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983B" w14:textId="77777777" w:rsidR="00F639EC" w:rsidRDefault="00F639EC" w:rsidP="00F639EC">
      <w:pPr>
        <w:ind w:hanging="2"/>
        <w:jc w:val="center"/>
        <w:rPr>
          <w:szCs w:val="24"/>
        </w:rPr>
      </w:pPr>
    </w:p>
    <w:p w14:paraId="75880658" w14:textId="77777777" w:rsidR="00F639EC" w:rsidRDefault="00F639EC" w:rsidP="00F639EC">
      <w:pPr>
        <w:ind w:hanging="2"/>
        <w:jc w:val="center"/>
        <w:rPr>
          <w:szCs w:val="24"/>
        </w:rPr>
      </w:pPr>
    </w:p>
    <w:p w14:paraId="7E6841EB" w14:textId="5A006778" w:rsidR="00F639EC" w:rsidRDefault="00702FDA" w:rsidP="00F639EC">
      <w:pPr>
        <w:ind w:hanging="2"/>
        <w:jc w:val="center"/>
        <w:rPr>
          <w:szCs w:val="24"/>
        </w:rPr>
      </w:pPr>
      <w:r>
        <w:rPr>
          <w:noProof/>
          <w:szCs w:val="24"/>
        </w:rPr>
        <w:drawing>
          <wp:inline distT="0" distB="0" distL="0" distR="0" wp14:anchorId="5C8E4BE5" wp14:editId="748A1A9A">
            <wp:extent cx="2929128" cy="2112264"/>
            <wp:effectExtent l="0" t="0" r="5080" b="2540"/>
            <wp:docPr id="1734559181" name="Picture 1" descr="A logo with a sun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59181" name="Picture 1" descr="A logo with a sun and tre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9128" cy="2112264"/>
                    </a:xfrm>
                    <a:prstGeom prst="rect">
                      <a:avLst/>
                    </a:prstGeom>
                  </pic:spPr>
                </pic:pic>
              </a:graphicData>
            </a:graphic>
          </wp:inline>
        </w:drawing>
      </w:r>
    </w:p>
    <w:p w14:paraId="00B5E091" w14:textId="77777777" w:rsidR="00F639EC" w:rsidRDefault="00F639EC" w:rsidP="00F639EC">
      <w:pPr>
        <w:pBdr>
          <w:between w:val="nil"/>
        </w:pBdr>
        <w:ind w:hanging="2"/>
        <w:jc w:val="center"/>
        <w:rPr>
          <w:b/>
          <w:szCs w:val="24"/>
        </w:rPr>
      </w:pPr>
    </w:p>
    <w:p w14:paraId="5C74C875" w14:textId="77777777" w:rsidR="00F639EC" w:rsidRDefault="00F639EC" w:rsidP="00F639EC">
      <w:pPr>
        <w:ind w:hanging="2"/>
        <w:jc w:val="center"/>
        <w:rPr>
          <w:szCs w:val="24"/>
        </w:rPr>
      </w:pPr>
    </w:p>
    <w:p w14:paraId="073B09AC" w14:textId="77777777" w:rsidR="00F639EC" w:rsidRDefault="00F639EC" w:rsidP="00F639EC">
      <w:pPr>
        <w:ind w:hanging="2"/>
        <w:jc w:val="center"/>
        <w:rPr>
          <w:szCs w:val="24"/>
        </w:rPr>
      </w:pPr>
    </w:p>
    <w:p w14:paraId="60528DE7" w14:textId="77777777" w:rsidR="00AA0CF5" w:rsidRDefault="00AA0CF5" w:rsidP="00F639EC">
      <w:pPr>
        <w:ind w:hanging="2"/>
        <w:jc w:val="center"/>
        <w:rPr>
          <w:szCs w:val="24"/>
        </w:rPr>
      </w:pPr>
    </w:p>
    <w:p w14:paraId="5211F990" w14:textId="77777777" w:rsidR="00AA0CF5" w:rsidRDefault="00AA0CF5" w:rsidP="00F639EC">
      <w:pPr>
        <w:ind w:hanging="2"/>
        <w:jc w:val="center"/>
        <w:rPr>
          <w:szCs w:val="24"/>
        </w:rPr>
      </w:pPr>
    </w:p>
    <w:p w14:paraId="4D661656" w14:textId="77777777" w:rsidR="00F639EC" w:rsidRDefault="00F639EC" w:rsidP="00F639EC">
      <w:pPr>
        <w:ind w:hanging="2"/>
        <w:jc w:val="center"/>
        <w:rPr>
          <w:szCs w:val="24"/>
        </w:rPr>
      </w:pPr>
    </w:p>
    <w:p w14:paraId="4A31DA89" w14:textId="77777777" w:rsidR="00702FDA" w:rsidRPr="00702FDA" w:rsidRDefault="00702FDA" w:rsidP="00702FDA">
      <w:pPr>
        <w:ind w:hanging="2"/>
        <w:jc w:val="center"/>
        <w:rPr>
          <w:b/>
          <w:sz w:val="28"/>
          <w:szCs w:val="28"/>
        </w:rPr>
      </w:pPr>
      <w:r w:rsidRPr="00702FDA">
        <w:rPr>
          <w:b/>
          <w:sz w:val="28"/>
          <w:szCs w:val="28"/>
        </w:rPr>
        <w:t>PODRŠKA ORGANIZACIJAMA CIVILNOG DRUŠTVA KROZ</w:t>
      </w:r>
    </w:p>
    <w:p w14:paraId="75998645" w14:textId="77777777" w:rsidR="00702FDA" w:rsidRPr="00702FDA" w:rsidRDefault="00702FDA" w:rsidP="00702FDA">
      <w:pPr>
        <w:ind w:hanging="2"/>
        <w:jc w:val="center"/>
        <w:rPr>
          <w:b/>
          <w:sz w:val="28"/>
          <w:szCs w:val="28"/>
        </w:rPr>
      </w:pPr>
    </w:p>
    <w:p w14:paraId="1DC0F05E" w14:textId="7B246EF3" w:rsidR="00702FDA" w:rsidRPr="00702FDA" w:rsidRDefault="00702FDA" w:rsidP="00702FDA">
      <w:pPr>
        <w:ind w:hanging="2"/>
        <w:jc w:val="center"/>
        <w:rPr>
          <w:b/>
          <w:sz w:val="28"/>
          <w:szCs w:val="28"/>
        </w:rPr>
      </w:pPr>
      <w:r w:rsidRPr="00702FDA">
        <w:rPr>
          <w:b/>
          <w:sz w:val="28"/>
          <w:szCs w:val="28"/>
        </w:rPr>
        <w:t>FOND</w:t>
      </w:r>
      <w:r>
        <w:rPr>
          <w:b/>
          <w:sz w:val="28"/>
          <w:szCs w:val="28"/>
        </w:rPr>
        <w:t xml:space="preserve"> AKADEMIJE OD POLJA DO STOLA</w:t>
      </w:r>
    </w:p>
    <w:p w14:paraId="0DD1FDD3" w14:textId="77777777" w:rsidR="00702FDA" w:rsidRPr="00702FDA" w:rsidRDefault="00702FDA" w:rsidP="00702FDA">
      <w:pPr>
        <w:ind w:hanging="2"/>
        <w:jc w:val="center"/>
        <w:rPr>
          <w:b/>
          <w:sz w:val="28"/>
          <w:szCs w:val="28"/>
        </w:rPr>
      </w:pPr>
    </w:p>
    <w:p w14:paraId="4C03398E" w14:textId="77777777" w:rsidR="00702FDA" w:rsidRPr="00702FDA" w:rsidRDefault="00702FDA" w:rsidP="00702FDA">
      <w:pPr>
        <w:ind w:hanging="2"/>
        <w:jc w:val="center"/>
        <w:rPr>
          <w:b/>
          <w:sz w:val="28"/>
          <w:szCs w:val="28"/>
        </w:rPr>
      </w:pPr>
    </w:p>
    <w:p w14:paraId="32C3D561" w14:textId="77777777" w:rsidR="00702FDA" w:rsidRPr="00702FDA" w:rsidRDefault="00702FDA" w:rsidP="00702FDA">
      <w:pPr>
        <w:ind w:hanging="2"/>
        <w:jc w:val="center"/>
        <w:rPr>
          <w:b/>
          <w:sz w:val="28"/>
          <w:szCs w:val="28"/>
        </w:rPr>
      </w:pPr>
    </w:p>
    <w:p w14:paraId="1DDDA715" w14:textId="77777777" w:rsidR="00702FDA" w:rsidRPr="00702FDA" w:rsidRDefault="00702FDA" w:rsidP="00702FDA">
      <w:pPr>
        <w:ind w:hanging="2"/>
        <w:jc w:val="center"/>
        <w:rPr>
          <w:b/>
          <w:sz w:val="28"/>
          <w:szCs w:val="28"/>
        </w:rPr>
      </w:pPr>
    </w:p>
    <w:p w14:paraId="5B5F96FC" w14:textId="77777777" w:rsidR="00702FDA" w:rsidRPr="00702FDA" w:rsidRDefault="00702FDA" w:rsidP="00702FDA">
      <w:pPr>
        <w:ind w:hanging="2"/>
        <w:jc w:val="center"/>
        <w:rPr>
          <w:b/>
          <w:sz w:val="28"/>
          <w:szCs w:val="28"/>
        </w:rPr>
      </w:pPr>
    </w:p>
    <w:p w14:paraId="7D3030E3" w14:textId="77777777" w:rsidR="00702FDA" w:rsidRPr="00702FDA" w:rsidRDefault="00702FDA" w:rsidP="00702FDA">
      <w:pPr>
        <w:pBdr>
          <w:between w:val="nil"/>
        </w:pBdr>
        <w:ind w:left="1" w:hanging="3"/>
        <w:jc w:val="center"/>
        <w:rPr>
          <w:b/>
          <w:sz w:val="72"/>
          <w:szCs w:val="72"/>
        </w:rPr>
      </w:pPr>
      <w:r w:rsidRPr="00702FDA">
        <w:rPr>
          <w:b/>
          <w:sz w:val="72"/>
          <w:szCs w:val="72"/>
        </w:rPr>
        <w:t>UGOVOR O GRANTU</w:t>
      </w:r>
    </w:p>
    <w:p w14:paraId="3CD07185" w14:textId="77777777" w:rsidR="00702FDA" w:rsidRPr="00702FDA" w:rsidRDefault="00702FDA" w:rsidP="00702FDA">
      <w:pPr>
        <w:ind w:hanging="2"/>
        <w:jc w:val="center"/>
        <w:rPr>
          <w:b/>
          <w:sz w:val="28"/>
          <w:szCs w:val="28"/>
        </w:rPr>
      </w:pPr>
    </w:p>
    <w:p w14:paraId="239FDB4D" w14:textId="77777777" w:rsidR="00702FDA" w:rsidRPr="00702FDA" w:rsidRDefault="00702FDA" w:rsidP="00702FDA">
      <w:pPr>
        <w:ind w:hanging="2"/>
        <w:jc w:val="center"/>
        <w:rPr>
          <w:b/>
          <w:sz w:val="28"/>
          <w:szCs w:val="28"/>
        </w:rPr>
      </w:pPr>
    </w:p>
    <w:p w14:paraId="053D5603" w14:textId="3177B5B3" w:rsidR="00702FDA" w:rsidRPr="00702FDA" w:rsidRDefault="00702FDA" w:rsidP="00702FDA">
      <w:pPr>
        <w:pBdr>
          <w:between w:val="nil"/>
        </w:pBdr>
        <w:ind w:hanging="2"/>
        <w:jc w:val="center"/>
        <w:rPr>
          <w:szCs w:val="24"/>
        </w:rPr>
      </w:pPr>
      <w:proofErr w:type="spellStart"/>
      <w:r w:rsidRPr="00702FDA">
        <w:rPr>
          <w:szCs w:val="24"/>
        </w:rPr>
        <w:t>Referentni</w:t>
      </w:r>
      <w:proofErr w:type="spellEnd"/>
      <w:r w:rsidRPr="00702FDA">
        <w:rPr>
          <w:szCs w:val="24"/>
        </w:rPr>
        <w:t xml:space="preserve"> </w:t>
      </w:r>
      <w:proofErr w:type="spellStart"/>
      <w:r w:rsidRPr="00702FDA">
        <w:rPr>
          <w:szCs w:val="24"/>
        </w:rPr>
        <w:t>broj</w:t>
      </w:r>
      <w:proofErr w:type="spellEnd"/>
      <w:r w:rsidRPr="00702FDA">
        <w:rPr>
          <w:szCs w:val="24"/>
        </w:rPr>
        <w:t xml:space="preserve"> </w:t>
      </w:r>
      <w:proofErr w:type="spellStart"/>
      <w:r>
        <w:rPr>
          <w:szCs w:val="24"/>
        </w:rPr>
        <w:t>p</w:t>
      </w:r>
      <w:r w:rsidRPr="00702FDA">
        <w:rPr>
          <w:szCs w:val="24"/>
        </w:rPr>
        <w:t>oziva</w:t>
      </w:r>
      <w:proofErr w:type="spellEnd"/>
      <w:r w:rsidRPr="00702FDA">
        <w:rPr>
          <w:szCs w:val="24"/>
        </w:rPr>
        <w:t xml:space="preserve">: F2F </w:t>
      </w:r>
      <w:proofErr w:type="spellStart"/>
      <w:r w:rsidRPr="00702FDA">
        <w:rPr>
          <w:szCs w:val="24"/>
        </w:rPr>
        <w:t>akademija</w:t>
      </w:r>
      <w:proofErr w:type="spellEnd"/>
      <w:r w:rsidRPr="00702FDA">
        <w:rPr>
          <w:szCs w:val="24"/>
        </w:rPr>
        <w:t xml:space="preserve"> 2022/441-175</w:t>
      </w:r>
    </w:p>
    <w:p w14:paraId="438AD189" w14:textId="77777777" w:rsidR="00F639EC" w:rsidRDefault="00F639EC" w:rsidP="00F639EC">
      <w:pPr>
        <w:ind w:hanging="2"/>
        <w:jc w:val="center"/>
        <w:rPr>
          <w:szCs w:val="24"/>
        </w:rPr>
      </w:pPr>
    </w:p>
    <w:p w14:paraId="3F9555F4" w14:textId="77777777" w:rsidR="00F639EC" w:rsidRDefault="00F639EC" w:rsidP="00F639EC">
      <w:pPr>
        <w:pBdr>
          <w:between w:val="nil"/>
        </w:pBdr>
        <w:ind w:left="1" w:hanging="3"/>
        <w:jc w:val="center"/>
        <w:rPr>
          <w:b/>
          <w:sz w:val="28"/>
          <w:szCs w:val="28"/>
        </w:rPr>
      </w:pPr>
    </w:p>
    <w:p w14:paraId="66ECB237" w14:textId="4517DE7B" w:rsidR="00F639EC" w:rsidRPr="009D7D81" w:rsidRDefault="00F639EC" w:rsidP="00F639EC">
      <w:pPr>
        <w:pBdr>
          <w:between w:val="nil"/>
        </w:pBdr>
        <w:ind w:left="1" w:hanging="3"/>
        <w:jc w:val="center"/>
        <w:rPr>
          <w:sz w:val="72"/>
          <w:szCs w:val="72"/>
        </w:rPr>
      </w:pPr>
    </w:p>
    <w:p w14:paraId="217DE843" w14:textId="77777777" w:rsidR="00F639EC" w:rsidRDefault="00F639EC" w:rsidP="00F639EC">
      <w:pPr>
        <w:pBdr>
          <w:between w:val="nil"/>
        </w:pBdr>
        <w:ind w:hanging="2"/>
        <w:jc w:val="center"/>
        <w:rPr>
          <w:szCs w:val="24"/>
        </w:rPr>
      </w:pPr>
    </w:p>
    <w:p w14:paraId="7644049D" w14:textId="77777777" w:rsidR="00F639EC" w:rsidRDefault="00F639EC" w:rsidP="00F639EC">
      <w:pPr>
        <w:pBdr>
          <w:between w:val="nil"/>
        </w:pBdr>
        <w:ind w:hanging="2"/>
        <w:jc w:val="center"/>
        <w:rPr>
          <w:szCs w:val="24"/>
        </w:rPr>
      </w:pPr>
    </w:p>
    <w:p w14:paraId="7110CCDE" w14:textId="77777777" w:rsidR="00F639EC" w:rsidRDefault="00F639EC" w:rsidP="00F639EC">
      <w:pPr>
        <w:pBdr>
          <w:between w:val="nil"/>
        </w:pBdr>
        <w:ind w:hanging="2"/>
        <w:jc w:val="center"/>
        <w:rPr>
          <w:szCs w:val="24"/>
        </w:rPr>
      </w:pPr>
    </w:p>
    <w:p w14:paraId="2C905D2E" w14:textId="77777777" w:rsidR="00F639EC" w:rsidRDefault="00F639EC" w:rsidP="00F639EC">
      <w:pPr>
        <w:pBdr>
          <w:between w:val="nil"/>
        </w:pBdr>
        <w:rPr>
          <w:szCs w:val="24"/>
        </w:rPr>
      </w:pPr>
    </w:p>
    <w:p w14:paraId="3953835B" w14:textId="77777777" w:rsidR="00F639EC" w:rsidRDefault="00F639EC" w:rsidP="00F639EC">
      <w:pPr>
        <w:ind w:hanging="2"/>
        <w:jc w:val="center"/>
        <w:rPr>
          <w:szCs w:val="24"/>
        </w:rPr>
      </w:pPr>
    </w:p>
    <w:p w14:paraId="53E30523" w14:textId="77777777" w:rsidR="00F639EC" w:rsidRDefault="00F639EC" w:rsidP="00F639EC">
      <w:pPr>
        <w:ind w:hanging="2"/>
        <w:jc w:val="center"/>
        <w:rPr>
          <w:szCs w:val="24"/>
        </w:rPr>
      </w:pPr>
    </w:p>
    <w:p w14:paraId="4748E9B4" w14:textId="77777777" w:rsidR="00F639EC" w:rsidRDefault="00F639EC" w:rsidP="00F639EC">
      <w:pPr>
        <w:ind w:hanging="2"/>
        <w:jc w:val="center"/>
        <w:rPr>
          <w:szCs w:val="24"/>
        </w:rPr>
      </w:pPr>
    </w:p>
    <w:p w14:paraId="533A7E00" w14:textId="77777777" w:rsidR="00F639EC" w:rsidRDefault="00F639EC" w:rsidP="00F639EC">
      <w:pPr>
        <w:ind w:hanging="2"/>
        <w:jc w:val="center"/>
        <w:rPr>
          <w:szCs w:val="24"/>
        </w:rPr>
      </w:pPr>
    </w:p>
    <w:p w14:paraId="06009727" w14:textId="77777777" w:rsidR="00F639EC" w:rsidRDefault="00F639EC" w:rsidP="00F639EC">
      <w:pPr>
        <w:ind w:hanging="2"/>
        <w:jc w:val="center"/>
        <w:rPr>
          <w:szCs w:val="24"/>
        </w:rPr>
      </w:pPr>
    </w:p>
    <w:p w14:paraId="5FB35BC7" w14:textId="77777777" w:rsidR="00F639EC" w:rsidRDefault="00F639EC" w:rsidP="00F639EC">
      <w:pPr>
        <w:ind w:hanging="2"/>
        <w:jc w:val="center"/>
        <w:rPr>
          <w:szCs w:val="24"/>
        </w:rPr>
      </w:pPr>
    </w:p>
    <w:p w14:paraId="44B0FB47" w14:textId="338F493A" w:rsidR="00F639EC" w:rsidRDefault="00F639EC" w:rsidP="00F639EC">
      <w:pPr>
        <w:ind w:hanging="2"/>
        <w:jc w:val="center"/>
        <w:rPr>
          <w:szCs w:val="24"/>
        </w:rPr>
      </w:pPr>
      <w:r>
        <w:br w:type="page"/>
      </w:r>
    </w:p>
    <w:p w14:paraId="04A4D2D2" w14:textId="77777777" w:rsidR="00225F68" w:rsidRPr="00225F68" w:rsidRDefault="00225F68" w:rsidP="00225F68">
      <w:pPr>
        <w:spacing w:after="240"/>
        <w:jc w:val="center"/>
        <w:rPr>
          <w:b/>
          <w:szCs w:val="24"/>
          <w:u w:val="single"/>
        </w:rPr>
      </w:pPr>
      <w:r w:rsidRPr="00225F68">
        <w:rPr>
          <w:b/>
          <w:szCs w:val="24"/>
          <w:u w:val="single"/>
        </w:rPr>
        <w:lastRenderedPageBreak/>
        <w:t>SADRŽAJ</w:t>
      </w:r>
    </w:p>
    <w:p w14:paraId="42386F52" w14:textId="77777777" w:rsidR="00225F68" w:rsidRPr="00225F68" w:rsidRDefault="00225F68" w:rsidP="00225F68">
      <w:pPr>
        <w:spacing w:line="480" w:lineRule="auto"/>
        <w:rPr>
          <w:b/>
          <w:szCs w:val="24"/>
          <w:u w:val="single"/>
        </w:rPr>
      </w:pPr>
      <w:r w:rsidRPr="00225F68">
        <w:rPr>
          <w:b/>
          <w:szCs w:val="24"/>
          <w:u w:val="single"/>
        </w:rPr>
        <w:t>POSEBNI USLOVI</w:t>
      </w:r>
    </w:p>
    <w:p w14:paraId="0A137D00"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1. SVRHA</w:t>
      </w:r>
      <w:r w:rsidRPr="00225F68">
        <w:rPr>
          <w:szCs w:val="24"/>
        </w:rPr>
        <w:tab/>
      </w:r>
    </w:p>
    <w:p w14:paraId="28AF252B"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2. ROK SPROVOĐENJA AKCIJE</w:t>
      </w:r>
    </w:p>
    <w:p w14:paraId="6231B6FD"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3. FINANSIRANJE AKCIJE</w:t>
      </w:r>
    </w:p>
    <w:p w14:paraId="2845F5FB"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4. IZVEŠTAVANJE I ARANŽMANI PLAĆANJA </w:t>
      </w:r>
    </w:p>
    <w:p w14:paraId="1EFA7182"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5. EVALUACIJA/PRAĆENJE AKCIJE</w:t>
      </w:r>
    </w:p>
    <w:p w14:paraId="08E13B1B"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6. KURS</w:t>
      </w:r>
    </w:p>
    <w:p w14:paraId="43A53B19"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7. KONTAKT ADRESE</w:t>
      </w:r>
    </w:p>
    <w:p w14:paraId="34D90214" w14:textId="77777777" w:rsidR="00225F68" w:rsidRPr="00225F68" w:rsidRDefault="00225F68" w:rsidP="00225F68">
      <w:pPr>
        <w:spacing w:line="480" w:lineRule="auto"/>
        <w:rPr>
          <w:szCs w:val="24"/>
        </w:rPr>
      </w:pPr>
      <w:proofErr w:type="spellStart"/>
      <w:r w:rsidRPr="00225F68">
        <w:rPr>
          <w:szCs w:val="24"/>
        </w:rPr>
        <w:t>Član</w:t>
      </w:r>
      <w:proofErr w:type="spellEnd"/>
      <w:r w:rsidRPr="00225F68">
        <w:rPr>
          <w:szCs w:val="24"/>
        </w:rPr>
        <w:t xml:space="preserve"> 8. ANEKSI</w:t>
      </w:r>
    </w:p>
    <w:p w14:paraId="0431847F" w14:textId="77777777" w:rsidR="00225F68" w:rsidRPr="00225F68" w:rsidRDefault="00225F68" w:rsidP="00225F68">
      <w:pPr>
        <w:spacing w:line="480" w:lineRule="auto"/>
        <w:rPr>
          <w:szCs w:val="24"/>
        </w:rPr>
      </w:pPr>
    </w:p>
    <w:p w14:paraId="7AB4BDB2" w14:textId="77777777" w:rsidR="00225F68" w:rsidRPr="00225F68" w:rsidRDefault="00225F68" w:rsidP="00225F68">
      <w:pPr>
        <w:spacing w:line="480" w:lineRule="auto"/>
        <w:rPr>
          <w:b/>
          <w:szCs w:val="24"/>
          <w:u w:val="single"/>
        </w:rPr>
      </w:pPr>
      <w:r w:rsidRPr="00225F68">
        <w:rPr>
          <w:b/>
          <w:szCs w:val="24"/>
          <w:u w:val="single"/>
        </w:rPr>
        <w:t>OPŠTI USLOVI</w:t>
      </w:r>
      <w:r w:rsidRPr="00225F68">
        <w:rPr>
          <w:b/>
          <w:szCs w:val="24"/>
          <w:u w:val="single"/>
        </w:rPr>
        <w:tab/>
      </w:r>
    </w:p>
    <w:p w14:paraId="02DE5366" w14:textId="77777777" w:rsidR="00225F68" w:rsidRPr="00225F68" w:rsidRDefault="00225F68" w:rsidP="00225F68">
      <w:pPr>
        <w:spacing w:line="480" w:lineRule="auto"/>
        <w:rPr>
          <w:szCs w:val="24"/>
        </w:rPr>
      </w:pPr>
      <w:r w:rsidRPr="00225F68">
        <w:rPr>
          <w:szCs w:val="24"/>
        </w:rPr>
        <w:t>ČLAN 1. DEFINICIJE I OPŠTE ODREDBE</w:t>
      </w:r>
      <w:r w:rsidRPr="00225F68">
        <w:rPr>
          <w:szCs w:val="24"/>
        </w:rPr>
        <w:tab/>
      </w:r>
    </w:p>
    <w:p w14:paraId="26321BBD" w14:textId="77777777" w:rsidR="00225F68" w:rsidRPr="00225F68" w:rsidRDefault="00225F68" w:rsidP="00225F68">
      <w:pPr>
        <w:spacing w:line="480" w:lineRule="auto"/>
        <w:rPr>
          <w:szCs w:val="24"/>
        </w:rPr>
      </w:pPr>
      <w:r w:rsidRPr="00225F68">
        <w:rPr>
          <w:szCs w:val="24"/>
        </w:rPr>
        <w:t>ČLAN 2 OBAVEZA OBEZBEĐIVANJA FINANSIJSKIH I NARATIVNIH IZVEŠTAJA</w:t>
      </w:r>
    </w:p>
    <w:p w14:paraId="6B5EF787" w14:textId="77777777" w:rsidR="00225F68" w:rsidRPr="00225F68" w:rsidRDefault="00225F68" w:rsidP="00225F68">
      <w:pPr>
        <w:spacing w:line="480" w:lineRule="auto"/>
        <w:rPr>
          <w:szCs w:val="24"/>
        </w:rPr>
      </w:pPr>
      <w:r w:rsidRPr="00225F68">
        <w:rPr>
          <w:szCs w:val="24"/>
        </w:rPr>
        <w:t>ČLAN 3 ODGOVORNOST</w:t>
      </w:r>
      <w:r w:rsidRPr="00225F68">
        <w:rPr>
          <w:szCs w:val="24"/>
        </w:rPr>
        <w:tab/>
      </w:r>
    </w:p>
    <w:p w14:paraId="354AED08" w14:textId="77777777" w:rsidR="00225F68" w:rsidRPr="00225F68" w:rsidRDefault="00225F68" w:rsidP="00225F68">
      <w:pPr>
        <w:spacing w:line="480" w:lineRule="auto"/>
        <w:rPr>
          <w:szCs w:val="24"/>
        </w:rPr>
      </w:pPr>
      <w:r w:rsidRPr="00225F68">
        <w:rPr>
          <w:szCs w:val="24"/>
        </w:rPr>
        <w:t>ČLAN 4. SUKOB INTERESA</w:t>
      </w:r>
    </w:p>
    <w:p w14:paraId="16741078" w14:textId="77777777" w:rsidR="00225F68" w:rsidRPr="00225F68" w:rsidRDefault="00225F68" w:rsidP="00225F68">
      <w:pPr>
        <w:spacing w:line="480" w:lineRule="auto"/>
        <w:rPr>
          <w:szCs w:val="24"/>
        </w:rPr>
      </w:pPr>
      <w:r w:rsidRPr="00225F68">
        <w:rPr>
          <w:szCs w:val="24"/>
        </w:rPr>
        <w:t>ČLAN 5. POVERLJIVOST</w:t>
      </w:r>
      <w:r w:rsidRPr="00225F68">
        <w:rPr>
          <w:szCs w:val="24"/>
        </w:rPr>
        <w:tab/>
      </w:r>
    </w:p>
    <w:p w14:paraId="7DA886C9" w14:textId="77777777" w:rsidR="00225F68" w:rsidRPr="00225F68" w:rsidRDefault="00225F68" w:rsidP="00225F68">
      <w:pPr>
        <w:spacing w:line="480" w:lineRule="auto"/>
        <w:rPr>
          <w:szCs w:val="24"/>
        </w:rPr>
      </w:pPr>
      <w:r w:rsidRPr="00225F68">
        <w:rPr>
          <w:szCs w:val="24"/>
        </w:rPr>
        <w:t>ČLAN 6. VLASNIŠTVO/KORIŠĆENJE REZULTATA I IMOVINE</w:t>
      </w:r>
    </w:p>
    <w:p w14:paraId="4547B9E4" w14:textId="77777777" w:rsidR="00225F68" w:rsidRPr="00225F68" w:rsidRDefault="00225F68" w:rsidP="00225F68">
      <w:pPr>
        <w:spacing w:line="480" w:lineRule="auto"/>
        <w:rPr>
          <w:szCs w:val="24"/>
        </w:rPr>
      </w:pPr>
      <w:r w:rsidRPr="00225F68">
        <w:rPr>
          <w:szCs w:val="24"/>
        </w:rPr>
        <w:t>ČLAN 7 CELINA UGOVORA</w:t>
      </w:r>
    </w:p>
    <w:p w14:paraId="6BB336D1" w14:textId="77777777" w:rsidR="00225F68" w:rsidRPr="00225F68" w:rsidRDefault="00225F68" w:rsidP="00225F68">
      <w:pPr>
        <w:spacing w:line="480" w:lineRule="auto"/>
        <w:rPr>
          <w:szCs w:val="24"/>
        </w:rPr>
      </w:pPr>
      <w:r w:rsidRPr="00225F68">
        <w:rPr>
          <w:szCs w:val="24"/>
        </w:rPr>
        <w:t>ČLAN 8 IZMENA UGOVORA</w:t>
      </w:r>
    </w:p>
    <w:p w14:paraId="554AEBB5" w14:textId="77777777" w:rsidR="00225F68" w:rsidRPr="00225F68" w:rsidRDefault="00225F68" w:rsidP="00225F68">
      <w:pPr>
        <w:spacing w:line="480" w:lineRule="auto"/>
        <w:rPr>
          <w:szCs w:val="24"/>
        </w:rPr>
      </w:pPr>
      <w:r w:rsidRPr="00225F68">
        <w:rPr>
          <w:szCs w:val="24"/>
        </w:rPr>
        <w:t>ČLAN 9 SPROVOĐENJE</w:t>
      </w:r>
      <w:r w:rsidRPr="00225F68">
        <w:rPr>
          <w:szCs w:val="24"/>
        </w:rPr>
        <w:tab/>
      </w:r>
    </w:p>
    <w:p w14:paraId="36415B4B" w14:textId="77777777" w:rsidR="00225F68" w:rsidRPr="00225F68" w:rsidRDefault="00225F68" w:rsidP="00225F68">
      <w:pPr>
        <w:spacing w:line="480" w:lineRule="auto"/>
        <w:rPr>
          <w:szCs w:val="24"/>
        </w:rPr>
      </w:pPr>
      <w:r w:rsidRPr="00225F68">
        <w:rPr>
          <w:szCs w:val="24"/>
        </w:rPr>
        <w:t>PRODUŽENJE ČLANA 10</w:t>
      </w:r>
    </w:p>
    <w:p w14:paraId="04580C3D" w14:textId="77777777" w:rsidR="00225F68" w:rsidRPr="00225F68" w:rsidRDefault="00225F68" w:rsidP="00225F68">
      <w:pPr>
        <w:spacing w:line="480" w:lineRule="auto"/>
        <w:rPr>
          <w:szCs w:val="24"/>
        </w:rPr>
      </w:pPr>
      <w:r w:rsidRPr="00225F68">
        <w:rPr>
          <w:szCs w:val="24"/>
        </w:rPr>
        <w:t>ČLAN 11. SUSPENZIJA</w:t>
      </w:r>
    </w:p>
    <w:p w14:paraId="40DA3848" w14:textId="77777777" w:rsidR="00225F68" w:rsidRPr="00225F68" w:rsidRDefault="00225F68" w:rsidP="00225F68">
      <w:pPr>
        <w:spacing w:line="480" w:lineRule="auto"/>
        <w:rPr>
          <w:szCs w:val="24"/>
        </w:rPr>
      </w:pPr>
      <w:r w:rsidRPr="00225F68">
        <w:rPr>
          <w:szCs w:val="24"/>
        </w:rPr>
        <w:t>ČLAN 12. RASKID UGOVORA</w:t>
      </w:r>
    </w:p>
    <w:p w14:paraId="0EADFDDF" w14:textId="77777777" w:rsidR="00225F68" w:rsidRPr="00225F68" w:rsidRDefault="00225F68" w:rsidP="00225F68">
      <w:pPr>
        <w:spacing w:line="480" w:lineRule="auto"/>
        <w:rPr>
          <w:szCs w:val="24"/>
        </w:rPr>
      </w:pPr>
      <w:r w:rsidRPr="00225F68">
        <w:rPr>
          <w:szCs w:val="24"/>
        </w:rPr>
        <w:t>ČLAN 13. ADMINISTRATIVNE SANKCIJE</w:t>
      </w:r>
    </w:p>
    <w:p w14:paraId="43F11413" w14:textId="77777777" w:rsidR="00225F68" w:rsidRPr="00225F68" w:rsidRDefault="00225F68" w:rsidP="00225F68">
      <w:pPr>
        <w:spacing w:line="480" w:lineRule="auto"/>
        <w:rPr>
          <w:szCs w:val="24"/>
        </w:rPr>
      </w:pPr>
      <w:r w:rsidRPr="00225F68">
        <w:rPr>
          <w:szCs w:val="24"/>
        </w:rPr>
        <w:t>ČLAN 14 MERODAVNO PRAVO I REŠAVANJE SPOROVA</w:t>
      </w:r>
    </w:p>
    <w:p w14:paraId="129C025C" w14:textId="77777777" w:rsidR="00225F68" w:rsidRPr="00225F68" w:rsidRDefault="00225F68" w:rsidP="00225F68">
      <w:pPr>
        <w:spacing w:line="480" w:lineRule="auto"/>
        <w:rPr>
          <w:szCs w:val="24"/>
        </w:rPr>
      </w:pPr>
      <w:r w:rsidRPr="00225F68">
        <w:rPr>
          <w:szCs w:val="24"/>
        </w:rPr>
        <w:lastRenderedPageBreak/>
        <w:t>ČLAN 15. PRIHVATLJIVI TROŠKOVI</w:t>
      </w:r>
    </w:p>
    <w:p w14:paraId="061334A7" w14:textId="77777777" w:rsidR="00225F68" w:rsidRPr="00225F68" w:rsidRDefault="00225F68" w:rsidP="00225F68">
      <w:pPr>
        <w:spacing w:line="480" w:lineRule="auto"/>
        <w:rPr>
          <w:szCs w:val="24"/>
        </w:rPr>
      </w:pPr>
      <w:r w:rsidRPr="00225F68">
        <w:rPr>
          <w:szCs w:val="24"/>
        </w:rPr>
        <w:t>ČLAN 16. PLAĆANJE I KAMATE NA ZAKASNJENJE PLAĆANJA</w:t>
      </w:r>
    </w:p>
    <w:p w14:paraId="29D7AB1C" w14:textId="77777777" w:rsidR="00225F68" w:rsidRPr="00225F68" w:rsidRDefault="00225F68" w:rsidP="00225F68">
      <w:pPr>
        <w:spacing w:line="480" w:lineRule="auto"/>
        <w:rPr>
          <w:szCs w:val="24"/>
        </w:rPr>
      </w:pPr>
      <w:r w:rsidRPr="00225F68">
        <w:rPr>
          <w:szCs w:val="24"/>
        </w:rPr>
        <w:t>ČLAN 17. RAČUNI I TEHNIČKE I FINANSIJSKE PROVERE</w:t>
      </w:r>
    </w:p>
    <w:p w14:paraId="51CC0CBD" w14:textId="77777777" w:rsidR="00225F68" w:rsidRPr="00225F68" w:rsidRDefault="00225F68" w:rsidP="00225F68">
      <w:pPr>
        <w:spacing w:line="480" w:lineRule="auto"/>
        <w:rPr>
          <w:szCs w:val="24"/>
        </w:rPr>
      </w:pPr>
      <w:r w:rsidRPr="00225F68">
        <w:rPr>
          <w:szCs w:val="24"/>
        </w:rPr>
        <w:t>ČLAN 18. KONAČNI IZNOS DONACIJE</w:t>
      </w:r>
      <w:r w:rsidRPr="00225F68">
        <w:rPr>
          <w:szCs w:val="24"/>
        </w:rPr>
        <w:tab/>
      </w:r>
    </w:p>
    <w:p w14:paraId="1C119803" w14:textId="77777777" w:rsidR="00225F68" w:rsidRPr="00225F68" w:rsidRDefault="00225F68" w:rsidP="00225F68">
      <w:pPr>
        <w:spacing w:line="480" w:lineRule="auto"/>
        <w:rPr>
          <w:szCs w:val="24"/>
        </w:rPr>
      </w:pPr>
      <w:r w:rsidRPr="00225F68">
        <w:rPr>
          <w:szCs w:val="24"/>
        </w:rPr>
        <w:t xml:space="preserve">ČLAN 19. </w:t>
      </w:r>
      <w:proofErr w:type="spellStart"/>
      <w:r w:rsidRPr="00225F68">
        <w:rPr>
          <w:szCs w:val="24"/>
        </w:rPr>
        <w:t>Oporavak</w:t>
      </w:r>
      <w:proofErr w:type="spellEnd"/>
    </w:p>
    <w:p w14:paraId="6A016D66" w14:textId="77777777" w:rsidR="00225F68" w:rsidRPr="00225F68" w:rsidRDefault="00225F68" w:rsidP="00225F68">
      <w:pPr>
        <w:spacing w:line="480" w:lineRule="auto"/>
        <w:rPr>
          <w:szCs w:val="24"/>
        </w:rPr>
      </w:pPr>
      <w:r w:rsidRPr="00225F68">
        <w:rPr>
          <w:szCs w:val="24"/>
        </w:rPr>
        <w:t xml:space="preserve">ČLAN 20. ANTI-TERORIZAM </w:t>
      </w:r>
    </w:p>
    <w:p w14:paraId="63C0B5E9" w14:textId="53CED8BD" w:rsidR="00225F68" w:rsidRDefault="00225F68" w:rsidP="00225F68">
      <w:pPr>
        <w:spacing w:line="480" w:lineRule="auto"/>
        <w:rPr>
          <w:szCs w:val="24"/>
        </w:rPr>
      </w:pPr>
      <w:r w:rsidRPr="00225F68">
        <w:rPr>
          <w:szCs w:val="24"/>
        </w:rPr>
        <w:t>ČLAN 21 JEZIK VLADE</w:t>
      </w:r>
    </w:p>
    <w:p w14:paraId="64B852E1" w14:textId="7CF4BDC4" w:rsidR="00E009E0" w:rsidRPr="00E009E0" w:rsidRDefault="00E009E0" w:rsidP="00E009E0">
      <w:pPr>
        <w:pageBreakBefore/>
        <w:spacing w:before="120"/>
        <w:jc w:val="center"/>
        <w:rPr>
          <w:b/>
          <w:sz w:val="28"/>
          <w:szCs w:val="28"/>
        </w:rPr>
      </w:pPr>
      <w:r w:rsidRPr="00E009E0">
        <w:rPr>
          <w:b/>
          <w:sz w:val="28"/>
          <w:szCs w:val="28"/>
        </w:rPr>
        <w:lastRenderedPageBreak/>
        <w:t>UGOVOR O GRANTU</w:t>
      </w:r>
    </w:p>
    <w:p w14:paraId="7A05D29C" w14:textId="35E9ABA0" w:rsidR="00E009E0" w:rsidRPr="00E009E0" w:rsidRDefault="00E009E0" w:rsidP="00E009E0">
      <w:pPr>
        <w:pStyle w:val="Text2"/>
        <w:tabs>
          <w:tab w:val="clear" w:pos="2161"/>
          <w:tab w:val="left" w:pos="-1701"/>
          <w:tab w:val="left" w:pos="-1560"/>
        </w:tabs>
        <w:spacing w:before="120" w:after="0"/>
        <w:ind w:left="0"/>
        <w:jc w:val="center"/>
        <w:rPr>
          <w:b/>
          <w:sz w:val="28"/>
          <w:szCs w:val="28"/>
        </w:rPr>
      </w:pPr>
      <w:r w:rsidRPr="00E009E0">
        <w:rPr>
          <w:b/>
          <w:sz w:val="28"/>
          <w:szCs w:val="28"/>
        </w:rPr>
        <w:t xml:space="preserve">- </w:t>
      </w:r>
      <w:r>
        <w:rPr>
          <w:b/>
          <w:sz w:val="28"/>
          <w:szCs w:val="28"/>
        </w:rPr>
        <w:t>EKSTERNE</w:t>
      </w:r>
      <w:r w:rsidRPr="00E009E0">
        <w:rPr>
          <w:b/>
          <w:sz w:val="28"/>
          <w:szCs w:val="28"/>
        </w:rPr>
        <w:t xml:space="preserve"> </w:t>
      </w:r>
      <w:r>
        <w:rPr>
          <w:b/>
          <w:sz w:val="28"/>
          <w:szCs w:val="28"/>
        </w:rPr>
        <w:t>AKCIJE</w:t>
      </w:r>
      <w:r w:rsidRPr="00E009E0">
        <w:rPr>
          <w:b/>
          <w:sz w:val="28"/>
          <w:szCs w:val="28"/>
        </w:rPr>
        <w:t xml:space="preserve"> EVROPSKE UNIJE -</w:t>
      </w:r>
    </w:p>
    <w:p w14:paraId="4C6DADF2" w14:textId="77777777" w:rsidR="00E009E0" w:rsidRPr="00E009E0" w:rsidRDefault="00E009E0" w:rsidP="00E009E0">
      <w:pPr>
        <w:pStyle w:val="Text2"/>
        <w:tabs>
          <w:tab w:val="clear" w:pos="2161"/>
          <w:tab w:val="left" w:pos="-1701"/>
          <w:tab w:val="left" w:pos="-1560"/>
        </w:tabs>
        <w:spacing w:before="120" w:after="0"/>
        <w:ind w:left="0"/>
        <w:jc w:val="center"/>
        <w:rPr>
          <w:bCs/>
          <w:sz w:val="22"/>
        </w:rPr>
      </w:pPr>
      <w:r w:rsidRPr="00E009E0">
        <w:rPr>
          <w:bCs/>
          <w:sz w:val="22"/>
        </w:rPr>
        <w:t>&lt;</w:t>
      </w:r>
      <w:proofErr w:type="spellStart"/>
      <w:r w:rsidRPr="00E009E0">
        <w:rPr>
          <w:bCs/>
          <w:sz w:val="22"/>
        </w:rPr>
        <w:t>Identifikacioni</w:t>
      </w:r>
      <w:proofErr w:type="spellEnd"/>
      <w:r w:rsidRPr="00E009E0">
        <w:rPr>
          <w:bCs/>
          <w:sz w:val="22"/>
        </w:rPr>
        <w:t xml:space="preserve"> </w:t>
      </w:r>
      <w:proofErr w:type="spellStart"/>
      <w:r w:rsidRPr="00E009E0">
        <w:rPr>
          <w:bCs/>
          <w:sz w:val="22"/>
        </w:rPr>
        <w:t>broj</w:t>
      </w:r>
      <w:proofErr w:type="spellEnd"/>
      <w:r w:rsidRPr="00E009E0">
        <w:rPr>
          <w:bCs/>
          <w:sz w:val="22"/>
        </w:rPr>
        <w:t xml:space="preserve"> </w:t>
      </w:r>
      <w:proofErr w:type="spellStart"/>
      <w:r w:rsidRPr="00E009E0">
        <w:rPr>
          <w:bCs/>
          <w:sz w:val="22"/>
        </w:rPr>
        <w:t>ugovora</w:t>
      </w:r>
      <w:proofErr w:type="spellEnd"/>
      <w:r w:rsidRPr="00E009E0">
        <w:rPr>
          <w:bCs/>
          <w:sz w:val="22"/>
        </w:rPr>
        <w:t xml:space="preserve"> o </w:t>
      </w:r>
      <w:proofErr w:type="spellStart"/>
      <w:r w:rsidRPr="00E009E0">
        <w:rPr>
          <w:bCs/>
          <w:sz w:val="22"/>
        </w:rPr>
        <w:t>grantu</w:t>
      </w:r>
      <w:proofErr w:type="spellEnd"/>
      <w:r w:rsidRPr="00E009E0">
        <w:rPr>
          <w:bCs/>
          <w:sz w:val="22"/>
        </w:rPr>
        <w:t>&gt;</w:t>
      </w:r>
    </w:p>
    <w:p w14:paraId="26B6FFBF" w14:textId="77777777" w:rsidR="00E009E0" w:rsidRPr="00E009E0" w:rsidRDefault="00E009E0" w:rsidP="00E009E0">
      <w:pPr>
        <w:pStyle w:val="Text2"/>
        <w:tabs>
          <w:tab w:val="clear" w:pos="2161"/>
          <w:tab w:val="left" w:pos="-1701"/>
          <w:tab w:val="left" w:pos="-1560"/>
        </w:tabs>
        <w:spacing w:before="120" w:after="0"/>
        <w:ind w:left="0"/>
        <w:jc w:val="center"/>
        <w:rPr>
          <w:bCs/>
          <w:sz w:val="22"/>
        </w:rPr>
      </w:pPr>
      <w:r w:rsidRPr="00E009E0">
        <w:rPr>
          <w:bCs/>
          <w:sz w:val="22"/>
        </w:rPr>
        <w:t>(„</w:t>
      </w:r>
      <w:proofErr w:type="spellStart"/>
      <w:proofErr w:type="gramStart"/>
      <w:r w:rsidRPr="00E009E0">
        <w:rPr>
          <w:bCs/>
          <w:sz w:val="22"/>
        </w:rPr>
        <w:t>ugovor</w:t>
      </w:r>
      <w:proofErr w:type="spellEnd"/>
      <w:r w:rsidRPr="00E009E0">
        <w:rPr>
          <w:bCs/>
          <w:sz w:val="22"/>
        </w:rPr>
        <w:t>“</w:t>
      </w:r>
      <w:proofErr w:type="gramEnd"/>
      <w:r w:rsidRPr="00E009E0">
        <w:rPr>
          <w:bCs/>
          <w:sz w:val="22"/>
        </w:rPr>
        <w:t>)</w:t>
      </w:r>
    </w:p>
    <w:p w14:paraId="45A22F85" w14:textId="77777777" w:rsidR="00E009E0" w:rsidRPr="00E009E0" w:rsidRDefault="00E009E0" w:rsidP="00E009E0">
      <w:pPr>
        <w:pStyle w:val="Text2"/>
        <w:tabs>
          <w:tab w:val="left" w:pos="-1701"/>
          <w:tab w:val="left" w:pos="-1560"/>
        </w:tabs>
        <w:spacing w:before="120"/>
        <w:ind w:left="0"/>
        <w:rPr>
          <w:b/>
          <w:sz w:val="22"/>
        </w:rPr>
      </w:pPr>
    </w:p>
    <w:p w14:paraId="0E5070DC" w14:textId="38DBE053" w:rsidR="00E009E0" w:rsidRPr="00E009E0" w:rsidRDefault="00E009E0" w:rsidP="00E009E0">
      <w:pPr>
        <w:tabs>
          <w:tab w:val="left" w:pos="-1440"/>
          <w:tab w:val="left" w:pos="-720"/>
          <w:tab w:val="left" w:pos="828"/>
          <w:tab w:val="left" w:pos="1044"/>
          <w:tab w:val="left" w:pos="1260"/>
          <w:tab w:val="left" w:pos="1476"/>
          <w:tab w:val="left" w:pos="1692"/>
          <w:tab w:val="left" w:pos="2160"/>
        </w:tabs>
        <w:spacing w:before="120"/>
        <w:jc w:val="both"/>
        <w:rPr>
          <w:sz w:val="22"/>
          <w:highlight w:val="yellow"/>
        </w:rPr>
      </w:pPr>
      <w:r w:rsidRPr="00E009E0">
        <w:rPr>
          <w:sz w:val="22"/>
          <w:highlight w:val="yellow"/>
        </w:rPr>
        <w:t xml:space="preserve">MREŽA ZA RURALNI RAZVOJ </w:t>
      </w:r>
      <w:r>
        <w:rPr>
          <w:sz w:val="22"/>
          <w:highlight w:val="yellow"/>
        </w:rPr>
        <w:t xml:space="preserve">SRBIJE </w:t>
      </w:r>
      <w:r w:rsidRPr="00E009E0">
        <w:rPr>
          <w:sz w:val="22"/>
          <w:highlight w:val="yellow"/>
        </w:rPr>
        <w:t xml:space="preserve">(u </w:t>
      </w:r>
      <w:proofErr w:type="spellStart"/>
      <w:r w:rsidRPr="00E009E0">
        <w:rPr>
          <w:sz w:val="22"/>
          <w:highlight w:val="yellow"/>
        </w:rPr>
        <w:t>daljem</w:t>
      </w:r>
      <w:proofErr w:type="spellEnd"/>
      <w:r w:rsidRPr="00E009E0">
        <w:rPr>
          <w:sz w:val="22"/>
          <w:highlight w:val="yellow"/>
        </w:rPr>
        <w:t xml:space="preserve"> </w:t>
      </w:r>
      <w:proofErr w:type="spellStart"/>
      <w:r w:rsidRPr="00E009E0">
        <w:rPr>
          <w:sz w:val="22"/>
          <w:highlight w:val="yellow"/>
        </w:rPr>
        <w:t>tekstu</w:t>
      </w:r>
      <w:proofErr w:type="spellEnd"/>
      <w:r w:rsidRPr="00E009E0">
        <w:rPr>
          <w:sz w:val="22"/>
          <w:highlight w:val="yellow"/>
        </w:rPr>
        <w:t xml:space="preserve"> “</w:t>
      </w:r>
      <w:r>
        <w:rPr>
          <w:sz w:val="22"/>
          <w:highlight w:val="yellow"/>
        </w:rPr>
        <w:t>MRRS</w:t>
      </w:r>
      <w:r w:rsidRPr="00E009E0">
        <w:rPr>
          <w:sz w:val="22"/>
          <w:highlight w:val="yellow"/>
        </w:rPr>
        <w:t xml:space="preserve">”), </w:t>
      </w:r>
      <w:proofErr w:type="spellStart"/>
      <w:r w:rsidRPr="00E009E0">
        <w:rPr>
          <w:sz w:val="22"/>
          <w:highlight w:val="yellow"/>
        </w:rPr>
        <w:t>pravno</w:t>
      </w:r>
      <w:proofErr w:type="spellEnd"/>
      <w:r w:rsidRPr="00E009E0">
        <w:rPr>
          <w:sz w:val="22"/>
          <w:highlight w:val="yellow"/>
        </w:rPr>
        <w:t xml:space="preserve"> lice </w:t>
      </w:r>
      <w:proofErr w:type="spellStart"/>
      <w:r w:rsidRPr="00E009E0">
        <w:rPr>
          <w:sz w:val="22"/>
          <w:highlight w:val="yellow"/>
        </w:rPr>
        <w:t>registrovano</w:t>
      </w:r>
      <w:proofErr w:type="spellEnd"/>
      <w:r w:rsidRPr="00E009E0">
        <w:rPr>
          <w:sz w:val="22"/>
          <w:highlight w:val="yellow"/>
        </w:rPr>
        <w:t xml:space="preserve"> </w:t>
      </w:r>
      <w:proofErr w:type="spellStart"/>
      <w:r>
        <w:rPr>
          <w:sz w:val="22"/>
          <w:highlight w:val="yellow"/>
        </w:rPr>
        <w:t>sa</w:t>
      </w:r>
      <w:proofErr w:type="spellEnd"/>
      <w:r>
        <w:rPr>
          <w:sz w:val="22"/>
          <w:highlight w:val="yellow"/>
        </w:rPr>
        <w:t xml:space="preserve"> </w:t>
      </w:r>
      <w:proofErr w:type="spellStart"/>
      <w:r>
        <w:rPr>
          <w:sz w:val="22"/>
          <w:highlight w:val="yellow"/>
        </w:rPr>
        <w:t>matičnim</w:t>
      </w:r>
      <w:proofErr w:type="spellEnd"/>
      <w:r>
        <w:rPr>
          <w:sz w:val="22"/>
          <w:highlight w:val="yellow"/>
        </w:rPr>
        <w:t xml:space="preserve"> </w:t>
      </w:r>
      <w:proofErr w:type="spellStart"/>
      <w:r>
        <w:rPr>
          <w:sz w:val="22"/>
          <w:highlight w:val="yellow"/>
        </w:rPr>
        <w:t>brojem</w:t>
      </w:r>
      <w:proofErr w:type="spellEnd"/>
      <w:r>
        <w:rPr>
          <w:sz w:val="22"/>
          <w:highlight w:val="yellow"/>
        </w:rPr>
        <w:t xml:space="preserve"> 28022115 u </w:t>
      </w:r>
      <w:proofErr w:type="spellStart"/>
      <w:r>
        <w:rPr>
          <w:sz w:val="22"/>
          <w:highlight w:val="yellow"/>
        </w:rPr>
        <w:t>Agenciji</w:t>
      </w:r>
      <w:proofErr w:type="spellEnd"/>
      <w:r>
        <w:rPr>
          <w:sz w:val="22"/>
          <w:highlight w:val="yellow"/>
        </w:rPr>
        <w:t xml:space="preserve"> za </w:t>
      </w:r>
      <w:proofErr w:type="spellStart"/>
      <w:r>
        <w:rPr>
          <w:sz w:val="22"/>
          <w:highlight w:val="yellow"/>
        </w:rPr>
        <w:t>privredne</w:t>
      </w:r>
      <w:proofErr w:type="spellEnd"/>
      <w:r>
        <w:rPr>
          <w:sz w:val="22"/>
          <w:highlight w:val="yellow"/>
        </w:rPr>
        <w:t xml:space="preserve"> </w:t>
      </w:r>
      <w:proofErr w:type="spellStart"/>
      <w:r>
        <w:rPr>
          <w:sz w:val="22"/>
          <w:highlight w:val="yellow"/>
        </w:rPr>
        <w:t>registre</w:t>
      </w:r>
      <w:proofErr w:type="spellEnd"/>
      <w:r w:rsidRPr="00E009E0">
        <w:rPr>
          <w:sz w:val="22"/>
          <w:highlight w:val="yellow"/>
        </w:rPr>
        <w:t xml:space="preserve"> od </w:t>
      </w:r>
      <w:r w:rsidR="00667380">
        <w:rPr>
          <w:sz w:val="22"/>
          <w:highlight w:val="yellow"/>
        </w:rPr>
        <w:t>22</w:t>
      </w:r>
      <w:r w:rsidRPr="00E009E0">
        <w:rPr>
          <w:sz w:val="22"/>
          <w:highlight w:val="yellow"/>
        </w:rPr>
        <w:t>.</w:t>
      </w:r>
      <w:r w:rsidR="00667380">
        <w:rPr>
          <w:sz w:val="22"/>
          <w:highlight w:val="yellow"/>
        </w:rPr>
        <w:t>04</w:t>
      </w:r>
      <w:r w:rsidRPr="00E009E0">
        <w:rPr>
          <w:sz w:val="22"/>
          <w:highlight w:val="yellow"/>
        </w:rPr>
        <w:t>.201</w:t>
      </w:r>
      <w:r w:rsidR="00667380">
        <w:rPr>
          <w:sz w:val="22"/>
          <w:highlight w:val="yellow"/>
        </w:rPr>
        <w:t>0</w:t>
      </w:r>
      <w:r w:rsidRPr="00E009E0">
        <w:rPr>
          <w:sz w:val="22"/>
          <w:highlight w:val="yellow"/>
        </w:rPr>
        <w:t xml:space="preserve">. </w:t>
      </w:r>
      <w:proofErr w:type="spellStart"/>
      <w:r w:rsidRPr="00E009E0">
        <w:rPr>
          <w:sz w:val="22"/>
          <w:highlight w:val="yellow"/>
        </w:rPr>
        <w:t>godine</w:t>
      </w:r>
      <w:proofErr w:type="spellEnd"/>
      <w:r w:rsidRPr="00E009E0">
        <w:rPr>
          <w:sz w:val="22"/>
          <w:highlight w:val="yellow"/>
        </w:rPr>
        <w:t xml:space="preserve">, </w:t>
      </w:r>
      <w:proofErr w:type="spellStart"/>
      <w:r w:rsidRPr="00E009E0">
        <w:rPr>
          <w:sz w:val="22"/>
          <w:highlight w:val="yellow"/>
        </w:rPr>
        <w:t>sa</w:t>
      </w:r>
      <w:proofErr w:type="spellEnd"/>
      <w:r w:rsidRPr="00E009E0">
        <w:rPr>
          <w:sz w:val="22"/>
          <w:highlight w:val="yellow"/>
        </w:rPr>
        <w:t xml:space="preserve"> </w:t>
      </w:r>
      <w:proofErr w:type="spellStart"/>
      <w:r w:rsidRPr="00E009E0">
        <w:rPr>
          <w:sz w:val="22"/>
          <w:highlight w:val="yellow"/>
        </w:rPr>
        <w:t>sedištem</w:t>
      </w:r>
      <w:proofErr w:type="spellEnd"/>
      <w:r w:rsidRPr="00E009E0">
        <w:rPr>
          <w:sz w:val="22"/>
          <w:highlight w:val="yellow"/>
        </w:rPr>
        <w:t xml:space="preserve"> u </w:t>
      </w:r>
      <w:proofErr w:type="spellStart"/>
      <w:r w:rsidRPr="00E009E0">
        <w:rPr>
          <w:sz w:val="22"/>
          <w:highlight w:val="yellow"/>
        </w:rPr>
        <w:t>ulici</w:t>
      </w:r>
      <w:proofErr w:type="spellEnd"/>
      <w:r w:rsidRPr="00E009E0">
        <w:rPr>
          <w:sz w:val="22"/>
          <w:highlight w:val="yellow"/>
        </w:rPr>
        <w:t xml:space="preserve"> </w:t>
      </w:r>
      <w:r>
        <w:rPr>
          <w:sz w:val="22"/>
          <w:highlight w:val="yellow"/>
        </w:rPr>
        <w:t xml:space="preserve">Hajduk Veljkova 1/1/4, u </w:t>
      </w:r>
      <w:proofErr w:type="spellStart"/>
      <w:r>
        <w:rPr>
          <w:sz w:val="22"/>
          <w:highlight w:val="yellow"/>
        </w:rPr>
        <w:t>Kraljevu</w:t>
      </w:r>
      <w:proofErr w:type="spellEnd"/>
      <w:r w:rsidRPr="00E009E0">
        <w:rPr>
          <w:sz w:val="22"/>
          <w:highlight w:val="yellow"/>
        </w:rPr>
        <w:t xml:space="preserve">. </w:t>
      </w:r>
      <w:proofErr w:type="spellStart"/>
      <w:r w:rsidRPr="00E009E0">
        <w:rPr>
          <w:sz w:val="22"/>
          <w:highlight w:val="yellow"/>
        </w:rPr>
        <w:t>koju</w:t>
      </w:r>
      <w:proofErr w:type="spellEnd"/>
      <w:r w:rsidRPr="00E009E0">
        <w:rPr>
          <w:sz w:val="22"/>
          <w:highlight w:val="yellow"/>
        </w:rPr>
        <w:t xml:space="preserve"> </w:t>
      </w:r>
      <w:proofErr w:type="spellStart"/>
      <w:r w:rsidRPr="00E009E0">
        <w:rPr>
          <w:sz w:val="22"/>
          <w:highlight w:val="yellow"/>
        </w:rPr>
        <w:t>zastupa</w:t>
      </w:r>
      <w:proofErr w:type="spellEnd"/>
      <w:r w:rsidRPr="00E009E0">
        <w:rPr>
          <w:sz w:val="22"/>
          <w:highlight w:val="yellow"/>
        </w:rPr>
        <w:t xml:space="preserve"> g</w:t>
      </w:r>
      <w:r>
        <w:rPr>
          <w:sz w:val="22"/>
          <w:highlight w:val="yellow"/>
        </w:rPr>
        <w:t>-din</w:t>
      </w:r>
      <w:r w:rsidRPr="00E009E0">
        <w:rPr>
          <w:sz w:val="22"/>
          <w:highlight w:val="yellow"/>
        </w:rPr>
        <w:t xml:space="preserve"> </w:t>
      </w:r>
      <w:r>
        <w:rPr>
          <w:sz w:val="22"/>
          <w:highlight w:val="yellow"/>
        </w:rPr>
        <w:t>Dragan Roganović</w:t>
      </w:r>
      <w:r w:rsidRPr="00E009E0">
        <w:rPr>
          <w:sz w:val="22"/>
          <w:highlight w:val="yellow"/>
        </w:rPr>
        <w:t xml:space="preserve">, u </w:t>
      </w:r>
      <w:proofErr w:type="spellStart"/>
      <w:r w:rsidRPr="00E009E0">
        <w:rPr>
          <w:sz w:val="22"/>
          <w:highlight w:val="yellow"/>
        </w:rPr>
        <w:t>svojstvu</w:t>
      </w:r>
      <w:proofErr w:type="spellEnd"/>
      <w:r w:rsidRPr="00E009E0">
        <w:rPr>
          <w:sz w:val="22"/>
          <w:highlight w:val="yellow"/>
        </w:rPr>
        <w:t xml:space="preserve"> </w:t>
      </w:r>
      <w:proofErr w:type="spellStart"/>
      <w:r w:rsidRPr="00E009E0">
        <w:rPr>
          <w:sz w:val="22"/>
          <w:highlight w:val="yellow"/>
        </w:rPr>
        <w:t>pravnog</w:t>
      </w:r>
      <w:proofErr w:type="spellEnd"/>
      <w:r w:rsidRPr="00E009E0">
        <w:rPr>
          <w:sz w:val="22"/>
          <w:highlight w:val="yellow"/>
        </w:rPr>
        <w:t xml:space="preserve"> </w:t>
      </w:r>
      <w:proofErr w:type="spellStart"/>
      <w:r w:rsidRPr="00E009E0">
        <w:rPr>
          <w:sz w:val="22"/>
          <w:highlight w:val="yellow"/>
        </w:rPr>
        <w:t>zastupnika</w:t>
      </w:r>
      <w:proofErr w:type="spellEnd"/>
      <w:r w:rsidRPr="00E009E0">
        <w:rPr>
          <w:sz w:val="22"/>
          <w:highlight w:val="yellow"/>
        </w:rPr>
        <w:t xml:space="preserve"> </w:t>
      </w:r>
      <w:r>
        <w:rPr>
          <w:sz w:val="22"/>
          <w:highlight w:val="yellow"/>
        </w:rPr>
        <w:t>MRRS</w:t>
      </w:r>
      <w:r w:rsidRPr="00E009E0">
        <w:rPr>
          <w:sz w:val="22"/>
          <w:highlight w:val="yellow"/>
        </w:rPr>
        <w:t xml:space="preserve">-a u </w:t>
      </w:r>
      <w:proofErr w:type="spellStart"/>
      <w:r>
        <w:rPr>
          <w:sz w:val="22"/>
          <w:highlight w:val="yellow"/>
        </w:rPr>
        <w:t>Srbiji</w:t>
      </w:r>
      <w:proofErr w:type="spellEnd"/>
      <w:r w:rsidRPr="00E009E0">
        <w:rPr>
          <w:sz w:val="22"/>
          <w:highlight w:val="yellow"/>
        </w:rPr>
        <w:t xml:space="preserve">, </w:t>
      </w:r>
      <w:proofErr w:type="spellStart"/>
      <w:r>
        <w:rPr>
          <w:sz w:val="22"/>
          <w:highlight w:val="yellow"/>
        </w:rPr>
        <w:t>srpski</w:t>
      </w:r>
      <w:r w:rsidRPr="00E009E0">
        <w:rPr>
          <w:sz w:val="22"/>
          <w:highlight w:val="yellow"/>
        </w:rPr>
        <w:t>i</w:t>
      </w:r>
      <w:proofErr w:type="spellEnd"/>
      <w:r w:rsidRPr="00E009E0">
        <w:rPr>
          <w:sz w:val="22"/>
          <w:highlight w:val="yellow"/>
        </w:rPr>
        <w:t xml:space="preserve"> </w:t>
      </w:r>
      <w:proofErr w:type="spellStart"/>
      <w:r w:rsidRPr="00E009E0">
        <w:rPr>
          <w:sz w:val="22"/>
          <w:highlight w:val="yellow"/>
        </w:rPr>
        <w:t>državljanin</w:t>
      </w:r>
      <w:proofErr w:type="spellEnd"/>
      <w:r w:rsidRPr="00E009E0">
        <w:rPr>
          <w:sz w:val="22"/>
          <w:highlight w:val="yellow"/>
        </w:rPr>
        <w:t xml:space="preserve">, </w:t>
      </w:r>
      <w:proofErr w:type="spellStart"/>
      <w:r w:rsidRPr="00E009E0">
        <w:rPr>
          <w:sz w:val="22"/>
          <w:highlight w:val="yellow"/>
        </w:rPr>
        <w:t>sa</w:t>
      </w:r>
      <w:proofErr w:type="spellEnd"/>
      <w:r w:rsidRPr="00E009E0">
        <w:rPr>
          <w:sz w:val="22"/>
          <w:highlight w:val="yellow"/>
        </w:rPr>
        <w:t xml:space="preserve"> </w:t>
      </w:r>
      <w:proofErr w:type="spellStart"/>
      <w:r w:rsidRPr="00E009E0">
        <w:rPr>
          <w:sz w:val="22"/>
          <w:highlight w:val="yellow"/>
        </w:rPr>
        <w:t>ličnim</w:t>
      </w:r>
      <w:proofErr w:type="spellEnd"/>
      <w:r w:rsidRPr="00E009E0">
        <w:rPr>
          <w:sz w:val="22"/>
          <w:highlight w:val="yellow"/>
        </w:rPr>
        <w:t xml:space="preserve"> </w:t>
      </w:r>
      <w:proofErr w:type="spellStart"/>
      <w:r w:rsidRPr="00E009E0">
        <w:rPr>
          <w:sz w:val="22"/>
          <w:highlight w:val="yellow"/>
        </w:rPr>
        <w:t>brojem</w:t>
      </w:r>
      <w:proofErr w:type="spellEnd"/>
      <w:r w:rsidRPr="00E009E0">
        <w:rPr>
          <w:sz w:val="22"/>
          <w:highlight w:val="yellow"/>
        </w:rPr>
        <w:t xml:space="preserve"> ID H56206019B, u </w:t>
      </w:r>
      <w:proofErr w:type="spellStart"/>
      <w:r w:rsidRPr="00E009E0">
        <w:rPr>
          <w:sz w:val="22"/>
          <w:highlight w:val="yellow"/>
        </w:rPr>
        <w:t>daljem</w:t>
      </w:r>
      <w:proofErr w:type="spellEnd"/>
      <w:r w:rsidRPr="00E009E0">
        <w:rPr>
          <w:sz w:val="22"/>
          <w:highlight w:val="yellow"/>
        </w:rPr>
        <w:t xml:space="preserve"> </w:t>
      </w:r>
      <w:proofErr w:type="spellStart"/>
      <w:r w:rsidRPr="00E009E0">
        <w:rPr>
          <w:sz w:val="22"/>
          <w:highlight w:val="yellow"/>
        </w:rPr>
        <w:t>tekstu</w:t>
      </w:r>
      <w:proofErr w:type="spellEnd"/>
      <w:r w:rsidRPr="00E009E0">
        <w:rPr>
          <w:sz w:val="22"/>
          <w:highlight w:val="yellow"/>
        </w:rPr>
        <w:t xml:space="preserve"> „</w:t>
      </w:r>
      <w:proofErr w:type="spellStart"/>
      <w:r w:rsidR="00791615">
        <w:rPr>
          <w:sz w:val="22"/>
          <w:highlight w:val="yellow"/>
        </w:rPr>
        <w:t>Ugovorno</w:t>
      </w:r>
      <w:proofErr w:type="spellEnd"/>
      <w:r w:rsidR="00791615">
        <w:rPr>
          <w:sz w:val="22"/>
          <w:highlight w:val="yellow"/>
        </w:rPr>
        <w:t xml:space="preserve"> </w:t>
      </w:r>
      <w:proofErr w:type="spellStart"/>
      <w:proofErr w:type="gramStart"/>
      <w:r w:rsidR="00791615">
        <w:rPr>
          <w:sz w:val="22"/>
          <w:highlight w:val="yellow"/>
        </w:rPr>
        <w:t>telo</w:t>
      </w:r>
      <w:proofErr w:type="spellEnd"/>
      <w:r w:rsidRPr="00E009E0">
        <w:rPr>
          <w:sz w:val="22"/>
          <w:highlight w:val="yellow"/>
        </w:rPr>
        <w:t>“</w:t>
      </w:r>
      <w:proofErr w:type="gramEnd"/>
    </w:p>
    <w:p w14:paraId="3F0669B6" w14:textId="4D2137B1" w:rsidR="00E009E0" w:rsidRPr="00E009E0" w:rsidRDefault="00E009E0" w:rsidP="00E009E0">
      <w:pPr>
        <w:tabs>
          <w:tab w:val="left" w:pos="-1701"/>
          <w:tab w:val="left" w:pos="-1560"/>
          <w:tab w:val="left" w:pos="-1440"/>
        </w:tabs>
        <w:spacing w:before="120"/>
        <w:jc w:val="right"/>
        <w:rPr>
          <w:sz w:val="22"/>
        </w:rPr>
      </w:pPr>
      <w:proofErr w:type="spellStart"/>
      <w:r>
        <w:rPr>
          <w:sz w:val="22"/>
        </w:rPr>
        <w:t>kao</w:t>
      </w:r>
      <w:proofErr w:type="spellEnd"/>
      <w:r w:rsidRPr="00E009E0">
        <w:rPr>
          <w:sz w:val="22"/>
        </w:rPr>
        <w:t xml:space="preserve"> </w:t>
      </w:r>
      <w:proofErr w:type="spellStart"/>
      <w:r w:rsidRPr="00E009E0">
        <w:rPr>
          <w:sz w:val="22"/>
        </w:rPr>
        <w:t>jedn</w:t>
      </w:r>
      <w:r>
        <w:rPr>
          <w:sz w:val="22"/>
        </w:rPr>
        <w:t>a</w:t>
      </w:r>
      <w:proofErr w:type="spellEnd"/>
      <w:r w:rsidRPr="00E009E0">
        <w:rPr>
          <w:sz w:val="22"/>
        </w:rPr>
        <w:t xml:space="preserve"> </w:t>
      </w:r>
      <w:proofErr w:type="spellStart"/>
      <w:r w:rsidRPr="00E009E0">
        <w:rPr>
          <w:sz w:val="22"/>
        </w:rPr>
        <w:t>stran</w:t>
      </w:r>
      <w:r>
        <w:rPr>
          <w:sz w:val="22"/>
        </w:rPr>
        <w:t>a</w:t>
      </w:r>
      <w:proofErr w:type="spellEnd"/>
      <w:r w:rsidRPr="00E009E0">
        <w:rPr>
          <w:sz w:val="22"/>
        </w:rPr>
        <w:t>,</w:t>
      </w:r>
    </w:p>
    <w:p w14:paraId="78EF9F13" w14:textId="77777777" w:rsidR="00E009E0" w:rsidRPr="00E009E0" w:rsidRDefault="00E009E0" w:rsidP="00E009E0">
      <w:pPr>
        <w:pStyle w:val="Text2"/>
        <w:tabs>
          <w:tab w:val="left" w:pos="-1701"/>
          <w:tab w:val="left" w:pos="-1560"/>
        </w:tabs>
        <w:spacing w:before="120"/>
        <w:ind w:left="0"/>
        <w:rPr>
          <w:b/>
          <w:sz w:val="22"/>
        </w:rPr>
      </w:pPr>
    </w:p>
    <w:p w14:paraId="1BB68B53" w14:textId="77777777" w:rsidR="00E009E0" w:rsidRPr="00E009E0" w:rsidRDefault="00E009E0" w:rsidP="00E009E0">
      <w:pPr>
        <w:tabs>
          <w:tab w:val="left" w:pos="-1701"/>
          <w:tab w:val="left" w:pos="-1560"/>
          <w:tab w:val="left" w:pos="-1440"/>
        </w:tabs>
        <w:spacing w:before="120"/>
        <w:rPr>
          <w:sz w:val="22"/>
        </w:rPr>
      </w:pPr>
      <w:proofErr w:type="spellStart"/>
      <w:r w:rsidRPr="00E009E0">
        <w:rPr>
          <w:sz w:val="22"/>
        </w:rPr>
        <w:t>i</w:t>
      </w:r>
      <w:proofErr w:type="spellEnd"/>
    </w:p>
    <w:p w14:paraId="450BA686" w14:textId="77777777" w:rsidR="00E009E0" w:rsidRPr="00E009E0" w:rsidRDefault="00E009E0" w:rsidP="00E009E0">
      <w:pPr>
        <w:spacing w:before="120"/>
        <w:jc w:val="both"/>
        <w:rPr>
          <w:sz w:val="22"/>
          <w:szCs w:val="22"/>
        </w:rPr>
      </w:pPr>
      <w:r w:rsidRPr="00E009E0">
        <w:rPr>
          <w:sz w:val="22"/>
          <w:szCs w:val="22"/>
        </w:rPr>
        <w:t xml:space="preserve">&lt;Puno </w:t>
      </w:r>
      <w:proofErr w:type="spellStart"/>
      <w:r w:rsidRPr="00E009E0">
        <w:rPr>
          <w:sz w:val="22"/>
          <w:szCs w:val="22"/>
        </w:rPr>
        <w:t>zvanično</w:t>
      </w:r>
      <w:proofErr w:type="spellEnd"/>
      <w:r w:rsidRPr="00E009E0">
        <w:rPr>
          <w:sz w:val="22"/>
          <w:szCs w:val="22"/>
        </w:rPr>
        <w:t xml:space="preserve"> </w:t>
      </w:r>
      <w:proofErr w:type="spellStart"/>
      <w:r w:rsidRPr="00E009E0">
        <w:rPr>
          <w:sz w:val="22"/>
          <w:szCs w:val="22"/>
        </w:rPr>
        <w:t>ime</w:t>
      </w:r>
      <w:proofErr w:type="spellEnd"/>
      <w:r w:rsidRPr="00E009E0">
        <w:rPr>
          <w:sz w:val="22"/>
          <w:szCs w:val="22"/>
        </w:rPr>
        <w:t xml:space="preserve"> </w:t>
      </w:r>
      <w:proofErr w:type="spellStart"/>
      <w:r w:rsidRPr="00E009E0">
        <w:rPr>
          <w:sz w:val="22"/>
          <w:szCs w:val="22"/>
        </w:rPr>
        <w:t>kako</w:t>
      </w:r>
      <w:proofErr w:type="spellEnd"/>
      <w:r w:rsidRPr="00E009E0">
        <w:rPr>
          <w:sz w:val="22"/>
          <w:szCs w:val="22"/>
        </w:rPr>
        <w:t xml:space="preserve"> je </w:t>
      </w:r>
      <w:proofErr w:type="spellStart"/>
      <w:r w:rsidRPr="00E009E0">
        <w:rPr>
          <w:sz w:val="22"/>
          <w:szCs w:val="22"/>
        </w:rPr>
        <w:t>navedeno</w:t>
      </w:r>
      <w:proofErr w:type="spellEnd"/>
      <w:r w:rsidRPr="00E009E0">
        <w:rPr>
          <w:sz w:val="22"/>
          <w:szCs w:val="22"/>
        </w:rPr>
        <w:t xml:space="preserve"> u LEF-u&gt;</w:t>
      </w:r>
    </w:p>
    <w:p w14:paraId="6B00456F" w14:textId="77777777" w:rsidR="00E009E0" w:rsidRPr="00E009E0" w:rsidRDefault="00E009E0" w:rsidP="00E009E0">
      <w:pPr>
        <w:spacing w:before="120"/>
        <w:jc w:val="both"/>
        <w:rPr>
          <w:sz w:val="22"/>
          <w:szCs w:val="22"/>
        </w:rPr>
      </w:pPr>
      <w:r w:rsidRPr="00E009E0">
        <w:rPr>
          <w:sz w:val="22"/>
          <w:szCs w:val="22"/>
        </w:rPr>
        <w:t>[&lt;</w:t>
      </w:r>
      <w:proofErr w:type="spellStart"/>
      <w:r w:rsidRPr="00E009E0">
        <w:rPr>
          <w:sz w:val="22"/>
          <w:szCs w:val="22"/>
        </w:rPr>
        <w:t>Pravni</w:t>
      </w:r>
      <w:proofErr w:type="spellEnd"/>
      <w:r w:rsidRPr="00E009E0">
        <w:rPr>
          <w:sz w:val="22"/>
          <w:szCs w:val="22"/>
        </w:rPr>
        <w:t xml:space="preserve"> status (</w:t>
      </w:r>
      <w:proofErr w:type="spellStart"/>
      <w:r w:rsidRPr="00E009E0">
        <w:rPr>
          <w:sz w:val="22"/>
          <w:szCs w:val="22"/>
        </w:rPr>
        <w:t>organizacija</w:t>
      </w:r>
      <w:proofErr w:type="spellEnd"/>
      <w:r w:rsidRPr="00E009E0">
        <w:rPr>
          <w:sz w:val="22"/>
          <w:szCs w:val="22"/>
        </w:rPr>
        <w:t xml:space="preserve">)&gt;] </w:t>
      </w:r>
    </w:p>
    <w:p w14:paraId="04749C9A" w14:textId="77777777" w:rsidR="00E009E0" w:rsidRPr="00E009E0" w:rsidRDefault="00E009E0" w:rsidP="00E009E0">
      <w:pPr>
        <w:spacing w:before="120"/>
        <w:jc w:val="both"/>
        <w:rPr>
          <w:sz w:val="22"/>
          <w:szCs w:val="22"/>
        </w:rPr>
      </w:pPr>
      <w:r w:rsidRPr="00E009E0">
        <w:rPr>
          <w:sz w:val="22"/>
          <w:szCs w:val="22"/>
        </w:rPr>
        <w:t>[&lt;</w:t>
      </w:r>
      <w:proofErr w:type="spellStart"/>
      <w:r w:rsidRPr="00E009E0">
        <w:rPr>
          <w:sz w:val="22"/>
          <w:szCs w:val="22"/>
        </w:rPr>
        <w:t>Službeni</w:t>
      </w:r>
      <w:proofErr w:type="spellEnd"/>
      <w:r w:rsidRPr="00E009E0">
        <w:rPr>
          <w:sz w:val="22"/>
          <w:szCs w:val="22"/>
        </w:rPr>
        <w:t xml:space="preserve"> </w:t>
      </w:r>
      <w:proofErr w:type="spellStart"/>
      <w:r w:rsidRPr="00E009E0">
        <w:rPr>
          <w:sz w:val="22"/>
          <w:szCs w:val="22"/>
        </w:rPr>
        <w:t>registarski</w:t>
      </w:r>
      <w:proofErr w:type="spellEnd"/>
      <w:r w:rsidRPr="00E009E0">
        <w:rPr>
          <w:sz w:val="22"/>
          <w:szCs w:val="22"/>
        </w:rPr>
        <w:t xml:space="preserve"> </w:t>
      </w:r>
      <w:proofErr w:type="spellStart"/>
      <w:r w:rsidRPr="00E009E0">
        <w:rPr>
          <w:sz w:val="22"/>
          <w:szCs w:val="22"/>
        </w:rPr>
        <w:t>broj</w:t>
      </w:r>
      <w:proofErr w:type="spellEnd"/>
      <w:r w:rsidRPr="00E009E0">
        <w:rPr>
          <w:sz w:val="22"/>
          <w:szCs w:val="22"/>
        </w:rPr>
        <w:t xml:space="preserve"> </w:t>
      </w:r>
      <w:proofErr w:type="spellStart"/>
      <w:r w:rsidRPr="00E009E0">
        <w:rPr>
          <w:sz w:val="22"/>
          <w:szCs w:val="22"/>
        </w:rPr>
        <w:t>organizacije</w:t>
      </w:r>
      <w:proofErr w:type="spellEnd"/>
      <w:r w:rsidRPr="00E009E0">
        <w:rPr>
          <w:sz w:val="22"/>
          <w:szCs w:val="22"/>
        </w:rPr>
        <w:t xml:space="preserve">&gt;] </w:t>
      </w:r>
    </w:p>
    <w:p w14:paraId="08A87B5E" w14:textId="77777777" w:rsidR="00E009E0" w:rsidRPr="00E009E0" w:rsidRDefault="00E009E0" w:rsidP="00E009E0">
      <w:pPr>
        <w:spacing w:before="120"/>
        <w:jc w:val="both"/>
        <w:rPr>
          <w:sz w:val="22"/>
          <w:szCs w:val="22"/>
        </w:rPr>
      </w:pPr>
      <w:r w:rsidRPr="00E009E0">
        <w:rPr>
          <w:sz w:val="22"/>
          <w:szCs w:val="22"/>
        </w:rPr>
        <w:t xml:space="preserve">&lt;Puna </w:t>
      </w:r>
      <w:proofErr w:type="spellStart"/>
      <w:r w:rsidRPr="00E009E0">
        <w:rPr>
          <w:sz w:val="22"/>
          <w:szCs w:val="22"/>
        </w:rPr>
        <w:t>službena</w:t>
      </w:r>
      <w:proofErr w:type="spellEnd"/>
      <w:r w:rsidRPr="00E009E0">
        <w:rPr>
          <w:sz w:val="22"/>
          <w:szCs w:val="22"/>
        </w:rPr>
        <w:t xml:space="preserve"> </w:t>
      </w:r>
      <w:proofErr w:type="spellStart"/>
      <w:r w:rsidRPr="00E009E0">
        <w:rPr>
          <w:sz w:val="22"/>
          <w:szCs w:val="22"/>
        </w:rPr>
        <w:t>adresa</w:t>
      </w:r>
      <w:proofErr w:type="spellEnd"/>
      <w:r w:rsidRPr="00E009E0">
        <w:rPr>
          <w:sz w:val="22"/>
          <w:szCs w:val="22"/>
        </w:rPr>
        <w:t>&gt;</w:t>
      </w:r>
    </w:p>
    <w:p w14:paraId="6209C114" w14:textId="4EE8B2F0" w:rsidR="00E009E0" w:rsidRPr="00E009E0" w:rsidRDefault="00E009E0" w:rsidP="00E009E0">
      <w:pPr>
        <w:spacing w:before="120"/>
        <w:jc w:val="both"/>
        <w:rPr>
          <w:sz w:val="22"/>
          <w:szCs w:val="22"/>
        </w:rPr>
      </w:pPr>
      <w:r w:rsidRPr="00E009E0">
        <w:rPr>
          <w:sz w:val="22"/>
          <w:szCs w:val="22"/>
        </w:rPr>
        <w:t xml:space="preserve">[PDV </w:t>
      </w:r>
      <w:proofErr w:type="spellStart"/>
      <w:r w:rsidRPr="00E009E0">
        <w:rPr>
          <w:sz w:val="22"/>
          <w:szCs w:val="22"/>
        </w:rPr>
        <w:t>broj</w:t>
      </w:r>
      <w:proofErr w:type="spellEnd"/>
      <w:r w:rsidRPr="00E009E0">
        <w:rPr>
          <w:sz w:val="22"/>
          <w:szCs w:val="22"/>
        </w:rPr>
        <w:t xml:space="preserve">, za PDV </w:t>
      </w:r>
      <w:proofErr w:type="spellStart"/>
      <w:r w:rsidRPr="00E009E0">
        <w:rPr>
          <w:sz w:val="22"/>
          <w:szCs w:val="22"/>
        </w:rPr>
        <w:t>registrovane</w:t>
      </w:r>
      <w:proofErr w:type="spellEnd"/>
      <w:r w:rsidRPr="00E009E0">
        <w:rPr>
          <w:sz w:val="22"/>
          <w:szCs w:val="22"/>
        </w:rPr>
        <w:t xml:space="preserve"> </w:t>
      </w:r>
      <w:proofErr w:type="spellStart"/>
      <w:r w:rsidRPr="00E009E0">
        <w:rPr>
          <w:sz w:val="22"/>
          <w:szCs w:val="22"/>
        </w:rPr>
        <w:t>korisnike</w:t>
      </w:r>
      <w:proofErr w:type="spellEnd"/>
      <w:r w:rsidRPr="00E009E0">
        <w:rPr>
          <w:sz w:val="22"/>
          <w:szCs w:val="22"/>
        </w:rPr>
        <w:t>],</w:t>
      </w:r>
    </w:p>
    <w:p w14:paraId="4368B1EB" w14:textId="7C754A6F" w:rsidR="006A0EBA" w:rsidRPr="00E009E0" w:rsidRDefault="00E009E0" w:rsidP="00E009E0">
      <w:pPr>
        <w:tabs>
          <w:tab w:val="left" w:pos="-1701"/>
          <w:tab w:val="left" w:pos="-1560"/>
          <w:tab w:val="left" w:pos="-1440"/>
        </w:tabs>
        <w:spacing w:before="120"/>
        <w:jc w:val="right"/>
        <w:rPr>
          <w:sz w:val="22"/>
        </w:rPr>
      </w:pPr>
      <w:proofErr w:type="spellStart"/>
      <w:r>
        <w:rPr>
          <w:sz w:val="22"/>
        </w:rPr>
        <w:t>kao</w:t>
      </w:r>
      <w:proofErr w:type="spellEnd"/>
      <w:r>
        <w:rPr>
          <w:sz w:val="22"/>
        </w:rPr>
        <w:t xml:space="preserve"> </w:t>
      </w:r>
      <w:proofErr w:type="spellStart"/>
      <w:r w:rsidRPr="00E009E0">
        <w:rPr>
          <w:sz w:val="22"/>
        </w:rPr>
        <w:t>drug</w:t>
      </w:r>
      <w:r>
        <w:rPr>
          <w:sz w:val="22"/>
        </w:rPr>
        <w:t>a</w:t>
      </w:r>
      <w:proofErr w:type="spellEnd"/>
      <w:r>
        <w:rPr>
          <w:sz w:val="22"/>
        </w:rPr>
        <w:t xml:space="preserve"> </w:t>
      </w:r>
      <w:proofErr w:type="spellStart"/>
      <w:r>
        <w:rPr>
          <w:sz w:val="22"/>
        </w:rPr>
        <w:t>strana</w:t>
      </w:r>
      <w:proofErr w:type="spellEnd"/>
      <w:r w:rsidRPr="00E009E0">
        <w:rPr>
          <w:sz w:val="22"/>
        </w:rPr>
        <w:t xml:space="preserve"> </w:t>
      </w:r>
    </w:p>
    <w:p w14:paraId="58728AF4" w14:textId="77777777" w:rsidR="00542353" w:rsidRDefault="00542353" w:rsidP="00532286">
      <w:pPr>
        <w:spacing w:before="120"/>
        <w:jc w:val="both"/>
        <w:rPr>
          <w:sz w:val="22"/>
        </w:rPr>
      </w:pPr>
    </w:p>
    <w:p w14:paraId="4D50D1CF" w14:textId="77777777" w:rsidR="00542353" w:rsidRDefault="00542353" w:rsidP="00532286">
      <w:pPr>
        <w:spacing w:before="120"/>
        <w:jc w:val="both"/>
        <w:rPr>
          <w:sz w:val="22"/>
        </w:rPr>
      </w:pPr>
    </w:p>
    <w:p w14:paraId="48D124B6" w14:textId="77777777" w:rsidR="00542353" w:rsidRDefault="00542353" w:rsidP="00532286">
      <w:pPr>
        <w:spacing w:before="120"/>
        <w:jc w:val="both"/>
        <w:rPr>
          <w:sz w:val="22"/>
        </w:rPr>
      </w:pPr>
    </w:p>
    <w:p w14:paraId="1BC896DC" w14:textId="77777777" w:rsidR="00E009E0" w:rsidRDefault="00E009E0" w:rsidP="00532286">
      <w:pPr>
        <w:spacing w:before="120"/>
        <w:jc w:val="both"/>
        <w:rPr>
          <w:sz w:val="22"/>
        </w:rPr>
      </w:pPr>
      <w:r w:rsidRPr="00E009E0">
        <w:rPr>
          <w:sz w:val="22"/>
        </w:rPr>
        <w:t xml:space="preserve">U </w:t>
      </w:r>
      <w:proofErr w:type="spellStart"/>
      <w:r w:rsidRPr="00E009E0">
        <w:rPr>
          <w:sz w:val="22"/>
        </w:rPr>
        <w:t>daljem</w:t>
      </w:r>
      <w:proofErr w:type="spellEnd"/>
      <w:r w:rsidRPr="00E009E0">
        <w:rPr>
          <w:sz w:val="22"/>
        </w:rPr>
        <w:t xml:space="preserve"> </w:t>
      </w:r>
      <w:proofErr w:type="spellStart"/>
      <w:r w:rsidRPr="00E009E0">
        <w:rPr>
          <w:sz w:val="22"/>
        </w:rPr>
        <w:t>tekstu</w:t>
      </w:r>
      <w:proofErr w:type="spellEnd"/>
      <w:r w:rsidRPr="00E009E0">
        <w:rPr>
          <w:sz w:val="22"/>
        </w:rPr>
        <w:t xml:space="preserve"> </w:t>
      </w:r>
      <w:proofErr w:type="spellStart"/>
      <w:r w:rsidRPr="00E009E0">
        <w:rPr>
          <w:sz w:val="22"/>
        </w:rPr>
        <w:t>svaka</w:t>
      </w:r>
      <w:proofErr w:type="spellEnd"/>
      <w:r w:rsidRPr="00E009E0">
        <w:rPr>
          <w:sz w:val="22"/>
        </w:rPr>
        <w:t xml:space="preserve"> </w:t>
      </w:r>
      <w:proofErr w:type="spellStart"/>
      <w:r w:rsidRPr="00E009E0">
        <w:rPr>
          <w:sz w:val="22"/>
        </w:rPr>
        <w:t>od</w:t>
      </w:r>
      <w:proofErr w:type="spellEnd"/>
      <w:r w:rsidRPr="00E009E0">
        <w:rPr>
          <w:sz w:val="22"/>
        </w:rPr>
        <w:t xml:space="preserve"> </w:t>
      </w:r>
      <w:proofErr w:type="spellStart"/>
      <w:r w:rsidRPr="00E009E0">
        <w:rPr>
          <w:sz w:val="22"/>
        </w:rPr>
        <w:t>njih</w:t>
      </w:r>
      <w:proofErr w:type="spellEnd"/>
      <w:r w:rsidRPr="00E009E0">
        <w:rPr>
          <w:sz w:val="22"/>
        </w:rPr>
        <w:t xml:space="preserve"> </w:t>
      </w:r>
      <w:proofErr w:type="spellStart"/>
      <w:r w:rsidRPr="00E009E0">
        <w:rPr>
          <w:sz w:val="22"/>
        </w:rPr>
        <w:t>koja</w:t>
      </w:r>
      <w:proofErr w:type="spellEnd"/>
      <w:r w:rsidRPr="00E009E0">
        <w:rPr>
          <w:sz w:val="22"/>
        </w:rPr>
        <w:t xml:space="preserve"> se </w:t>
      </w:r>
      <w:proofErr w:type="spellStart"/>
      <w:r w:rsidRPr="00E009E0">
        <w:rPr>
          <w:sz w:val="22"/>
        </w:rPr>
        <w:t>naziva</w:t>
      </w:r>
      <w:proofErr w:type="spellEnd"/>
      <w:r w:rsidRPr="00E009E0">
        <w:rPr>
          <w:sz w:val="22"/>
        </w:rPr>
        <w:t xml:space="preserve"> „</w:t>
      </w:r>
      <w:proofErr w:type="gramStart"/>
      <w:r w:rsidRPr="00E009E0">
        <w:rPr>
          <w:sz w:val="22"/>
        </w:rPr>
        <w:t xml:space="preserve">Strana“ </w:t>
      </w:r>
      <w:proofErr w:type="spellStart"/>
      <w:r w:rsidRPr="00E009E0">
        <w:rPr>
          <w:sz w:val="22"/>
        </w:rPr>
        <w:t>i</w:t>
      </w:r>
      <w:proofErr w:type="spellEnd"/>
      <w:proofErr w:type="gramEnd"/>
      <w:r w:rsidRPr="00E009E0">
        <w:rPr>
          <w:sz w:val="22"/>
        </w:rPr>
        <w:t xml:space="preserve"> </w:t>
      </w:r>
      <w:proofErr w:type="spellStart"/>
      <w:r w:rsidRPr="00E009E0">
        <w:rPr>
          <w:sz w:val="22"/>
        </w:rPr>
        <w:t>kolektivno</w:t>
      </w:r>
      <w:proofErr w:type="spellEnd"/>
      <w:r w:rsidRPr="00E009E0">
        <w:rPr>
          <w:sz w:val="22"/>
        </w:rPr>
        <w:t xml:space="preserve"> „Strane“ </w:t>
      </w:r>
      <w:proofErr w:type="spellStart"/>
      <w:r w:rsidRPr="00E009E0">
        <w:rPr>
          <w:sz w:val="22"/>
        </w:rPr>
        <w:t>su</w:t>
      </w:r>
      <w:proofErr w:type="spellEnd"/>
      <w:r w:rsidRPr="00E009E0">
        <w:rPr>
          <w:sz w:val="22"/>
        </w:rPr>
        <w:t xml:space="preserve"> se </w:t>
      </w:r>
      <w:proofErr w:type="spellStart"/>
      <w:r w:rsidRPr="00E009E0">
        <w:rPr>
          <w:sz w:val="22"/>
        </w:rPr>
        <w:t>složile</w:t>
      </w:r>
      <w:proofErr w:type="spellEnd"/>
      <w:r w:rsidRPr="00E009E0">
        <w:rPr>
          <w:sz w:val="22"/>
        </w:rPr>
        <w:t xml:space="preserve"> da </w:t>
      </w:r>
      <w:proofErr w:type="spellStart"/>
      <w:r w:rsidRPr="00E009E0">
        <w:rPr>
          <w:sz w:val="22"/>
        </w:rPr>
        <w:t>sklope</w:t>
      </w:r>
      <w:proofErr w:type="spellEnd"/>
      <w:r w:rsidRPr="00E009E0">
        <w:rPr>
          <w:sz w:val="22"/>
        </w:rPr>
        <w:t xml:space="preserve"> </w:t>
      </w:r>
      <w:proofErr w:type="spellStart"/>
      <w:r w:rsidRPr="00E009E0">
        <w:rPr>
          <w:sz w:val="22"/>
        </w:rPr>
        <w:t>ovaj</w:t>
      </w:r>
      <w:proofErr w:type="spellEnd"/>
      <w:r w:rsidRPr="00E009E0">
        <w:rPr>
          <w:sz w:val="22"/>
        </w:rPr>
        <w:t xml:space="preserve"> </w:t>
      </w:r>
      <w:proofErr w:type="spellStart"/>
      <w:r w:rsidRPr="00E009E0">
        <w:rPr>
          <w:sz w:val="22"/>
        </w:rPr>
        <w:t>ugovor</w:t>
      </w:r>
      <w:proofErr w:type="spellEnd"/>
      <w:r w:rsidRPr="00E009E0">
        <w:rPr>
          <w:sz w:val="22"/>
        </w:rPr>
        <w:t xml:space="preserve"> o </w:t>
      </w:r>
      <w:proofErr w:type="spellStart"/>
      <w:r w:rsidRPr="00E009E0">
        <w:rPr>
          <w:sz w:val="22"/>
        </w:rPr>
        <w:t>dodeli</w:t>
      </w:r>
      <w:proofErr w:type="spellEnd"/>
      <w:r w:rsidRPr="00E009E0">
        <w:rPr>
          <w:sz w:val="22"/>
        </w:rPr>
        <w:t xml:space="preserve"> </w:t>
      </w:r>
      <w:proofErr w:type="spellStart"/>
      <w:r w:rsidRPr="00E009E0">
        <w:rPr>
          <w:sz w:val="22"/>
        </w:rPr>
        <w:t>bespovratnih</w:t>
      </w:r>
      <w:proofErr w:type="spellEnd"/>
      <w:r w:rsidRPr="00E009E0">
        <w:rPr>
          <w:sz w:val="22"/>
        </w:rPr>
        <w:t xml:space="preserve"> </w:t>
      </w:r>
      <w:proofErr w:type="spellStart"/>
      <w:r w:rsidRPr="00E009E0">
        <w:rPr>
          <w:sz w:val="22"/>
        </w:rPr>
        <w:t>sredstava</w:t>
      </w:r>
      <w:proofErr w:type="spellEnd"/>
      <w:r w:rsidRPr="00E009E0">
        <w:rPr>
          <w:sz w:val="22"/>
        </w:rPr>
        <w:t xml:space="preserve"> „</w:t>
      </w:r>
      <w:proofErr w:type="spellStart"/>
      <w:r w:rsidRPr="00E009E0">
        <w:rPr>
          <w:sz w:val="22"/>
        </w:rPr>
        <w:t>Ugovor</w:t>
      </w:r>
      <w:proofErr w:type="spellEnd"/>
      <w:r w:rsidRPr="00E009E0">
        <w:rPr>
          <w:sz w:val="22"/>
        </w:rPr>
        <w:t xml:space="preserve">“ pod </w:t>
      </w:r>
      <w:proofErr w:type="spellStart"/>
      <w:r w:rsidRPr="00E009E0">
        <w:rPr>
          <w:sz w:val="22"/>
        </w:rPr>
        <w:t>sledećim</w:t>
      </w:r>
      <w:proofErr w:type="spellEnd"/>
      <w:r w:rsidRPr="00E009E0">
        <w:rPr>
          <w:sz w:val="22"/>
        </w:rPr>
        <w:t xml:space="preserve"> </w:t>
      </w:r>
      <w:proofErr w:type="spellStart"/>
      <w:r w:rsidRPr="00E009E0">
        <w:rPr>
          <w:sz w:val="22"/>
        </w:rPr>
        <w:t>odredbama</w:t>
      </w:r>
      <w:proofErr w:type="spellEnd"/>
      <w:r w:rsidRPr="00E009E0">
        <w:rPr>
          <w:sz w:val="22"/>
        </w:rPr>
        <w:t xml:space="preserve"> </w:t>
      </w:r>
      <w:proofErr w:type="spellStart"/>
      <w:r w:rsidRPr="00E009E0">
        <w:rPr>
          <w:sz w:val="22"/>
        </w:rPr>
        <w:t>i</w:t>
      </w:r>
      <w:proofErr w:type="spellEnd"/>
      <w:r w:rsidRPr="00E009E0">
        <w:rPr>
          <w:sz w:val="22"/>
        </w:rPr>
        <w:t xml:space="preserve"> </w:t>
      </w:r>
      <w:proofErr w:type="spellStart"/>
      <w:r w:rsidRPr="00E009E0">
        <w:rPr>
          <w:sz w:val="22"/>
        </w:rPr>
        <w:t>uslovima</w:t>
      </w:r>
      <w:proofErr w:type="spellEnd"/>
      <w:r w:rsidRPr="00E009E0">
        <w:rPr>
          <w:sz w:val="22"/>
        </w:rPr>
        <w:t>:</w:t>
      </w:r>
    </w:p>
    <w:p w14:paraId="372A784A" w14:textId="77777777" w:rsidR="00360390" w:rsidRPr="00764A85" w:rsidRDefault="00360390" w:rsidP="00532286">
      <w:pPr>
        <w:spacing w:before="120"/>
        <w:jc w:val="both"/>
        <w:rPr>
          <w:sz w:val="22"/>
        </w:rPr>
      </w:pPr>
    </w:p>
    <w:p w14:paraId="49816BBA" w14:textId="77777777" w:rsidR="00667380" w:rsidRDefault="00667380" w:rsidP="00667380">
      <w:pPr>
        <w:pBdr>
          <w:top w:val="nil"/>
          <w:left w:val="nil"/>
          <w:bottom w:val="nil"/>
          <w:right w:val="nil"/>
          <w:between w:val="nil"/>
        </w:pBdr>
        <w:jc w:val="both"/>
        <w:rPr>
          <w:szCs w:val="24"/>
        </w:rPr>
      </w:pPr>
    </w:p>
    <w:p w14:paraId="53B8B13F" w14:textId="77777777" w:rsidR="00076E4D" w:rsidRDefault="00076E4D">
      <w:pPr>
        <w:rPr>
          <w:b/>
          <w:bCs/>
          <w:sz w:val="28"/>
          <w:szCs w:val="28"/>
        </w:rPr>
      </w:pPr>
      <w:r>
        <w:rPr>
          <w:b/>
          <w:bCs/>
          <w:sz w:val="28"/>
          <w:szCs w:val="28"/>
        </w:rPr>
        <w:br w:type="page"/>
      </w:r>
    </w:p>
    <w:p w14:paraId="38F4A013" w14:textId="20E6DCFE" w:rsidR="00667380" w:rsidRPr="00667380" w:rsidRDefault="00667380" w:rsidP="00667380">
      <w:pPr>
        <w:pBdr>
          <w:top w:val="nil"/>
          <w:left w:val="nil"/>
          <w:bottom w:val="nil"/>
          <w:right w:val="nil"/>
          <w:between w:val="nil"/>
        </w:pBdr>
        <w:spacing w:before="120" w:after="240"/>
        <w:jc w:val="center"/>
        <w:rPr>
          <w:b/>
          <w:bCs/>
          <w:sz w:val="28"/>
          <w:szCs w:val="28"/>
        </w:rPr>
      </w:pPr>
      <w:proofErr w:type="spellStart"/>
      <w:r w:rsidRPr="00667380">
        <w:rPr>
          <w:b/>
          <w:bCs/>
          <w:sz w:val="28"/>
          <w:szCs w:val="28"/>
        </w:rPr>
        <w:lastRenderedPageBreak/>
        <w:t>Posebni</w:t>
      </w:r>
      <w:proofErr w:type="spellEnd"/>
      <w:r w:rsidRPr="00667380">
        <w:rPr>
          <w:b/>
          <w:bCs/>
          <w:sz w:val="28"/>
          <w:szCs w:val="28"/>
        </w:rPr>
        <w:t xml:space="preserve"> </w:t>
      </w:r>
      <w:proofErr w:type="spellStart"/>
      <w:r w:rsidRPr="00667380">
        <w:rPr>
          <w:b/>
          <w:bCs/>
          <w:sz w:val="28"/>
          <w:szCs w:val="28"/>
        </w:rPr>
        <w:t>uslovi</w:t>
      </w:r>
      <w:proofErr w:type="spellEnd"/>
    </w:p>
    <w:p w14:paraId="1BADD644" w14:textId="77777777" w:rsidR="00667380" w:rsidRPr="00667380" w:rsidRDefault="00667380" w:rsidP="00667380">
      <w:pPr>
        <w:pStyle w:val="Text1"/>
        <w:spacing w:before="240" w:after="0"/>
        <w:ind w:left="567" w:hanging="567"/>
        <w:jc w:val="center"/>
        <w:rPr>
          <w:b/>
        </w:rPr>
      </w:pPr>
      <w:proofErr w:type="spellStart"/>
      <w:r w:rsidRPr="00667380">
        <w:rPr>
          <w:b/>
        </w:rPr>
        <w:t>Član</w:t>
      </w:r>
      <w:proofErr w:type="spellEnd"/>
      <w:r w:rsidRPr="00667380">
        <w:rPr>
          <w:b/>
        </w:rPr>
        <w:t xml:space="preserve"> 1 </w:t>
      </w:r>
    </w:p>
    <w:p w14:paraId="7701AE9D" w14:textId="77777777" w:rsidR="00667380" w:rsidRPr="00667380" w:rsidRDefault="00667380" w:rsidP="00667380">
      <w:pPr>
        <w:pStyle w:val="Text1"/>
        <w:spacing w:before="240" w:after="0"/>
        <w:ind w:left="567" w:hanging="567"/>
        <w:jc w:val="center"/>
        <w:rPr>
          <w:b/>
        </w:rPr>
      </w:pPr>
      <w:proofErr w:type="spellStart"/>
      <w:r w:rsidRPr="00667380">
        <w:rPr>
          <w:b/>
        </w:rPr>
        <w:t>Svrha</w:t>
      </w:r>
      <w:proofErr w:type="spellEnd"/>
    </w:p>
    <w:p w14:paraId="1694BAEB" w14:textId="751F3D43" w:rsidR="00667380" w:rsidRPr="00667380" w:rsidRDefault="00667380" w:rsidP="00667380">
      <w:pPr>
        <w:pStyle w:val="ListParagraph"/>
        <w:numPr>
          <w:ilvl w:val="1"/>
          <w:numId w:val="44"/>
        </w:numPr>
        <w:spacing w:before="120"/>
        <w:ind w:left="567" w:hanging="567"/>
        <w:jc w:val="both"/>
        <w:rPr>
          <w:sz w:val="22"/>
        </w:rPr>
      </w:pPr>
      <w:proofErr w:type="spellStart"/>
      <w:r w:rsidRPr="00667380">
        <w:rPr>
          <w:sz w:val="22"/>
        </w:rPr>
        <w:t>Svrha</w:t>
      </w:r>
      <w:proofErr w:type="spellEnd"/>
      <w:r w:rsidRPr="00667380">
        <w:rPr>
          <w:sz w:val="22"/>
        </w:rPr>
        <w:t xml:space="preserve"> </w:t>
      </w:r>
      <w:proofErr w:type="spellStart"/>
      <w:r w:rsidRPr="00667380">
        <w:rPr>
          <w:sz w:val="22"/>
        </w:rPr>
        <w:t>ovog</w:t>
      </w:r>
      <w:proofErr w:type="spellEnd"/>
      <w:r w:rsidRPr="00667380">
        <w:rPr>
          <w:sz w:val="22"/>
        </w:rPr>
        <w:t xml:space="preserve"> </w:t>
      </w:r>
      <w:proofErr w:type="spellStart"/>
      <w:r w:rsidRPr="00667380">
        <w:rPr>
          <w:sz w:val="22"/>
        </w:rPr>
        <w:t>ugovora</w:t>
      </w:r>
      <w:proofErr w:type="spellEnd"/>
      <w:r w:rsidRPr="00667380">
        <w:rPr>
          <w:sz w:val="22"/>
        </w:rPr>
        <w:t xml:space="preserve"> je </w:t>
      </w:r>
      <w:proofErr w:type="spellStart"/>
      <w:r w:rsidRPr="00667380">
        <w:rPr>
          <w:sz w:val="22"/>
        </w:rPr>
        <w:t>dodela</w:t>
      </w:r>
      <w:proofErr w:type="spellEnd"/>
      <w:r w:rsidRPr="00667380">
        <w:rPr>
          <w:sz w:val="22"/>
        </w:rPr>
        <w:t xml:space="preserve"> </w:t>
      </w:r>
      <w:proofErr w:type="spellStart"/>
      <w:r w:rsidRPr="00667380">
        <w:rPr>
          <w:sz w:val="22"/>
        </w:rPr>
        <w:t>granta</w:t>
      </w:r>
      <w:proofErr w:type="spellEnd"/>
      <w:r w:rsidRPr="00667380">
        <w:rPr>
          <w:sz w:val="22"/>
        </w:rPr>
        <w:t xml:space="preserve"> od </w:t>
      </w:r>
      <w:proofErr w:type="spellStart"/>
      <w:r w:rsidRPr="00667380">
        <w:rPr>
          <w:sz w:val="22"/>
        </w:rPr>
        <w:t>strane</w:t>
      </w:r>
      <w:proofErr w:type="spellEnd"/>
      <w:r w:rsidRPr="00667380">
        <w:rPr>
          <w:sz w:val="22"/>
        </w:rPr>
        <w:t xml:space="preserve"> </w:t>
      </w:r>
      <w:proofErr w:type="spellStart"/>
      <w:r w:rsidRPr="00667380">
        <w:rPr>
          <w:sz w:val="22"/>
        </w:rPr>
        <w:t>ugovornog</w:t>
      </w:r>
      <w:proofErr w:type="spellEnd"/>
      <w:r w:rsidRPr="00667380">
        <w:rPr>
          <w:sz w:val="22"/>
        </w:rPr>
        <w:t xml:space="preserve"> </w:t>
      </w:r>
      <w:proofErr w:type="spellStart"/>
      <w:r>
        <w:rPr>
          <w:sz w:val="22"/>
        </w:rPr>
        <w:t>tela</w:t>
      </w:r>
      <w:proofErr w:type="spellEnd"/>
      <w:r w:rsidRPr="00667380">
        <w:rPr>
          <w:sz w:val="22"/>
        </w:rPr>
        <w:t xml:space="preserve"> </w:t>
      </w:r>
      <w:proofErr w:type="spellStart"/>
      <w:r>
        <w:rPr>
          <w:sz w:val="22"/>
        </w:rPr>
        <w:t>k</w:t>
      </w:r>
      <w:r w:rsidRPr="00667380">
        <w:rPr>
          <w:sz w:val="22"/>
        </w:rPr>
        <w:t>orisniku</w:t>
      </w:r>
      <w:proofErr w:type="spellEnd"/>
      <w:r w:rsidRPr="00667380">
        <w:rPr>
          <w:sz w:val="22"/>
        </w:rPr>
        <w:t xml:space="preserve"> za </w:t>
      </w:r>
      <w:proofErr w:type="spellStart"/>
      <w:r w:rsidRPr="00667380">
        <w:rPr>
          <w:sz w:val="22"/>
        </w:rPr>
        <w:t>finansiranje</w:t>
      </w:r>
      <w:proofErr w:type="spellEnd"/>
      <w:r w:rsidRPr="00667380">
        <w:rPr>
          <w:sz w:val="22"/>
        </w:rPr>
        <w:t xml:space="preserve"> </w:t>
      </w:r>
      <w:proofErr w:type="spellStart"/>
      <w:r w:rsidRPr="00667380">
        <w:rPr>
          <w:sz w:val="22"/>
        </w:rPr>
        <w:t>sprovođenja</w:t>
      </w:r>
      <w:proofErr w:type="spellEnd"/>
      <w:r w:rsidRPr="00667380">
        <w:rPr>
          <w:sz w:val="22"/>
        </w:rPr>
        <w:t xml:space="preserve"> </w:t>
      </w:r>
      <w:proofErr w:type="spellStart"/>
      <w:r w:rsidRPr="00667380">
        <w:rPr>
          <w:sz w:val="22"/>
        </w:rPr>
        <w:t>akcije</w:t>
      </w:r>
      <w:proofErr w:type="spellEnd"/>
      <w:r w:rsidRPr="00667380">
        <w:rPr>
          <w:sz w:val="22"/>
        </w:rPr>
        <w:t xml:space="preserve"> pod </w:t>
      </w:r>
      <w:proofErr w:type="spellStart"/>
      <w:r w:rsidRPr="00667380">
        <w:rPr>
          <w:sz w:val="22"/>
        </w:rPr>
        <w:t>nazivom</w:t>
      </w:r>
      <w:proofErr w:type="spellEnd"/>
      <w:r w:rsidRPr="00667380">
        <w:rPr>
          <w:sz w:val="22"/>
        </w:rPr>
        <w:t>: „</w:t>
      </w:r>
      <w:proofErr w:type="spellStart"/>
      <w:r w:rsidRPr="00667380">
        <w:rPr>
          <w:sz w:val="22"/>
          <w:highlight w:val="yellow"/>
        </w:rPr>
        <w:t>naziv</w:t>
      </w:r>
      <w:proofErr w:type="spellEnd"/>
      <w:r w:rsidRPr="00667380">
        <w:rPr>
          <w:sz w:val="22"/>
          <w:highlight w:val="yellow"/>
        </w:rPr>
        <w:t xml:space="preserve"> </w:t>
      </w:r>
      <w:proofErr w:type="spellStart"/>
      <w:proofErr w:type="gramStart"/>
      <w:r w:rsidRPr="00667380">
        <w:rPr>
          <w:sz w:val="22"/>
          <w:highlight w:val="yellow"/>
        </w:rPr>
        <w:t>akcije</w:t>
      </w:r>
      <w:proofErr w:type="spellEnd"/>
      <w:r w:rsidRPr="00667380">
        <w:rPr>
          <w:sz w:val="22"/>
        </w:rPr>
        <w:t xml:space="preserve">“ </w:t>
      </w:r>
      <w:proofErr w:type="spellStart"/>
      <w:r w:rsidRPr="00667380">
        <w:rPr>
          <w:sz w:val="22"/>
        </w:rPr>
        <w:t>kako</w:t>
      </w:r>
      <w:proofErr w:type="spellEnd"/>
      <w:proofErr w:type="gramEnd"/>
      <w:r w:rsidRPr="00667380">
        <w:rPr>
          <w:sz w:val="22"/>
        </w:rPr>
        <w:t xml:space="preserve"> je </w:t>
      </w:r>
      <w:proofErr w:type="spellStart"/>
      <w:r w:rsidRPr="00667380">
        <w:rPr>
          <w:sz w:val="22"/>
        </w:rPr>
        <w:t>opisano</w:t>
      </w:r>
      <w:proofErr w:type="spellEnd"/>
      <w:r w:rsidRPr="00667380">
        <w:rPr>
          <w:sz w:val="22"/>
        </w:rPr>
        <w:t xml:space="preserve"> u „</w:t>
      </w:r>
      <w:proofErr w:type="spellStart"/>
      <w:r w:rsidRPr="00667380">
        <w:rPr>
          <w:sz w:val="22"/>
        </w:rPr>
        <w:t>Obrascu</w:t>
      </w:r>
      <w:proofErr w:type="spellEnd"/>
      <w:r w:rsidRPr="00667380">
        <w:rPr>
          <w:sz w:val="22"/>
        </w:rPr>
        <w:t xml:space="preserve"> za </w:t>
      </w:r>
      <w:proofErr w:type="spellStart"/>
      <w:r w:rsidRPr="00667380">
        <w:rPr>
          <w:sz w:val="22"/>
        </w:rPr>
        <w:t>prijavu</w:t>
      </w:r>
      <w:proofErr w:type="spellEnd"/>
      <w:r w:rsidRPr="00667380">
        <w:rPr>
          <w:sz w:val="22"/>
        </w:rPr>
        <w:t xml:space="preserve">“, koji </w:t>
      </w:r>
      <w:proofErr w:type="spellStart"/>
      <w:r w:rsidRPr="00667380">
        <w:rPr>
          <w:sz w:val="22"/>
        </w:rPr>
        <w:t>čini</w:t>
      </w:r>
      <w:proofErr w:type="spellEnd"/>
      <w:r w:rsidRPr="00667380">
        <w:rPr>
          <w:sz w:val="22"/>
        </w:rPr>
        <w:t xml:space="preserve"> </w:t>
      </w:r>
      <w:proofErr w:type="spellStart"/>
      <w:r w:rsidRPr="00667380">
        <w:rPr>
          <w:sz w:val="22"/>
        </w:rPr>
        <w:t>sastavni</w:t>
      </w:r>
      <w:proofErr w:type="spellEnd"/>
      <w:r w:rsidRPr="00667380">
        <w:rPr>
          <w:sz w:val="22"/>
        </w:rPr>
        <w:t xml:space="preserve"> deo </w:t>
      </w:r>
      <w:proofErr w:type="spellStart"/>
      <w:r w:rsidRPr="00667380">
        <w:rPr>
          <w:sz w:val="22"/>
        </w:rPr>
        <w:t>ovog</w:t>
      </w:r>
      <w:proofErr w:type="spellEnd"/>
      <w:r w:rsidRPr="00667380">
        <w:rPr>
          <w:sz w:val="22"/>
        </w:rPr>
        <w:t xml:space="preserve"> </w:t>
      </w:r>
      <w:proofErr w:type="spellStart"/>
      <w:r w:rsidRPr="00667380">
        <w:rPr>
          <w:sz w:val="22"/>
        </w:rPr>
        <w:t>ugovora</w:t>
      </w:r>
      <w:proofErr w:type="spellEnd"/>
      <w:r w:rsidRPr="00667380">
        <w:rPr>
          <w:sz w:val="22"/>
        </w:rPr>
        <w:t>.</w:t>
      </w:r>
    </w:p>
    <w:p w14:paraId="62D382D7" w14:textId="6C054488" w:rsidR="00667380" w:rsidRPr="00667380" w:rsidRDefault="00667380" w:rsidP="00667380">
      <w:pPr>
        <w:pStyle w:val="ListParagraph"/>
        <w:numPr>
          <w:ilvl w:val="1"/>
          <w:numId w:val="44"/>
        </w:numPr>
        <w:spacing w:before="120"/>
        <w:ind w:left="567" w:hanging="567"/>
        <w:jc w:val="both"/>
        <w:rPr>
          <w:sz w:val="22"/>
        </w:rPr>
      </w:pPr>
      <w:proofErr w:type="spellStart"/>
      <w:r w:rsidRPr="00667380">
        <w:rPr>
          <w:sz w:val="22"/>
        </w:rPr>
        <w:t>Korisniku</w:t>
      </w:r>
      <w:proofErr w:type="spellEnd"/>
      <w:r w:rsidRPr="00667380">
        <w:rPr>
          <w:sz w:val="22"/>
        </w:rPr>
        <w:t xml:space="preserve"> </w:t>
      </w:r>
      <w:proofErr w:type="spellStart"/>
      <w:r w:rsidRPr="00667380">
        <w:rPr>
          <w:sz w:val="22"/>
        </w:rPr>
        <w:t>će</w:t>
      </w:r>
      <w:proofErr w:type="spellEnd"/>
      <w:r w:rsidRPr="00667380">
        <w:rPr>
          <w:sz w:val="22"/>
        </w:rPr>
        <w:t xml:space="preserve"> se </w:t>
      </w:r>
      <w:proofErr w:type="spellStart"/>
      <w:r w:rsidRPr="00667380">
        <w:rPr>
          <w:sz w:val="22"/>
        </w:rPr>
        <w:t>dodeliti</w:t>
      </w:r>
      <w:proofErr w:type="spellEnd"/>
      <w:r w:rsidRPr="00667380">
        <w:rPr>
          <w:sz w:val="22"/>
        </w:rPr>
        <w:t xml:space="preserve"> grant pod </w:t>
      </w:r>
      <w:proofErr w:type="spellStart"/>
      <w:r w:rsidRPr="00667380">
        <w:rPr>
          <w:sz w:val="22"/>
        </w:rPr>
        <w:t>uslovima</w:t>
      </w:r>
      <w:proofErr w:type="spellEnd"/>
      <w:r w:rsidRPr="00667380">
        <w:rPr>
          <w:sz w:val="22"/>
        </w:rPr>
        <w:t xml:space="preserve"> </w:t>
      </w:r>
      <w:proofErr w:type="spellStart"/>
      <w:r w:rsidRPr="00667380">
        <w:rPr>
          <w:sz w:val="22"/>
        </w:rPr>
        <w:t>navedenim</w:t>
      </w:r>
      <w:proofErr w:type="spellEnd"/>
      <w:r w:rsidRPr="00667380">
        <w:rPr>
          <w:sz w:val="22"/>
        </w:rPr>
        <w:t xml:space="preserve"> u </w:t>
      </w:r>
      <w:proofErr w:type="spellStart"/>
      <w:r w:rsidRPr="00667380">
        <w:rPr>
          <w:sz w:val="22"/>
        </w:rPr>
        <w:t>ovom</w:t>
      </w:r>
      <w:proofErr w:type="spellEnd"/>
      <w:r w:rsidRPr="00667380">
        <w:rPr>
          <w:sz w:val="22"/>
        </w:rPr>
        <w:t xml:space="preserve"> </w:t>
      </w:r>
      <w:proofErr w:type="spellStart"/>
      <w:r w:rsidRPr="00667380">
        <w:rPr>
          <w:sz w:val="22"/>
        </w:rPr>
        <w:t>ugovoru</w:t>
      </w:r>
      <w:proofErr w:type="spellEnd"/>
      <w:r w:rsidRPr="00667380">
        <w:rPr>
          <w:sz w:val="22"/>
        </w:rPr>
        <w:t xml:space="preserve">, koji se </w:t>
      </w:r>
      <w:proofErr w:type="spellStart"/>
      <w:r w:rsidRPr="00667380">
        <w:rPr>
          <w:sz w:val="22"/>
        </w:rPr>
        <w:t>sastoji</w:t>
      </w:r>
      <w:proofErr w:type="spellEnd"/>
      <w:r w:rsidRPr="00667380">
        <w:rPr>
          <w:sz w:val="22"/>
        </w:rPr>
        <w:t xml:space="preserve"> od </w:t>
      </w:r>
      <w:proofErr w:type="spellStart"/>
      <w:r w:rsidRPr="00667380">
        <w:rPr>
          <w:sz w:val="22"/>
        </w:rPr>
        <w:t>ovih</w:t>
      </w:r>
      <w:proofErr w:type="spellEnd"/>
      <w:r w:rsidRPr="00667380">
        <w:rPr>
          <w:sz w:val="22"/>
        </w:rPr>
        <w:t xml:space="preserve"> </w:t>
      </w:r>
      <w:proofErr w:type="spellStart"/>
      <w:r w:rsidRPr="00667380">
        <w:rPr>
          <w:sz w:val="22"/>
        </w:rPr>
        <w:t>posebnih</w:t>
      </w:r>
      <w:proofErr w:type="spellEnd"/>
      <w:r w:rsidRPr="00667380">
        <w:rPr>
          <w:sz w:val="22"/>
        </w:rPr>
        <w:t xml:space="preserve"> </w:t>
      </w:r>
      <w:proofErr w:type="spellStart"/>
      <w:r w:rsidRPr="00667380">
        <w:rPr>
          <w:sz w:val="22"/>
        </w:rPr>
        <w:t>uslova</w:t>
      </w:r>
      <w:proofErr w:type="spellEnd"/>
      <w:r w:rsidRPr="00667380">
        <w:rPr>
          <w:sz w:val="22"/>
        </w:rPr>
        <w:t xml:space="preserve"> (u </w:t>
      </w:r>
      <w:proofErr w:type="spellStart"/>
      <w:r w:rsidRPr="00667380">
        <w:rPr>
          <w:sz w:val="22"/>
        </w:rPr>
        <w:t>daljem</w:t>
      </w:r>
      <w:proofErr w:type="spellEnd"/>
      <w:r w:rsidRPr="00667380">
        <w:rPr>
          <w:sz w:val="22"/>
        </w:rPr>
        <w:t xml:space="preserve"> </w:t>
      </w:r>
      <w:proofErr w:type="spellStart"/>
      <w:r w:rsidRPr="00667380">
        <w:rPr>
          <w:sz w:val="22"/>
        </w:rPr>
        <w:t>tekstu</w:t>
      </w:r>
      <w:proofErr w:type="spellEnd"/>
      <w:r w:rsidRPr="00667380">
        <w:rPr>
          <w:sz w:val="22"/>
        </w:rPr>
        <w:t xml:space="preserve"> '</w:t>
      </w:r>
      <w:proofErr w:type="spellStart"/>
      <w:r w:rsidRPr="00667380">
        <w:rPr>
          <w:sz w:val="22"/>
        </w:rPr>
        <w:t>posebni</w:t>
      </w:r>
      <w:proofErr w:type="spellEnd"/>
      <w:r w:rsidRPr="00667380">
        <w:rPr>
          <w:sz w:val="22"/>
        </w:rPr>
        <w:t xml:space="preserve"> </w:t>
      </w:r>
      <w:proofErr w:type="spellStart"/>
      <w:r w:rsidRPr="00667380">
        <w:rPr>
          <w:sz w:val="22"/>
        </w:rPr>
        <w:t>uslovi</w:t>
      </w:r>
      <w:proofErr w:type="spellEnd"/>
      <w:r w:rsidRPr="00667380">
        <w:rPr>
          <w:sz w:val="22"/>
        </w:rPr>
        <w:t xml:space="preserve">') </w:t>
      </w:r>
      <w:proofErr w:type="spellStart"/>
      <w:r w:rsidRPr="00667380">
        <w:rPr>
          <w:sz w:val="22"/>
        </w:rPr>
        <w:t>i</w:t>
      </w:r>
      <w:proofErr w:type="spellEnd"/>
      <w:r w:rsidRPr="00667380">
        <w:rPr>
          <w:sz w:val="22"/>
        </w:rPr>
        <w:t xml:space="preserve"> </w:t>
      </w:r>
      <w:proofErr w:type="spellStart"/>
      <w:r w:rsidRPr="00667380">
        <w:rPr>
          <w:sz w:val="22"/>
        </w:rPr>
        <w:t>aneksa</w:t>
      </w:r>
      <w:proofErr w:type="spellEnd"/>
      <w:r w:rsidRPr="00667380">
        <w:rPr>
          <w:sz w:val="22"/>
        </w:rPr>
        <w:t xml:space="preserve">, </w:t>
      </w:r>
      <w:proofErr w:type="spellStart"/>
      <w:r w:rsidRPr="00667380">
        <w:rPr>
          <w:sz w:val="22"/>
        </w:rPr>
        <w:t>koje</w:t>
      </w:r>
      <w:proofErr w:type="spellEnd"/>
      <w:r w:rsidRPr="00667380">
        <w:rPr>
          <w:sz w:val="22"/>
        </w:rPr>
        <w:t xml:space="preserve"> </w:t>
      </w:r>
      <w:proofErr w:type="spellStart"/>
      <w:r w:rsidRPr="00667380">
        <w:rPr>
          <w:sz w:val="22"/>
        </w:rPr>
        <w:t>korisnik</w:t>
      </w:r>
      <w:proofErr w:type="spellEnd"/>
      <w:r w:rsidRPr="00667380">
        <w:rPr>
          <w:sz w:val="22"/>
        </w:rPr>
        <w:t xml:space="preserve"> </w:t>
      </w:r>
      <w:proofErr w:type="spellStart"/>
      <w:r w:rsidRPr="00667380">
        <w:rPr>
          <w:sz w:val="22"/>
        </w:rPr>
        <w:t>ovim</w:t>
      </w:r>
      <w:proofErr w:type="spellEnd"/>
      <w:r w:rsidRPr="00667380">
        <w:rPr>
          <w:sz w:val="22"/>
        </w:rPr>
        <w:t xml:space="preserve"> </w:t>
      </w:r>
      <w:proofErr w:type="spellStart"/>
      <w:r w:rsidRPr="00667380">
        <w:rPr>
          <w:sz w:val="22"/>
        </w:rPr>
        <w:t>izjavljuje</w:t>
      </w:r>
      <w:proofErr w:type="spellEnd"/>
      <w:r w:rsidRPr="00667380">
        <w:rPr>
          <w:sz w:val="22"/>
        </w:rPr>
        <w:t xml:space="preserve"> da je </w:t>
      </w:r>
      <w:proofErr w:type="spellStart"/>
      <w:r w:rsidRPr="00667380">
        <w:rPr>
          <w:sz w:val="22"/>
        </w:rPr>
        <w:t>primetio</w:t>
      </w:r>
      <w:proofErr w:type="spellEnd"/>
      <w:r w:rsidRPr="00667380">
        <w:rPr>
          <w:sz w:val="22"/>
        </w:rPr>
        <w:t xml:space="preserve"> i </w:t>
      </w:r>
      <w:proofErr w:type="spellStart"/>
      <w:r w:rsidRPr="00667380">
        <w:rPr>
          <w:sz w:val="22"/>
        </w:rPr>
        <w:t>prihvaćeno</w:t>
      </w:r>
      <w:proofErr w:type="spellEnd"/>
      <w:r w:rsidRPr="00667380">
        <w:rPr>
          <w:sz w:val="22"/>
        </w:rPr>
        <w:t>.</w:t>
      </w:r>
    </w:p>
    <w:p w14:paraId="674F5828" w14:textId="29AB410A" w:rsidR="00667380" w:rsidRPr="00667380" w:rsidRDefault="00667380" w:rsidP="00667380">
      <w:pPr>
        <w:pStyle w:val="ListParagraph"/>
        <w:numPr>
          <w:ilvl w:val="1"/>
          <w:numId w:val="44"/>
        </w:numPr>
        <w:spacing w:before="120"/>
        <w:ind w:left="567" w:hanging="567"/>
        <w:jc w:val="both"/>
        <w:rPr>
          <w:sz w:val="22"/>
        </w:rPr>
      </w:pPr>
      <w:r w:rsidRPr="00667380">
        <w:rPr>
          <w:sz w:val="22"/>
        </w:rPr>
        <w:t xml:space="preserve">Korisnik </w:t>
      </w:r>
      <w:proofErr w:type="spellStart"/>
      <w:r w:rsidRPr="00667380">
        <w:rPr>
          <w:sz w:val="22"/>
        </w:rPr>
        <w:t>prihvata</w:t>
      </w:r>
      <w:proofErr w:type="spellEnd"/>
      <w:r w:rsidRPr="00667380">
        <w:rPr>
          <w:sz w:val="22"/>
        </w:rPr>
        <w:t xml:space="preserve"> grant </w:t>
      </w:r>
      <w:proofErr w:type="spellStart"/>
      <w:r w:rsidRPr="00667380">
        <w:rPr>
          <w:sz w:val="22"/>
        </w:rPr>
        <w:t>i</w:t>
      </w:r>
      <w:proofErr w:type="spellEnd"/>
      <w:r w:rsidRPr="00667380">
        <w:rPr>
          <w:sz w:val="22"/>
        </w:rPr>
        <w:t xml:space="preserve"> </w:t>
      </w:r>
      <w:proofErr w:type="spellStart"/>
      <w:r w:rsidRPr="00667380">
        <w:rPr>
          <w:sz w:val="22"/>
        </w:rPr>
        <w:t>obavezuje</w:t>
      </w:r>
      <w:proofErr w:type="spellEnd"/>
      <w:r w:rsidRPr="00667380">
        <w:rPr>
          <w:sz w:val="22"/>
        </w:rPr>
        <w:t xml:space="preserve"> se da </w:t>
      </w:r>
      <w:proofErr w:type="spellStart"/>
      <w:r w:rsidRPr="00667380">
        <w:rPr>
          <w:sz w:val="22"/>
        </w:rPr>
        <w:t>će</w:t>
      </w:r>
      <w:proofErr w:type="spellEnd"/>
      <w:r w:rsidRPr="00667380">
        <w:rPr>
          <w:sz w:val="22"/>
        </w:rPr>
        <w:t xml:space="preserve"> </w:t>
      </w:r>
      <w:proofErr w:type="spellStart"/>
      <w:r w:rsidRPr="00667380">
        <w:rPr>
          <w:sz w:val="22"/>
        </w:rPr>
        <w:t>biti</w:t>
      </w:r>
      <w:proofErr w:type="spellEnd"/>
      <w:r w:rsidRPr="00667380">
        <w:rPr>
          <w:sz w:val="22"/>
        </w:rPr>
        <w:t xml:space="preserve"> </w:t>
      </w:r>
      <w:proofErr w:type="spellStart"/>
      <w:r w:rsidRPr="00667380">
        <w:rPr>
          <w:sz w:val="22"/>
        </w:rPr>
        <w:t>odgovoran</w:t>
      </w:r>
      <w:proofErr w:type="spellEnd"/>
      <w:r w:rsidRPr="00667380">
        <w:rPr>
          <w:sz w:val="22"/>
        </w:rPr>
        <w:t xml:space="preserve"> za </w:t>
      </w:r>
      <w:proofErr w:type="spellStart"/>
      <w:r w:rsidRPr="00667380">
        <w:rPr>
          <w:sz w:val="22"/>
        </w:rPr>
        <w:t>sprovođenje</w:t>
      </w:r>
      <w:proofErr w:type="spellEnd"/>
      <w:r w:rsidRPr="00667380">
        <w:rPr>
          <w:sz w:val="22"/>
        </w:rPr>
        <w:t xml:space="preserve"> </w:t>
      </w:r>
      <w:proofErr w:type="spellStart"/>
      <w:r w:rsidRPr="00667380">
        <w:rPr>
          <w:sz w:val="22"/>
        </w:rPr>
        <w:t>akcije</w:t>
      </w:r>
      <w:proofErr w:type="spellEnd"/>
      <w:r w:rsidRPr="00667380">
        <w:rPr>
          <w:sz w:val="22"/>
        </w:rPr>
        <w:t>.</w:t>
      </w:r>
    </w:p>
    <w:p w14:paraId="69F5DF81" w14:textId="77777777" w:rsidR="00667380" w:rsidRPr="00667380" w:rsidRDefault="00667380" w:rsidP="00667380">
      <w:pPr>
        <w:pStyle w:val="Text1"/>
        <w:spacing w:before="240" w:after="0"/>
        <w:ind w:left="567" w:hanging="567"/>
        <w:jc w:val="center"/>
        <w:rPr>
          <w:b/>
        </w:rPr>
      </w:pPr>
      <w:proofErr w:type="spellStart"/>
      <w:r w:rsidRPr="00667380">
        <w:rPr>
          <w:b/>
        </w:rPr>
        <w:t>Član</w:t>
      </w:r>
      <w:proofErr w:type="spellEnd"/>
      <w:r w:rsidRPr="00667380">
        <w:rPr>
          <w:b/>
        </w:rPr>
        <w:t xml:space="preserve"> 2 </w:t>
      </w:r>
    </w:p>
    <w:p w14:paraId="188C4410" w14:textId="77777777" w:rsidR="00667380" w:rsidRPr="00667380" w:rsidRDefault="00667380" w:rsidP="00667380">
      <w:pPr>
        <w:pStyle w:val="Text1"/>
        <w:spacing w:before="240" w:after="0"/>
        <w:ind w:left="567" w:hanging="567"/>
        <w:jc w:val="center"/>
        <w:rPr>
          <w:b/>
        </w:rPr>
      </w:pPr>
      <w:r w:rsidRPr="00667380">
        <w:rPr>
          <w:b/>
        </w:rPr>
        <w:t xml:space="preserve">Period </w:t>
      </w:r>
      <w:proofErr w:type="spellStart"/>
      <w:r w:rsidRPr="00667380">
        <w:rPr>
          <w:b/>
        </w:rPr>
        <w:t>realizacije</w:t>
      </w:r>
      <w:proofErr w:type="spellEnd"/>
      <w:r w:rsidRPr="00667380">
        <w:rPr>
          <w:b/>
        </w:rPr>
        <w:t xml:space="preserve"> </w:t>
      </w:r>
      <w:proofErr w:type="spellStart"/>
      <w:r w:rsidRPr="00667380">
        <w:rPr>
          <w:b/>
        </w:rPr>
        <w:t>akcije</w:t>
      </w:r>
      <w:proofErr w:type="spellEnd"/>
    </w:p>
    <w:p w14:paraId="5384F5CB" w14:textId="77777777" w:rsidR="00667380" w:rsidRPr="00667380" w:rsidRDefault="00667380" w:rsidP="00667380">
      <w:pPr>
        <w:pStyle w:val="ListParagraph"/>
        <w:numPr>
          <w:ilvl w:val="0"/>
          <w:numId w:val="44"/>
        </w:numPr>
        <w:spacing w:before="120"/>
        <w:jc w:val="both"/>
        <w:rPr>
          <w:vanish/>
          <w:sz w:val="22"/>
        </w:rPr>
      </w:pPr>
    </w:p>
    <w:p w14:paraId="581BD860" w14:textId="3C02ED61" w:rsidR="00667380" w:rsidRPr="00667380" w:rsidRDefault="00667380" w:rsidP="00667380">
      <w:pPr>
        <w:pStyle w:val="ListParagraph"/>
        <w:numPr>
          <w:ilvl w:val="1"/>
          <w:numId w:val="44"/>
        </w:numPr>
        <w:spacing w:before="120"/>
        <w:ind w:left="567" w:hanging="567"/>
        <w:jc w:val="both"/>
        <w:rPr>
          <w:sz w:val="22"/>
        </w:rPr>
      </w:pPr>
      <w:proofErr w:type="spellStart"/>
      <w:r w:rsidRPr="00667380">
        <w:rPr>
          <w:sz w:val="22"/>
        </w:rPr>
        <w:t>Ovaj</w:t>
      </w:r>
      <w:proofErr w:type="spellEnd"/>
      <w:r w:rsidRPr="00667380">
        <w:rPr>
          <w:sz w:val="22"/>
        </w:rPr>
        <w:t xml:space="preserve"> </w:t>
      </w:r>
      <w:proofErr w:type="spellStart"/>
      <w:r w:rsidRPr="00667380">
        <w:rPr>
          <w:sz w:val="22"/>
        </w:rPr>
        <w:t>ugovor</w:t>
      </w:r>
      <w:proofErr w:type="spellEnd"/>
      <w:r w:rsidRPr="00667380">
        <w:rPr>
          <w:sz w:val="22"/>
        </w:rPr>
        <w:t xml:space="preserve"> stupa </w:t>
      </w:r>
      <w:proofErr w:type="spellStart"/>
      <w:r w:rsidRPr="00667380">
        <w:rPr>
          <w:sz w:val="22"/>
        </w:rPr>
        <w:t>na</w:t>
      </w:r>
      <w:proofErr w:type="spellEnd"/>
      <w:r w:rsidRPr="00667380">
        <w:rPr>
          <w:sz w:val="22"/>
        </w:rPr>
        <w:t xml:space="preserve"> </w:t>
      </w:r>
      <w:proofErr w:type="spellStart"/>
      <w:r w:rsidRPr="00667380">
        <w:rPr>
          <w:sz w:val="22"/>
        </w:rPr>
        <w:t>snagu</w:t>
      </w:r>
      <w:proofErr w:type="spellEnd"/>
      <w:r w:rsidRPr="00667380">
        <w:rPr>
          <w:sz w:val="22"/>
        </w:rPr>
        <w:t xml:space="preserve"> </w:t>
      </w:r>
      <w:proofErr w:type="spellStart"/>
      <w:r w:rsidRPr="00667380">
        <w:rPr>
          <w:sz w:val="22"/>
        </w:rPr>
        <w:t>na</w:t>
      </w:r>
      <w:proofErr w:type="spellEnd"/>
      <w:r w:rsidRPr="00667380">
        <w:rPr>
          <w:sz w:val="22"/>
        </w:rPr>
        <w:t xml:space="preserve"> dan </w:t>
      </w:r>
      <w:proofErr w:type="spellStart"/>
      <w:r w:rsidRPr="00667380">
        <w:rPr>
          <w:sz w:val="22"/>
        </w:rPr>
        <w:t>kada</w:t>
      </w:r>
      <w:proofErr w:type="spellEnd"/>
      <w:r w:rsidRPr="00667380">
        <w:rPr>
          <w:sz w:val="22"/>
        </w:rPr>
        <w:t xml:space="preserve"> </w:t>
      </w:r>
      <w:proofErr w:type="spellStart"/>
      <w:r w:rsidRPr="00667380">
        <w:rPr>
          <w:sz w:val="22"/>
        </w:rPr>
        <w:t>druga</w:t>
      </w:r>
      <w:proofErr w:type="spellEnd"/>
      <w:r w:rsidRPr="00667380">
        <w:rPr>
          <w:sz w:val="22"/>
        </w:rPr>
        <w:t xml:space="preserve"> od </w:t>
      </w:r>
      <w:proofErr w:type="spellStart"/>
      <w:r w:rsidRPr="00667380">
        <w:rPr>
          <w:sz w:val="22"/>
        </w:rPr>
        <w:t>dve</w:t>
      </w:r>
      <w:proofErr w:type="spellEnd"/>
      <w:r w:rsidRPr="00667380">
        <w:rPr>
          <w:sz w:val="22"/>
        </w:rPr>
        <w:t xml:space="preserve"> </w:t>
      </w:r>
      <w:proofErr w:type="spellStart"/>
      <w:r w:rsidRPr="00667380">
        <w:rPr>
          <w:sz w:val="22"/>
        </w:rPr>
        <w:t>strane</w:t>
      </w:r>
      <w:proofErr w:type="spellEnd"/>
      <w:r w:rsidRPr="00667380">
        <w:rPr>
          <w:sz w:val="22"/>
        </w:rPr>
        <w:t xml:space="preserve"> </w:t>
      </w:r>
      <w:proofErr w:type="spellStart"/>
      <w:r w:rsidRPr="00667380">
        <w:rPr>
          <w:sz w:val="22"/>
        </w:rPr>
        <w:t>potpiše</w:t>
      </w:r>
      <w:proofErr w:type="spellEnd"/>
      <w:r w:rsidRPr="00667380">
        <w:rPr>
          <w:sz w:val="22"/>
        </w:rPr>
        <w:t>.</w:t>
      </w:r>
    </w:p>
    <w:p w14:paraId="3F48CE6A" w14:textId="5759872A" w:rsidR="00667380" w:rsidRPr="00667380" w:rsidRDefault="00667380" w:rsidP="00667380">
      <w:pPr>
        <w:pStyle w:val="ListParagraph"/>
        <w:numPr>
          <w:ilvl w:val="1"/>
          <w:numId w:val="44"/>
        </w:numPr>
        <w:spacing w:before="120"/>
        <w:ind w:left="567" w:hanging="567"/>
        <w:jc w:val="both"/>
        <w:rPr>
          <w:sz w:val="22"/>
        </w:rPr>
      </w:pPr>
      <w:r w:rsidRPr="00667380">
        <w:rPr>
          <w:sz w:val="22"/>
        </w:rPr>
        <w:t xml:space="preserve">Period </w:t>
      </w:r>
      <w:proofErr w:type="spellStart"/>
      <w:r w:rsidRPr="00667380">
        <w:rPr>
          <w:sz w:val="22"/>
        </w:rPr>
        <w:t>implementacije</w:t>
      </w:r>
      <w:proofErr w:type="spellEnd"/>
      <w:r w:rsidRPr="00667380">
        <w:rPr>
          <w:sz w:val="22"/>
        </w:rPr>
        <w:t xml:space="preserve"> </w:t>
      </w:r>
      <w:proofErr w:type="spellStart"/>
      <w:r w:rsidRPr="00667380">
        <w:rPr>
          <w:sz w:val="22"/>
        </w:rPr>
        <w:t>Akcije</w:t>
      </w:r>
      <w:proofErr w:type="spellEnd"/>
      <w:r w:rsidRPr="00667380">
        <w:rPr>
          <w:sz w:val="22"/>
        </w:rPr>
        <w:t xml:space="preserve">, </w:t>
      </w:r>
      <w:proofErr w:type="spellStart"/>
      <w:r w:rsidRPr="00667380">
        <w:rPr>
          <w:sz w:val="22"/>
        </w:rPr>
        <w:t>kako</w:t>
      </w:r>
      <w:proofErr w:type="spellEnd"/>
      <w:r w:rsidRPr="00667380">
        <w:rPr>
          <w:sz w:val="22"/>
        </w:rPr>
        <w:t xml:space="preserve"> je </w:t>
      </w:r>
      <w:proofErr w:type="spellStart"/>
      <w:r w:rsidRPr="00667380">
        <w:rPr>
          <w:sz w:val="22"/>
        </w:rPr>
        <w:t>navedeno</w:t>
      </w:r>
      <w:proofErr w:type="spellEnd"/>
      <w:r w:rsidRPr="00667380">
        <w:rPr>
          <w:sz w:val="22"/>
        </w:rPr>
        <w:t xml:space="preserve"> u </w:t>
      </w:r>
      <w:proofErr w:type="spellStart"/>
      <w:r w:rsidRPr="00667380">
        <w:rPr>
          <w:sz w:val="22"/>
        </w:rPr>
        <w:t>Opisu</w:t>
      </w:r>
      <w:proofErr w:type="spellEnd"/>
      <w:r w:rsidRPr="00667380">
        <w:rPr>
          <w:sz w:val="22"/>
        </w:rPr>
        <w:t xml:space="preserve"> </w:t>
      </w:r>
      <w:proofErr w:type="spellStart"/>
      <w:r w:rsidRPr="00667380">
        <w:rPr>
          <w:sz w:val="22"/>
        </w:rPr>
        <w:t>akcije</w:t>
      </w:r>
      <w:proofErr w:type="spellEnd"/>
      <w:r w:rsidRPr="00667380">
        <w:rPr>
          <w:sz w:val="22"/>
        </w:rPr>
        <w:t xml:space="preserve"> „</w:t>
      </w:r>
      <w:proofErr w:type="spellStart"/>
      <w:r w:rsidRPr="00667380">
        <w:rPr>
          <w:sz w:val="22"/>
        </w:rPr>
        <w:t>Prijavni</w:t>
      </w:r>
      <w:proofErr w:type="spellEnd"/>
      <w:r w:rsidRPr="00667380">
        <w:rPr>
          <w:sz w:val="22"/>
        </w:rPr>
        <w:t xml:space="preserve"> </w:t>
      </w:r>
      <w:proofErr w:type="spellStart"/>
      <w:proofErr w:type="gramStart"/>
      <w:r w:rsidRPr="00667380">
        <w:rPr>
          <w:sz w:val="22"/>
        </w:rPr>
        <w:t>obrazac</w:t>
      </w:r>
      <w:proofErr w:type="spellEnd"/>
      <w:r w:rsidRPr="00667380">
        <w:rPr>
          <w:sz w:val="22"/>
        </w:rPr>
        <w:t>“</w:t>
      </w:r>
      <w:proofErr w:type="gramEnd"/>
      <w:r w:rsidRPr="00667380">
        <w:rPr>
          <w:sz w:val="22"/>
        </w:rPr>
        <w:t xml:space="preserve">, </w:t>
      </w:r>
      <w:proofErr w:type="spellStart"/>
      <w:r w:rsidRPr="00667380">
        <w:rPr>
          <w:sz w:val="22"/>
        </w:rPr>
        <w:t>Aneks</w:t>
      </w:r>
      <w:proofErr w:type="spellEnd"/>
      <w:r w:rsidRPr="00667380">
        <w:rPr>
          <w:sz w:val="22"/>
        </w:rPr>
        <w:t xml:space="preserve"> I, </w:t>
      </w:r>
      <w:proofErr w:type="spellStart"/>
      <w:r w:rsidRPr="00667380">
        <w:rPr>
          <w:sz w:val="22"/>
        </w:rPr>
        <w:t>traje</w:t>
      </w:r>
      <w:proofErr w:type="spellEnd"/>
      <w:r w:rsidRPr="00667380">
        <w:rPr>
          <w:sz w:val="22"/>
        </w:rPr>
        <w:t xml:space="preserve"> </w:t>
      </w:r>
      <w:r w:rsidRPr="00667380">
        <w:rPr>
          <w:sz w:val="22"/>
          <w:highlight w:val="yellow"/>
        </w:rPr>
        <w:t>__</w:t>
      </w:r>
      <w:r w:rsidRPr="00667380">
        <w:rPr>
          <w:sz w:val="22"/>
        </w:rPr>
        <w:t xml:space="preserve"> </w:t>
      </w:r>
      <w:proofErr w:type="spellStart"/>
      <w:r w:rsidRPr="00667380">
        <w:rPr>
          <w:sz w:val="22"/>
        </w:rPr>
        <w:t>meseci</w:t>
      </w:r>
      <w:proofErr w:type="spellEnd"/>
      <w:r w:rsidRPr="00667380">
        <w:rPr>
          <w:sz w:val="22"/>
        </w:rPr>
        <w:t xml:space="preserve">, </w:t>
      </w:r>
      <w:proofErr w:type="spellStart"/>
      <w:r w:rsidRPr="00667380">
        <w:rPr>
          <w:sz w:val="22"/>
        </w:rPr>
        <w:t>počev</w:t>
      </w:r>
      <w:proofErr w:type="spellEnd"/>
      <w:r w:rsidRPr="00667380">
        <w:rPr>
          <w:sz w:val="22"/>
        </w:rPr>
        <w:t xml:space="preserve"> od </w:t>
      </w:r>
      <w:r w:rsidRPr="00667380">
        <w:rPr>
          <w:sz w:val="22"/>
          <w:highlight w:val="yellow"/>
        </w:rPr>
        <w:t>dd/mm/2025</w:t>
      </w:r>
      <w:r w:rsidRPr="00667380">
        <w:rPr>
          <w:sz w:val="22"/>
        </w:rPr>
        <w:t>.</w:t>
      </w:r>
    </w:p>
    <w:p w14:paraId="672395CB" w14:textId="63D25208" w:rsidR="00667380" w:rsidRPr="00667380" w:rsidRDefault="00667380" w:rsidP="00667380">
      <w:pPr>
        <w:pStyle w:val="ListParagraph"/>
        <w:numPr>
          <w:ilvl w:val="1"/>
          <w:numId w:val="44"/>
        </w:numPr>
        <w:spacing w:before="120"/>
        <w:ind w:left="567" w:hanging="567"/>
        <w:jc w:val="both"/>
        <w:rPr>
          <w:sz w:val="22"/>
        </w:rPr>
      </w:pPr>
      <w:r w:rsidRPr="00667380">
        <w:rPr>
          <w:sz w:val="22"/>
        </w:rPr>
        <w:t xml:space="preserve">Period </w:t>
      </w:r>
      <w:proofErr w:type="spellStart"/>
      <w:r w:rsidRPr="00667380">
        <w:rPr>
          <w:sz w:val="22"/>
        </w:rPr>
        <w:t>izvršenja</w:t>
      </w:r>
      <w:proofErr w:type="spellEnd"/>
      <w:r w:rsidRPr="00667380">
        <w:rPr>
          <w:sz w:val="22"/>
        </w:rPr>
        <w:t xml:space="preserve"> </w:t>
      </w:r>
      <w:proofErr w:type="spellStart"/>
      <w:r w:rsidRPr="00667380">
        <w:rPr>
          <w:sz w:val="22"/>
        </w:rPr>
        <w:t>ovog</w:t>
      </w:r>
      <w:proofErr w:type="spellEnd"/>
      <w:r w:rsidRPr="00667380">
        <w:rPr>
          <w:sz w:val="22"/>
        </w:rPr>
        <w:t xml:space="preserve"> </w:t>
      </w:r>
      <w:proofErr w:type="spellStart"/>
      <w:r w:rsidRPr="00667380">
        <w:rPr>
          <w:sz w:val="22"/>
        </w:rPr>
        <w:t>ugovora</w:t>
      </w:r>
      <w:proofErr w:type="spellEnd"/>
      <w:r w:rsidRPr="00667380">
        <w:rPr>
          <w:sz w:val="22"/>
        </w:rPr>
        <w:t xml:space="preserve"> </w:t>
      </w:r>
      <w:proofErr w:type="spellStart"/>
      <w:r w:rsidRPr="00667380">
        <w:rPr>
          <w:sz w:val="22"/>
        </w:rPr>
        <w:t>prestaje</w:t>
      </w:r>
      <w:proofErr w:type="spellEnd"/>
      <w:r w:rsidRPr="00667380">
        <w:rPr>
          <w:sz w:val="22"/>
        </w:rPr>
        <w:t xml:space="preserve"> </w:t>
      </w:r>
      <w:proofErr w:type="spellStart"/>
      <w:r w:rsidRPr="00667380">
        <w:rPr>
          <w:sz w:val="22"/>
        </w:rPr>
        <w:t>kada</w:t>
      </w:r>
      <w:proofErr w:type="spellEnd"/>
      <w:r w:rsidRPr="00667380">
        <w:rPr>
          <w:sz w:val="22"/>
        </w:rPr>
        <w:t xml:space="preserve"> </w:t>
      </w:r>
      <w:proofErr w:type="spellStart"/>
      <w:r w:rsidR="00060DF2">
        <w:rPr>
          <w:sz w:val="22"/>
        </w:rPr>
        <w:t>Ugovorno</w:t>
      </w:r>
      <w:proofErr w:type="spellEnd"/>
      <w:r w:rsidR="00060DF2">
        <w:rPr>
          <w:sz w:val="22"/>
        </w:rPr>
        <w:t xml:space="preserve"> </w:t>
      </w:r>
      <w:proofErr w:type="spellStart"/>
      <w:r w:rsidR="00060DF2">
        <w:rPr>
          <w:sz w:val="22"/>
        </w:rPr>
        <w:t>telo</w:t>
      </w:r>
      <w:proofErr w:type="spellEnd"/>
      <w:r w:rsidR="00060DF2">
        <w:rPr>
          <w:sz w:val="22"/>
        </w:rPr>
        <w:t xml:space="preserve"> </w:t>
      </w:r>
      <w:proofErr w:type="spellStart"/>
      <w:r w:rsidRPr="00667380">
        <w:rPr>
          <w:sz w:val="22"/>
        </w:rPr>
        <w:t>izvrši</w:t>
      </w:r>
      <w:proofErr w:type="spellEnd"/>
      <w:r w:rsidRPr="00667380">
        <w:rPr>
          <w:sz w:val="22"/>
        </w:rPr>
        <w:t xml:space="preserve"> </w:t>
      </w:r>
      <w:proofErr w:type="spellStart"/>
      <w:r w:rsidRPr="00667380">
        <w:rPr>
          <w:sz w:val="22"/>
        </w:rPr>
        <w:t>isplatu</w:t>
      </w:r>
      <w:proofErr w:type="spellEnd"/>
      <w:r w:rsidRPr="00667380">
        <w:rPr>
          <w:sz w:val="22"/>
        </w:rPr>
        <w:t xml:space="preserve"> </w:t>
      </w:r>
      <w:proofErr w:type="spellStart"/>
      <w:r w:rsidRPr="00667380">
        <w:rPr>
          <w:sz w:val="22"/>
        </w:rPr>
        <w:t>preostalog</w:t>
      </w:r>
      <w:proofErr w:type="spellEnd"/>
      <w:r w:rsidRPr="00667380">
        <w:rPr>
          <w:sz w:val="22"/>
        </w:rPr>
        <w:t xml:space="preserve"> </w:t>
      </w:r>
      <w:proofErr w:type="spellStart"/>
      <w:r w:rsidRPr="00667380">
        <w:rPr>
          <w:sz w:val="22"/>
        </w:rPr>
        <w:t>iznosa</w:t>
      </w:r>
      <w:proofErr w:type="spellEnd"/>
      <w:r w:rsidRPr="00667380">
        <w:rPr>
          <w:sz w:val="22"/>
        </w:rPr>
        <w:t xml:space="preserve"> </w:t>
      </w:r>
      <w:proofErr w:type="spellStart"/>
      <w:r w:rsidRPr="00667380">
        <w:rPr>
          <w:sz w:val="22"/>
        </w:rPr>
        <w:t>i</w:t>
      </w:r>
      <w:proofErr w:type="spellEnd"/>
      <w:r w:rsidRPr="00667380">
        <w:rPr>
          <w:sz w:val="22"/>
        </w:rPr>
        <w:t xml:space="preserve">, u </w:t>
      </w:r>
      <w:proofErr w:type="spellStart"/>
      <w:r w:rsidRPr="00667380">
        <w:rPr>
          <w:sz w:val="22"/>
        </w:rPr>
        <w:t>svakom</w:t>
      </w:r>
      <w:proofErr w:type="spellEnd"/>
      <w:r w:rsidRPr="00667380">
        <w:rPr>
          <w:sz w:val="22"/>
        </w:rPr>
        <w:t xml:space="preserve"> </w:t>
      </w:r>
      <w:proofErr w:type="spellStart"/>
      <w:r w:rsidRPr="00667380">
        <w:rPr>
          <w:sz w:val="22"/>
        </w:rPr>
        <w:t>slučaju</w:t>
      </w:r>
      <w:proofErr w:type="spellEnd"/>
      <w:r w:rsidRPr="00667380">
        <w:rPr>
          <w:sz w:val="22"/>
        </w:rPr>
        <w:t xml:space="preserve">, </w:t>
      </w:r>
      <w:proofErr w:type="spellStart"/>
      <w:r w:rsidRPr="00667380">
        <w:rPr>
          <w:sz w:val="22"/>
        </w:rPr>
        <w:t>najkasnije</w:t>
      </w:r>
      <w:proofErr w:type="spellEnd"/>
      <w:r w:rsidRPr="00667380">
        <w:rPr>
          <w:sz w:val="22"/>
        </w:rPr>
        <w:t xml:space="preserve"> 18 </w:t>
      </w:r>
      <w:proofErr w:type="spellStart"/>
      <w:r w:rsidRPr="00667380">
        <w:rPr>
          <w:sz w:val="22"/>
        </w:rPr>
        <w:t>meseci</w:t>
      </w:r>
      <w:proofErr w:type="spellEnd"/>
      <w:r w:rsidRPr="00667380">
        <w:rPr>
          <w:sz w:val="22"/>
        </w:rPr>
        <w:t xml:space="preserve"> </w:t>
      </w:r>
      <w:proofErr w:type="spellStart"/>
      <w:r w:rsidRPr="00667380">
        <w:rPr>
          <w:sz w:val="22"/>
        </w:rPr>
        <w:t>nakon</w:t>
      </w:r>
      <w:proofErr w:type="spellEnd"/>
      <w:r w:rsidRPr="00667380">
        <w:rPr>
          <w:sz w:val="22"/>
        </w:rPr>
        <w:t xml:space="preserve"> </w:t>
      </w:r>
      <w:proofErr w:type="spellStart"/>
      <w:r w:rsidRPr="00667380">
        <w:rPr>
          <w:sz w:val="22"/>
        </w:rPr>
        <w:t>završetka</w:t>
      </w:r>
      <w:proofErr w:type="spellEnd"/>
      <w:r w:rsidRPr="00667380">
        <w:rPr>
          <w:sz w:val="22"/>
        </w:rPr>
        <w:t xml:space="preserve"> </w:t>
      </w:r>
      <w:proofErr w:type="spellStart"/>
      <w:r w:rsidRPr="00667380">
        <w:rPr>
          <w:sz w:val="22"/>
        </w:rPr>
        <w:t>perioda</w:t>
      </w:r>
      <w:proofErr w:type="spellEnd"/>
      <w:r w:rsidRPr="00667380">
        <w:rPr>
          <w:sz w:val="22"/>
        </w:rPr>
        <w:t xml:space="preserve"> </w:t>
      </w:r>
      <w:proofErr w:type="spellStart"/>
      <w:r w:rsidRPr="00667380">
        <w:rPr>
          <w:sz w:val="22"/>
        </w:rPr>
        <w:t>implementacije</w:t>
      </w:r>
      <w:proofErr w:type="spellEnd"/>
      <w:r w:rsidRPr="00667380">
        <w:rPr>
          <w:sz w:val="22"/>
        </w:rPr>
        <w:t xml:space="preserve"> </w:t>
      </w:r>
      <w:proofErr w:type="spellStart"/>
      <w:r w:rsidRPr="00667380">
        <w:rPr>
          <w:sz w:val="22"/>
        </w:rPr>
        <w:t>kako</w:t>
      </w:r>
      <w:proofErr w:type="spellEnd"/>
      <w:r w:rsidRPr="00667380">
        <w:rPr>
          <w:sz w:val="22"/>
        </w:rPr>
        <w:t xml:space="preserve"> je </w:t>
      </w:r>
      <w:proofErr w:type="spellStart"/>
      <w:r w:rsidRPr="00667380">
        <w:rPr>
          <w:sz w:val="22"/>
        </w:rPr>
        <w:t>navedeno</w:t>
      </w:r>
      <w:proofErr w:type="spellEnd"/>
      <w:r w:rsidRPr="00667380">
        <w:rPr>
          <w:sz w:val="22"/>
        </w:rPr>
        <w:t xml:space="preserve"> u </w:t>
      </w:r>
      <w:proofErr w:type="spellStart"/>
      <w:r w:rsidRPr="00667380">
        <w:rPr>
          <w:sz w:val="22"/>
        </w:rPr>
        <w:t>članu</w:t>
      </w:r>
      <w:proofErr w:type="spellEnd"/>
      <w:r w:rsidRPr="00667380">
        <w:rPr>
          <w:sz w:val="22"/>
        </w:rPr>
        <w:t xml:space="preserve"> 2.2, </w:t>
      </w:r>
      <w:proofErr w:type="spellStart"/>
      <w:r w:rsidRPr="00667380">
        <w:rPr>
          <w:sz w:val="22"/>
        </w:rPr>
        <w:t>osim</w:t>
      </w:r>
      <w:proofErr w:type="spellEnd"/>
      <w:r w:rsidRPr="00667380">
        <w:rPr>
          <w:sz w:val="22"/>
        </w:rPr>
        <w:t xml:space="preserve"> </w:t>
      </w:r>
      <w:proofErr w:type="spellStart"/>
      <w:r w:rsidRPr="00667380">
        <w:rPr>
          <w:sz w:val="22"/>
        </w:rPr>
        <w:t>ako</w:t>
      </w:r>
      <w:proofErr w:type="spellEnd"/>
      <w:r w:rsidRPr="00667380">
        <w:rPr>
          <w:sz w:val="22"/>
        </w:rPr>
        <w:t xml:space="preserve"> se ne </w:t>
      </w:r>
      <w:proofErr w:type="spellStart"/>
      <w:r w:rsidRPr="00667380">
        <w:rPr>
          <w:sz w:val="22"/>
        </w:rPr>
        <w:t>odloži</w:t>
      </w:r>
      <w:proofErr w:type="spellEnd"/>
      <w:r w:rsidRPr="00667380">
        <w:rPr>
          <w:sz w:val="22"/>
        </w:rPr>
        <w:t xml:space="preserve"> u </w:t>
      </w:r>
      <w:proofErr w:type="spellStart"/>
      <w:r w:rsidRPr="00667380">
        <w:rPr>
          <w:sz w:val="22"/>
        </w:rPr>
        <w:t>skladu</w:t>
      </w:r>
      <w:proofErr w:type="spellEnd"/>
      <w:r w:rsidRPr="00667380">
        <w:rPr>
          <w:sz w:val="22"/>
        </w:rPr>
        <w:t xml:space="preserve"> </w:t>
      </w:r>
      <w:proofErr w:type="spellStart"/>
      <w:r w:rsidRPr="00667380">
        <w:rPr>
          <w:sz w:val="22"/>
        </w:rPr>
        <w:t>sa</w:t>
      </w:r>
      <w:proofErr w:type="spellEnd"/>
      <w:r w:rsidRPr="00667380">
        <w:rPr>
          <w:sz w:val="22"/>
        </w:rPr>
        <w:t xml:space="preserve"> </w:t>
      </w:r>
      <w:proofErr w:type="spellStart"/>
      <w:r w:rsidRPr="00667380">
        <w:rPr>
          <w:sz w:val="22"/>
        </w:rPr>
        <w:t>članom</w:t>
      </w:r>
      <w:proofErr w:type="spellEnd"/>
      <w:r w:rsidRPr="00667380">
        <w:rPr>
          <w:sz w:val="22"/>
        </w:rPr>
        <w:t xml:space="preserve"> 10 „</w:t>
      </w:r>
      <w:proofErr w:type="spellStart"/>
      <w:r w:rsidRPr="00667380">
        <w:rPr>
          <w:sz w:val="22"/>
        </w:rPr>
        <w:t>Opštih</w:t>
      </w:r>
      <w:proofErr w:type="spellEnd"/>
      <w:r w:rsidRPr="00667380">
        <w:rPr>
          <w:sz w:val="22"/>
        </w:rPr>
        <w:t xml:space="preserve"> </w:t>
      </w:r>
      <w:proofErr w:type="spellStart"/>
      <w:proofErr w:type="gramStart"/>
      <w:r w:rsidRPr="00667380">
        <w:rPr>
          <w:sz w:val="22"/>
        </w:rPr>
        <w:t>uslova</w:t>
      </w:r>
      <w:proofErr w:type="spellEnd"/>
      <w:r w:rsidRPr="00667380">
        <w:rPr>
          <w:sz w:val="22"/>
        </w:rPr>
        <w:t>“</w:t>
      </w:r>
      <w:proofErr w:type="gramEnd"/>
      <w:r w:rsidRPr="00667380">
        <w:rPr>
          <w:sz w:val="22"/>
        </w:rPr>
        <w:t xml:space="preserve">, </w:t>
      </w:r>
      <w:proofErr w:type="spellStart"/>
      <w:r w:rsidRPr="00667380">
        <w:rPr>
          <w:sz w:val="22"/>
        </w:rPr>
        <w:t>Aneks</w:t>
      </w:r>
      <w:proofErr w:type="spellEnd"/>
      <w:r w:rsidRPr="00667380">
        <w:rPr>
          <w:sz w:val="22"/>
        </w:rPr>
        <w:t xml:space="preserve"> II </w:t>
      </w:r>
      <w:proofErr w:type="spellStart"/>
      <w:r w:rsidRPr="00667380">
        <w:rPr>
          <w:sz w:val="22"/>
        </w:rPr>
        <w:t>ovog</w:t>
      </w:r>
      <w:proofErr w:type="spellEnd"/>
      <w:r w:rsidRPr="00667380">
        <w:rPr>
          <w:sz w:val="22"/>
        </w:rPr>
        <w:t xml:space="preserve"> </w:t>
      </w:r>
      <w:proofErr w:type="spellStart"/>
      <w:r w:rsidRPr="00667380">
        <w:rPr>
          <w:sz w:val="22"/>
        </w:rPr>
        <w:t>Ugovora</w:t>
      </w:r>
      <w:proofErr w:type="spellEnd"/>
      <w:r w:rsidRPr="00667380">
        <w:rPr>
          <w:sz w:val="22"/>
        </w:rPr>
        <w:t>.</w:t>
      </w:r>
    </w:p>
    <w:p w14:paraId="5B366C0E" w14:textId="77777777" w:rsidR="00667380" w:rsidRPr="00667380" w:rsidRDefault="00667380" w:rsidP="00667380">
      <w:pPr>
        <w:pStyle w:val="Text1"/>
        <w:spacing w:before="240" w:after="0"/>
        <w:ind w:left="567" w:hanging="567"/>
        <w:jc w:val="center"/>
        <w:rPr>
          <w:b/>
        </w:rPr>
      </w:pPr>
      <w:proofErr w:type="spellStart"/>
      <w:r w:rsidRPr="00667380">
        <w:rPr>
          <w:b/>
        </w:rPr>
        <w:t>Član</w:t>
      </w:r>
      <w:proofErr w:type="spellEnd"/>
      <w:r w:rsidRPr="00667380">
        <w:rPr>
          <w:b/>
        </w:rPr>
        <w:t xml:space="preserve"> 3 </w:t>
      </w:r>
    </w:p>
    <w:p w14:paraId="51DC30B9" w14:textId="77777777" w:rsidR="00667380" w:rsidRPr="00667380" w:rsidRDefault="00667380" w:rsidP="00667380">
      <w:pPr>
        <w:pStyle w:val="Text1"/>
        <w:spacing w:before="240" w:after="0"/>
        <w:ind w:left="567" w:hanging="567"/>
        <w:jc w:val="center"/>
        <w:rPr>
          <w:b/>
        </w:rPr>
      </w:pPr>
      <w:proofErr w:type="spellStart"/>
      <w:r w:rsidRPr="00667380">
        <w:rPr>
          <w:b/>
        </w:rPr>
        <w:t>Finansiranje</w:t>
      </w:r>
      <w:proofErr w:type="spellEnd"/>
      <w:r w:rsidRPr="00667380">
        <w:rPr>
          <w:b/>
        </w:rPr>
        <w:t xml:space="preserve"> </w:t>
      </w:r>
      <w:proofErr w:type="spellStart"/>
      <w:r w:rsidRPr="00667380">
        <w:rPr>
          <w:b/>
        </w:rPr>
        <w:t>akcije</w:t>
      </w:r>
      <w:proofErr w:type="spellEnd"/>
    </w:p>
    <w:p w14:paraId="47033C04" w14:textId="77777777" w:rsidR="00D6381E" w:rsidRPr="00D6381E" w:rsidRDefault="00D6381E" w:rsidP="00D6381E">
      <w:pPr>
        <w:pStyle w:val="ListParagraph"/>
        <w:numPr>
          <w:ilvl w:val="0"/>
          <w:numId w:val="44"/>
        </w:numPr>
        <w:spacing w:before="120"/>
        <w:jc w:val="both"/>
        <w:rPr>
          <w:vanish/>
          <w:sz w:val="22"/>
        </w:rPr>
      </w:pPr>
    </w:p>
    <w:p w14:paraId="074608AB" w14:textId="0C92A2E2" w:rsidR="00667380" w:rsidRPr="00667380" w:rsidRDefault="00667380" w:rsidP="00D6381E">
      <w:pPr>
        <w:pStyle w:val="ListParagraph"/>
        <w:numPr>
          <w:ilvl w:val="1"/>
          <w:numId w:val="44"/>
        </w:numPr>
        <w:spacing w:before="120"/>
        <w:ind w:left="567" w:hanging="567"/>
        <w:jc w:val="both"/>
        <w:rPr>
          <w:sz w:val="22"/>
        </w:rPr>
      </w:pPr>
      <w:proofErr w:type="spellStart"/>
      <w:r w:rsidRPr="00667380">
        <w:rPr>
          <w:sz w:val="22"/>
        </w:rPr>
        <w:t>Ukupni</w:t>
      </w:r>
      <w:proofErr w:type="spellEnd"/>
      <w:r w:rsidRPr="00667380">
        <w:rPr>
          <w:sz w:val="22"/>
        </w:rPr>
        <w:t xml:space="preserve"> </w:t>
      </w:r>
      <w:proofErr w:type="spellStart"/>
      <w:r w:rsidRPr="00667380">
        <w:rPr>
          <w:sz w:val="22"/>
        </w:rPr>
        <w:t>prihvatljivi</w:t>
      </w:r>
      <w:proofErr w:type="spellEnd"/>
      <w:r w:rsidRPr="00667380">
        <w:rPr>
          <w:sz w:val="22"/>
        </w:rPr>
        <w:t xml:space="preserve"> </w:t>
      </w:r>
      <w:proofErr w:type="spellStart"/>
      <w:r w:rsidRPr="00667380">
        <w:rPr>
          <w:sz w:val="22"/>
        </w:rPr>
        <w:t>troškovi</w:t>
      </w:r>
      <w:proofErr w:type="spellEnd"/>
      <w:r w:rsidRPr="00667380">
        <w:rPr>
          <w:sz w:val="22"/>
        </w:rPr>
        <w:t xml:space="preserve"> </w:t>
      </w:r>
      <w:proofErr w:type="spellStart"/>
      <w:r w:rsidRPr="00667380">
        <w:rPr>
          <w:sz w:val="22"/>
        </w:rPr>
        <w:t>su</w:t>
      </w:r>
      <w:proofErr w:type="spellEnd"/>
      <w:r w:rsidRPr="00667380">
        <w:rPr>
          <w:sz w:val="22"/>
        </w:rPr>
        <w:t xml:space="preserve"> </w:t>
      </w:r>
      <w:proofErr w:type="spellStart"/>
      <w:r w:rsidRPr="00667380">
        <w:rPr>
          <w:sz w:val="22"/>
        </w:rPr>
        <w:t>procenjeni</w:t>
      </w:r>
      <w:proofErr w:type="spellEnd"/>
      <w:r w:rsidRPr="00667380">
        <w:rPr>
          <w:sz w:val="22"/>
        </w:rPr>
        <w:t xml:space="preserve"> </w:t>
      </w:r>
      <w:proofErr w:type="spellStart"/>
      <w:r w:rsidRPr="00667380">
        <w:rPr>
          <w:sz w:val="22"/>
        </w:rPr>
        <w:t>na</w:t>
      </w:r>
      <w:proofErr w:type="spellEnd"/>
      <w:r w:rsidRPr="00667380">
        <w:rPr>
          <w:sz w:val="22"/>
        </w:rPr>
        <w:t xml:space="preserve"> </w:t>
      </w:r>
      <w:r w:rsidRPr="00D6381E">
        <w:rPr>
          <w:sz w:val="22"/>
          <w:highlight w:val="yellow"/>
        </w:rPr>
        <w:t>[EUR] &lt;</w:t>
      </w:r>
      <w:proofErr w:type="spellStart"/>
      <w:r w:rsidRPr="00D6381E">
        <w:rPr>
          <w:sz w:val="22"/>
          <w:highlight w:val="yellow"/>
        </w:rPr>
        <w:t>iznos</w:t>
      </w:r>
      <w:proofErr w:type="spellEnd"/>
      <w:r w:rsidRPr="00D6381E">
        <w:rPr>
          <w:sz w:val="22"/>
          <w:highlight w:val="yellow"/>
        </w:rPr>
        <w:t>&gt;</w:t>
      </w:r>
      <w:r w:rsidRPr="00667380">
        <w:rPr>
          <w:sz w:val="22"/>
        </w:rPr>
        <w:t xml:space="preserve">, </w:t>
      </w:r>
      <w:proofErr w:type="spellStart"/>
      <w:r w:rsidRPr="00667380">
        <w:rPr>
          <w:sz w:val="22"/>
        </w:rPr>
        <w:t>kako</w:t>
      </w:r>
      <w:proofErr w:type="spellEnd"/>
      <w:r w:rsidRPr="00667380">
        <w:rPr>
          <w:sz w:val="22"/>
        </w:rPr>
        <w:t xml:space="preserve"> je </w:t>
      </w:r>
      <w:proofErr w:type="spellStart"/>
      <w:r w:rsidRPr="00667380">
        <w:rPr>
          <w:sz w:val="22"/>
        </w:rPr>
        <w:t>navedeno</w:t>
      </w:r>
      <w:proofErr w:type="spellEnd"/>
      <w:r w:rsidRPr="00667380">
        <w:rPr>
          <w:sz w:val="22"/>
        </w:rPr>
        <w:t xml:space="preserve"> u </w:t>
      </w:r>
      <w:proofErr w:type="spellStart"/>
      <w:r w:rsidRPr="00667380">
        <w:rPr>
          <w:sz w:val="22"/>
        </w:rPr>
        <w:t>Aneksu</w:t>
      </w:r>
      <w:proofErr w:type="spellEnd"/>
      <w:r w:rsidRPr="00667380">
        <w:rPr>
          <w:sz w:val="22"/>
        </w:rPr>
        <w:t xml:space="preserve"> III.</w:t>
      </w:r>
    </w:p>
    <w:p w14:paraId="24C74B55" w14:textId="4BA5F92E" w:rsidR="00667380" w:rsidRPr="00667380" w:rsidRDefault="00791615" w:rsidP="00667380">
      <w:pPr>
        <w:pStyle w:val="ListParagraph"/>
        <w:numPr>
          <w:ilvl w:val="1"/>
          <w:numId w:val="44"/>
        </w:numPr>
        <w:spacing w:before="120"/>
        <w:ind w:left="567" w:hanging="567"/>
        <w:jc w:val="both"/>
        <w:rPr>
          <w:sz w:val="22"/>
        </w:rPr>
      </w:pPr>
      <w:proofErr w:type="spellStart"/>
      <w:r>
        <w:rPr>
          <w:sz w:val="22"/>
        </w:rPr>
        <w:t>Ugovorno</w:t>
      </w:r>
      <w:proofErr w:type="spellEnd"/>
      <w:r>
        <w:rPr>
          <w:sz w:val="22"/>
        </w:rPr>
        <w:t xml:space="preserve"> </w:t>
      </w:r>
      <w:proofErr w:type="spellStart"/>
      <w:r>
        <w:rPr>
          <w:sz w:val="22"/>
        </w:rPr>
        <w:t>telo</w:t>
      </w:r>
      <w:proofErr w:type="spellEnd"/>
      <w:r w:rsidR="00667380" w:rsidRPr="00667380">
        <w:rPr>
          <w:sz w:val="22"/>
        </w:rPr>
        <w:t xml:space="preserve"> se </w:t>
      </w:r>
      <w:proofErr w:type="spellStart"/>
      <w:r w:rsidR="00667380" w:rsidRPr="00667380">
        <w:rPr>
          <w:sz w:val="22"/>
        </w:rPr>
        <w:t>obavezuje</w:t>
      </w:r>
      <w:proofErr w:type="spellEnd"/>
      <w:r w:rsidR="00667380" w:rsidRPr="00667380">
        <w:rPr>
          <w:sz w:val="22"/>
        </w:rPr>
        <w:t xml:space="preserve"> da </w:t>
      </w:r>
      <w:proofErr w:type="spellStart"/>
      <w:r w:rsidR="00667380" w:rsidRPr="00667380">
        <w:rPr>
          <w:sz w:val="22"/>
        </w:rPr>
        <w:t>finansira</w:t>
      </w:r>
      <w:proofErr w:type="spellEnd"/>
      <w:r w:rsidR="00667380" w:rsidRPr="00667380">
        <w:rPr>
          <w:sz w:val="22"/>
        </w:rPr>
        <w:t xml:space="preserve"> </w:t>
      </w:r>
      <w:proofErr w:type="spellStart"/>
      <w:r w:rsidR="00667380" w:rsidRPr="00667380">
        <w:rPr>
          <w:sz w:val="22"/>
        </w:rPr>
        <w:t>maksimalni</w:t>
      </w:r>
      <w:proofErr w:type="spellEnd"/>
      <w:r w:rsidR="00667380" w:rsidRPr="00667380">
        <w:rPr>
          <w:sz w:val="22"/>
        </w:rPr>
        <w:t xml:space="preserve"> </w:t>
      </w:r>
      <w:proofErr w:type="spellStart"/>
      <w:r w:rsidR="00667380" w:rsidRPr="00667380">
        <w:rPr>
          <w:sz w:val="22"/>
        </w:rPr>
        <w:t>iznos</w:t>
      </w:r>
      <w:proofErr w:type="spellEnd"/>
      <w:r w:rsidR="00667380" w:rsidRPr="00667380">
        <w:rPr>
          <w:sz w:val="22"/>
        </w:rPr>
        <w:t xml:space="preserve"> od </w:t>
      </w:r>
      <w:r w:rsidR="00667380" w:rsidRPr="00D6381E">
        <w:rPr>
          <w:sz w:val="22"/>
          <w:highlight w:val="yellow"/>
        </w:rPr>
        <w:t>[EUR] &lt;</w:t>
      </w:r>
      <w:proofErr w:type="spellStart"/>
      <w:r w:rsidR="00667380" w:rsidRPr="00D6381E">
        <w:rPr>
          <w:sz w:val="22"/>
          <w:highlight w:val="yellow"/>
        </w:rPr>
        <w:t>iznos</w:t>
      </w:r>
      <w:proofErr w:type="spellEnd"/>
      <w:r w:rsidR="00667380" w:rsidRPr="00D6381E">
        <w:rPr>
          <w:sz w:val="22"/>
          <w:highlight w:val="yellow"/>
        </w:rPr>
        <w:t>&gt;</w:t>
      </w:r>
      <w:r w:rsidR="00667380" w:rsidRPr="00667380">
        <w:rPr>
          <w:sz w:val="22"/>
        </w:rPr>
        <w:t xml:space="preserve">. </w:t>
      </w:r>
    </w:p>
    <w:p w14:paraId="0CA1D319" w14:textId="77777777" w:rsidR="00667380" w:rsidRPr="00667380" w:rsidRDefault="00667380" w:rsidP="00D6381E">
      <w:pPr>
        <w:pStyle w:val="ListParagraph"/>
        <w:spacing w:before="120"/>
        <w:ind w:left="567"/>
        <w:jc w:val="both"/>
        <w:rPr>
          <w:sz w:val="22"/>
        </w:rPr>
      </w:pPr>
      <w:r w:rsidRPr="00667380">
        <w:rPr>
          <w:sz w:val="22"/>
        </w:rPr>
        <w:t xml:space="preserve">Grant se </w:t>
      </w:r>
      <w:proofErr w:type="spellStart"/>
      <w:r w:rsidRPr="00667380">
        <w:rPr>
          <w:sz w:val="22"/>
        </w:rPr>
        <w:t>finansira</w:t>
      </w:r>
      <w:proofErr w:type="spellEnd"/>
      <w:r w:rsidRPr="00667380">
        <w:rPr>
          <w:sz w:val="22"/>
        </w:rPr>
        <w:t xml:space="preserve"> do 100% </w:t>
      </w:r>
      <w:proofErr w:type="spellStart"/>
      <w:r w:rsidRPr="00667380">
        <w:rPr>
          <w:sz w:val="22"/>
        </w:rPr>
        <w:t>ukupnog</w:t>
      </w:r>
      <w:proofErr w:type="spellEnd"/>
      <w:r w:rsidRPr="00667380">
        <w:rPr>
          <w:sz w:val="22"/>
        </w:rPr>
        <w:t xml:space="preserve"> </w:t>
      </w:r>
      <w:proofErr w:type="spellStart"/>
      <w:r w:rsidRPr="00667380">
        <w:rPr>
          <w:sz w:val="22"/>
        </w:rPr>
        <w:t>prihvatljivog</w:t>
      </w:r>
      <w:proofErr w:type="spellEnd"/>
      <w:r w:rsidRPr="00667380">
        <w:rPr>
          <w:sz w:val="22"/>
        </w:rPr>
        <w:t xml:space="preserve"> </w:t>
      </w:r>
      <w:proofErr w:type="spellStart"/>
      <w:r w:rsidRPr="00667380">
        <w:rPr>
          <w:sz w:val="22"/>
        </w:rPr>
        <w:t>troška</w:t>
      </w:r>
      <w:proofErr w:type="spellEnd"/>
      <w:r w:rsidRPr="00667380">
        <w:rPr>
          <w:sz w:val="22"/>
        </w:rPr>
        <w:t xml:space="preserve"> </w:t>
      </w:r>
      <w:proofErr w:type="spellStart"/>
      <w:r w:rsidRPr="00667380">
        <w:rPr>
          <w:sz w:val="22"/>
        </w:rPr>
        <w:t>akcije</w:t>
      </w:r>
      <w:proofErr w:type="spellEnd"/>
      <w:r w:rsidRPr="00667380">
        <w:rPr>
          <w:sz w:val="22"/>
        </w:rPr>
        <w:t xml:space="preserve"> </w:t>
      </w:r>
      <w:proofErr w:type="spellStart"/>
      <w:r w:rsidRPr="00667380">
        <w:rPr>
          <w:sz w:val="22"/>
        </w:rPr>
        <w:t>iz</w:t>
      </w:r>
      <w:proofErr w:type="spellEnd"/>
      <w:r w:rsidRPr="00667380">
        <w:rPr>
          <w:sz w:val="22"/>
        </w:rPr>
        <w:t xml:space="preserve"> </w:t>
      </w:r>
      <w:proofErr w:type="spellStart"/>
      <w:r w:rsidRPr="00667380">
        <w:rPr>
          <w:sz w:val="22"/>
        </w:rPr>
        <w:t>stava</w:t>
      </w:r>
      <w:proofErr w:type="spellEnd"/>
      <w:r w:rsidRPr="00667380">
        <w:rPr>
          <w:sz w:val="22"/>
        </w:rPr>
        <w:t xml:space="preserve"> 1. </w:t>
      </w:r>
      <w:proofErr w:type="spellStart"/>
      <w:r w:rsidRPr="00667380">
        <w:rPr>
          <w:sz w:val="22"/>
        </w:rPr>
        <w:t>ovog</w:t>
      </w:r>
      <w:proofErr w:type="spellEnd"/>
      <w:r w:rsidRPr="00667380">
        <w:rPr>
          <w:sz w:val="22"/>
        </w:rPr>
        <w:t xml:space="preserve"> </w:t>
      </w:r>
      <w:proofErr w:type="spellStart"/>
      <w:r w:rsidRPr="00667380">
        <w:rPr>
          <w:sz w:val="22"/>
        </w:rPr>
        <w:t>člana</w:t>
      </w:r>
      <w:proofErr w:type="spellEnd"/>
      <w:r w:rsidRPr="00667380">
        <w:rPr>
          <w:sz w:val="22"/>
        </w:rPr>
        <w:t>.</w:t>
      </w:r>
    </w:p>
    <w:p w14:paraId="372C2A0B" w14:textId="251A37EE" w:rsidR="00667380" w:rsidRPr="00667380" w:rsidRDefault="00667380" w:rsidP="00D6381E">
      <w:pPr>
        <w:pStyle w:val="ListParagraph"/>
        <w:spacing w:before="120"/>
        <w:ind w:left="567"/>
        <w:jc w:val="both"/>
        <w:rPr>
          <w:sz w:val="22"/>
        </w:rPr>
      </w:pPr>
      <w:proofErr w:type="spellStart"/>
      <w:r w:rsidRPr="00667380">
        <w:rPr>
          <w:sz w:val="22"/>
        </w:rPr>
        <w:t>Konačan</w:t>
      </w:r>
      <w:proofErr w:type="spellEnd"/>
      <w:r w:rsidRPr="00667380">
        <w:rPr>
          <w:sz w:val="22"/>
        </w:rPr>
        <w:t xml:space="preserve"> </w:t>
      </w:r>
      <w:proofErr w:type="spellStart"/>
      <w:r w:rsidRPr="00667380">
        <w:rPr>
          <w:sz w:val="22"/>
        </w:rPr>
        <w:t>iznos</w:t>
      </w:r>
      <w:proofErr w:type="spellEnd"/>
      <w:r w:rsidRPr="00667380">
        <w:rPr>
          <w:sz w:val="22"/>
        </w:rPr>
        <w:t xml:space="preserve"> </w:t>
      </w:r>
      <w:proofErr w:type="spellStart"/>
      <w:r w:rsidRPr="00667380">
        <w:rPr>
          <w:sz w:val="22"/>
        </w:rPr>
        <w:t>doprinosa</w:t>
      </w:r>
      <w:proofErr w:type="spellEnd"/>
      <w:r w:rsidRPr="00667380">
        <w:rPr>
          <w:sz w:val="22"/>
        </w:rPr>
        <w:t xml:space="preserve"> </w:t>
      </w:r>
      <w:proofErr w:type="spellStart"/>
      <w:r w:rsidRPr="00667380">
        <w:rPr>
          <w:sz w:val="22"/>
        </w:rPr>
        <w:t>ugovornog</w:t>
      </w:r>
      <w:proofErr w:type="spellEnd"/>
      <w:r w:rsidRPr="00667380">
        <w:rPr>
          <w:sz w:val="22"/>
        </w:rPr>
        <w:t xml:space="preserve"> </w:t>
      </w:r>
      <w:proofErr w:type="spellStart"/>
      <w:r w:rsidR="00D6381E">
        <w:rPr>
          <w:sz w:val="22"/>
        </w:rPr>
        <w:t>tela</w:t>
      </w:r>
      <w:proofErr w:type="spellEnd"/>
      <w:r w:rsidRPr="00667380">
        <w:rPr>
          <w:sz w:val="22"/>
        </w:rPr>
        <w:t xml:space="preserve"> </w:t>
      </w:r>
      <w:proofErr w:type="spellStart"/>
      <w:r w:rsidRPr="00667380">
        <w:rPr>
          <w:sz w:val="22"/>
        </w:rPr>
        <w:t>utvrđuje</w:t>
      </w:r>
      <w:proofErr w:type="spellEnd"/>
      <w:r w:rsidRPr="00667380">
        <w:rPr>
          <w:sz w:val="22"/>
        </w:rPr>
        <w:t xml:space="preserve"> se u </w:t>
      </w:r>
      <w:proofErr w:type="spellStart"/>
      <w:r w:rsidRPr="00667380">
        <w:rPr>
          <w:sz w:val="22"/>
        </w:rPr>
        <w:t>skladu</w:t>
      </w:r>
      <w:proofErr w:type="spellEnd"/>
      <w:r w:rsidRPr="00667380">
        <w:rPr>
          <w:sz w:val="22"/>
        </w:rPr>
        <w:t xml:space="preserve"> </w:t>
      </w:r>
      <w:proofErr w:type="spellStart"/>
      <w:r w:rsidRPr="00667380">
        <w:rPr>
          <w:sz w:val="22"/>
        </w:rPr>
        <w:t>sa</w:t>
      </w:r>
      <w:proofErr w:type="spellEnd"/>
      <w:r w:rsidRPr="00667380">
        <w:rPr>
          <w:sz w:val="22"/>
        </w:rPr>
        <w:t xml:space="preserve"> </w:t>
      </w:r>
      <w:proofErr w:type="spellStart"/>
      <w:r w:rsidRPr="00667380">
        <w:rPr>
          <w:sz w:val="22"/>
        </w:rPr>
        <w:t>članovima</w:t>
      </w:r>
      <w:proofErr w:type="spellEnd"/>
      <w:r w:rsidRPr="00667380">
        <w:rPr>
          <w:sz w:val="22"/>
        </w:rPr>
        <w:t xml:space="preserve"> 15. </w:t>
      </w:r>
      <w:proofErr w:type="spellStart"/>
      <w:r w:rsidRPr="00667380">
        <w:rPr>
          <w:sz w:val="22"/>
        </w:rPr>
        <w:t>i</w:t>
      </w:r>
      <w:proofErr w:type="spellEnd"/>
      <w:r w:rsidRPr="00667380">
        <w:rPr>
          <w:sz w:val="22"/>
        </w:rPr>
        <w:t xml:space="preserve"> 15. </w:t>
      </w:r>
      <w:proofErr w:type="spellStart"/>
      <w:r w:rsidRPr="00667380">
        <w:rPr>
          <w:sz w:val="22"/>
        </w:rPr>
        <w:t>Aneksa</w:t>
      </w:r>
      <w:proofErr w:type="spellEnd"/>
      <w:r w:rsidRPr="00667380">
        <w:rPr>
          <w:sz w:val="22"/>
        </w:rPr>
        <w:t xml:space="preserve"> II.  </w:t>
      </w:r>
    </w:p>
    <w:p w14:paraId="3455B82C" w14:textId="77777777" w:rsidR="00667380" w:rsidRPr="00D6381E" w:rsidRDefault="00667380" w:rsidP="00D6381E">
      <w:pPr>
        <w:pStyle w:val="Text1"/>
        <w:spacing w:before="240" w:after="0"/>
        <w:ind w:left="567" w:hanging="567"/>
        <w:jc w:val="center"/>
        <w:rPr>
          <w:b/>
        </w:rPr>
      </w:pPr>
      <w:proofErr w:type="spellStart"/>
      <w:r w:rsidRPr="00D6381E">
        <w:rPr>
          <w:b/>
        </w:rPr>
        <w:t>Član</w:t>
      </w:r>
      <w:proofErr w:type="spellEnd"/>
      <w:r w:rsidRPr="00D6381E">
        <w:rPr>
          <w:b/>
        </w:rPr>
        <w:t xml:space="preserve"> 4 </w:t>
      </w:r>
    </w:p>
    <w:p w14:paraId="57873119" w14:textId="77777777" w:rsidR="00667380" w:rsidRPr="00D6381E" w:rsidRDefault="00667380" w:rsidP="00D6381E">
      <w:pPr>
        <w:pStyle w:val="Text1"/>
        <w:spacing w:before="240" w:after="0"/>
        <w:ind w:left="567" w:hanging="567"/>
        <w:jc w:val="center"/>
        <w:rPr>
          <w:b/>
        </w:rPr>
      </w:pPr>
      <w:proofErr w:type="spellStart"/>
      <w:r w:rsidRPr="00D6381E">
        <w:rPr>
          <w:b/>
        </w:rPr>
        <w:t>Izvještavanje</w:t>
      </w:r>
      <w:proofErr w:type="spellEnd"/>
      <w:r w:rsidRPr="00D6381E">
        <w:rPr>
          <w:b/>
        </w:rPr>
        <w:t xml:space="preserve"> </w:t>
      </w:r>
      <w:proofErr w:type="spellStart"/>
      <w:r w:rsidRPr="00D6381E">
        <w:rPr>
          <w:b/>
        </w:rPr>
        <w:t>i</w:t>
      </w:r>
      <w:proofErr w:type="spellEnd"/>
      <w:r w:rsidRPr="00D6381E">
        <w:rPr>
          <w:b/>
        </w:rPr>
        <w:t xml:space="preserve"> </w:t>
      </w:r>
      <w:proofErr w:type="spellStart"/>
      <w:r w:rsidRPr="00D6381E">
        <w:rPr>
          <w:b/>
        </w:rPr>
        <w:t>aranžmani</w:t>
      </w:r>
      <w:proofErr w:type="spellEnd"/>
      <w:r w:rsidRPr="00D6381E">
        <w:rPr>
          <w:b/>
        </w:rPr>
        <w:t xml:space="preserve"> </w:t>
      </w:r>
      <w:proofErr w:type="spellStart"/>
      <w:r w:rsidRPr="00D6381E">
        <w:rPr>
          <w:b/>
        </w:rPr>
        <w:t>plaćanja</w:t>
      </w:r>
      <w:proofErr w:type="spellEnd"/>
    </w:p>
    <w:p w14:paraId="5F2A1F9F" w14:textId="77777777" w:rsidR="00076E4D" w:rsidRPr="00076E4D" w:rsidRDefault="00076E4D" w:rsidP="00076E4D">
      <w:pPr>
        <w:pStyle w:val="ListParagraph"/>
        <w:numPr>
          <w:ilvl w:val="0"/>
          <w:numId w:val="44"/>
        </w:numPr>
        <w:spacing w:before="120"/>
        <w:jc w:val="both"/>
        <w:rPr>
          <w:vanish/>
          <w:sz w:val="22"/>
        </w:rPr>
      </w:pPr>
    </w:p>
    <w:p w14:paraId="78736000" w14:textId="00CF5469" w:rsidR="00667380" w:rsidRPr="00076E4D" w:rsidRDefault="00667380" w:rsidP="00076E4D">
      <w:pPr>
        <w:pStyle w:val="ListParagraph"/>
        <w:numPr>
          <w:ilvl w:val="1"/>
          <w:numId w:val="44"/>
        </w:numPr>
        <w:spacing w:before="120"/>
        <w:ind w:left="567" w:hanging="567"/>
        <w:jc w:val="both"/>
        <w:rPr>
          <w:sz w:val="22"/>
        </w:rPr>
      </w:pPr>
      <w:proofErr w:type="spellStart"/>
      <w:r w:rsidRPr="00076E4D">
        <w:rPr>
          <w:sz w:val="22"/>
        </w:rPr>
        <w:t>Uplate</w:t>
      </w:r>
      <w:proofErr w:type="spellEnd"/>
      <w:r w:rsidRPr="00076E4D">
        <w:rPr>
          <w:sz w:val="22"/>
        </w:rPr>
        <w:t xml:space="preserve"> </w:t>
      </w:r>
      <w:proofErr w:type="spellStart"/>
      <w:r w:rsidRPr="00076E4D">
        <w:rPr>
          <w:sz w:val="22"/>
        </w:rPr>
        <w:t>će</w:t>
      </w:r>
      <w:proofErr w:type="spellEnd"/>
      <w:r w:rsidRPr="00076E4D">
        <w:rPr>
          <w:sz w:val="22"/>
        </w:rPr>
        <w:t xml:space="preserve"> se </w:t>
      </w:r>
      <w:proofErr w:type="spellStart"/>
      <w:r w:rsidRPr="00076E4D">
        <w:rPr>
          <w:sz w:val="22"/>
        </w:rPr>
        <w:t>izvršiti</w:t>
      </w:r>
      <w:proofErr w:type="spellEnd"/>
      <w:r w:rsidRPr="00076E4D">
        <w:rPr>
          <w:sz w:val="22"/>
        </w:rPr>
        <w:t xml:space="preserve"> u </w:t>
      </w:r>
      <w:proofErr w:type="spellStart"/>
      <w:r w:rsidRPr="00076E4D">
        <w:rPr>
          <w:sz w:val="22"/>
        </w:rPr>
        <w:t>skladu</w:t>
      </w:r>
      <w:proofErr w:type="spellEnd"/>
      <w:r w:rsidRPr="00076E4D">
        <w:rPr>
          <w:sz w:val="22"/>
        </w:rPr>
        <w:t xml:space="preserve"> </w:t>
      </w:r>
      <w:proofErr w:type="spellStart"/>
      <w:r w:rsidRPr="00076E4D">
        <w:rPr>
          <w:sz w:val="22"/>
        </w:rPr>
        <w:t>sa</w:t>
      </w:r>
      <w:proofErr w:type="spellEnd"/>
      <w:r w:rsidRPr="00076E4D">
        <w:rPr>
          <w:sz w:val="22"/>
        </w:rPr>
        <w:t xml:space="preserve"> </w:t>
      </w:r>
      <w:proofErr w:type="spellStart"/>
      <w:r w:rsidRPr="00076E4D">
        <w:rPr>
          <w:sz w:val="22"/>
        </w:rPr>
        <w:t>članom</w:t>
      </w:r>
      <w:proofErr w:type="spellEnd"/>
      <w:r w:rsidRPr="00076E4D">
        <w:rPr>
          <w:sz w:val="22"/>
        </w:rPr>
        <w:t xml:space="preserve"> 16. </w:t>
      </w:r>
      <w:proofErr w:type="spellStart"/>
      <w:r w:rsidRPr="00076E4D">
        <w:rPr>
          <w:sz w:val="22"/>
        </w:rPr>
        <w:t>Aneksa</w:t>
      </w:r>
      <w:proofErr w:type="spellEnd"/>
      <w:r w:rsidRPr="00076E4D">
        <w:rPr>
          <w:sz w:val="22"/>
        </w:rPr>
        <w:t xml:space="preserve"> II </w:t>
      </w:r>
      <w:proofErr w:type="spellStart"/>
      <w:r w:rsidRPr="00076E4D">
        <w:rPr>
          <w:sz w:val="22"/>
        </w:rPr>
        <w:t>kako</w:t>
      </w:r>
      <w:proofErr w:type="spellEnd"/>
      <w:r w:rsidRPr="00076E4D">
        <w:rPr>
          <w:sz w:val="22"/>
        </w:rPr>
        <w:t xml:space="preserve"> je </w:t>
      </w:r>
      <w:proofErr w:type="spellStart"/>
      <w:r w:rsidRPr="00076E4D">
        <w:rPr>
          <w:sz w:val="22"/>
        </w:rPr>
        <w:t>navedeno</w:t>
      </w:r>
      <w:proofErr w:type="spellEnd"/>
      <w:r w:rsidRPr="00076E4D">
        <w:rPr>
          <w:sz w:val="22"/>
        </w:rPr>
        <w:t xml:space="preserve"> u </w:t>
      </w:r>
      <w:proofErr w:type="spellStart"/>
      <w:r w:rsidRPr="00076E4D">
        <w:rPr>
          <w:sz w:val="22"/>
        </w:rPr>
        <w:t>članu</w:t>
      </w:r>
      <w:proofErr w:type="spellEnd"/>
      <w:r w:rsidRPr="00076E4D">
        <w:rPr>
          <w:sz w:val="22"/>
        </w:rPr>
        <w:t xml:space="preserve"> 16.1. </w:t>
      </w:r>
    </w:p>
    <w:p w14:paraId="7D36CA9F" w14:textId="212901BB" w:rsidR="00667380" w:rsidRPr="00076E4D" w:rsidRDefault="00667380" w:rsidP="00076E4D">
      <w:pPr>
        <w:pStyle w:val="ListParagraph"/>
        <w:numPr>
          <w:ilvl w:val="1"/>
          <w:numId w:val="44"/>
        </w:numPr>
        <w:spacing w:before="120"/>
        <w:ind w:left="567" w:hanging="567"/>
        <w:jc w:val="both"/>
        <w:rPr>
          <w:sz w:val="22"/>
        </w:rPr>
      </w:pPr>
      <w:proofErr w:type="spellStart"/>
      <w:r w:rsidRPr="00076E4D">
        <w:rPr>
          <w:sz w:val="22"/>
        </w:rPr>
        <w:t>Početna</w:t>
      </w:r>
      <w:proofErr w:type="spellEnd"/>
      <w:r w:rsidRPr="00076E4D">
        <w:rPr>
          <w:sz w:val="22"/>
        </w:rPr>
        <w:t xml:space="preserve"> </w:t>
      </w:r>
      <w:proofErr w:type="spellStart"/>
      <w:r w:rsidRPr="00076E4D">
        <w:rPr>
          <w:sz w:val="22"/>
        </w:rPr>
        <w:t>uplata</w:t>
      </w:r>
      <w:proofErr w:type="spellEnd"/>
      <w:r w:rsidRPr="00076E4D">
        <w:rPr>
          <w:sz w:val="22"/>
        </w:rPr>
        <w:t xml:space="preserve"> </w:t>
      </w:r>
      <w:proofErr w:type="spellStart"/>
      <w:r w:rsidRPr="00076E4D">
        <w:rPr>
          <w:sz w:val="22"/>
        </w:rPr>
        <w:t>predfinansiranja</w:t>
      </w:r>
      <w:proofErr w:type="spellEnd"/>
      <w:r w:rsidRPr="00076E4D">
        <w:rPr>
          <w:sz w:val="22"/>
        </w:rPr>
        <w:t xml:space="preserve"> </w:t>
      </w:r>
      <w:proofErr w:type="spellStart"/>
      <w:r w:rsidRPr="00076E4D">
        <w:rPr>
          <w:sz w:val="22"/>
        </w:rPr>
        <w:t>biće</w:t>
      </w:r>
      <w:proofErr w:type="spellEnd"/>
      <w:r w:rsidRPr="00076E4D">
        <w:rPr>
          <w:sz w:val="22"/>
        </w:rPr>
        <w:t xml:space="preserve"> </w:t>
      </w:r>
      <w:proofErr w:type="spellStart"/>
      <w:r w:rsidRPr="00076E4D">
        <w:rPr>
          <w:sz w:val="22"/>
        </w:rPr>
        <w:t>izvršena</w:t>
      </w:r>
      <w:proofErr w:type="spellEnd"/>
      <w:r w:rsidRPr="00076E4D">
        <w:rPr>
          <w:sz w:val="22"/>
        </w:rPr>
        <w:t xml:space="preserve"> u </w:t>
      </w:r>
      <w:proofErr w:type="spellStart"/>
      <w:r w:rsidRPr="00076E4D">
        <w:rPr>
          <w:sz w:val="22"/>
        </w:rPr>
        <w:t>roku</w:t>
      </w:r>
      <w:proofErr w:type="spellEnd"/>
      <w:r w:rsidRPr="00076E4D">
        <w:rPr>
          <w:sz w:val="22"/>
        </w:rPr>
        <w:t xml:space="preserve"> od 30 dana od </w:t>
      </w:r>
      <w:proofErr w:type="spellStart"/>
      <w:r w:rsidRPr="00076E4D">
        <w:rPr>
          <w:sz w:val="22"/>
        </w:rPr>
        <w:t>stupanja</w:t>
      </w:r>
      <w:proofErr w:type="spellEnd"/>
      <w:r w:rsidRPr="00076E4D">
        <w:rPr>
          <w:sz w:val="22"/>
        </w:rPr>
        <w:t xml:space="preserve"> </w:t>
      </w:r>
      <w:proofErr w:type="spellStart"/>
      <w:r w:rsidRPr="00076E4D">
        <w:rPr>
          <w:sz w:val="22"/>
        </w:rPr>
        <w:t>na</w:t>
      </w:r>
      <w:proofErr w:type="spellEnd"/>
      <w:r w:rsidRPr="00076E4D">
        <w:rPr>
          <w:sz w:val="22"/>
        </w:rPr>
        <w:t xml:space="preserve"> </w:t>
      </w:r>
      <w:proofErr w:type="spellStart"/>
      <w:r w:rsidRPr="00076E4D">
        <w:rPr>
          <w:sz w:val="22"/>
        </w:rPr>
        <w:t>snagu</w:t>
      </w:r>
      <w:proofErr w:type="spellEnd"/>
      <w:r w:rsidRPr="00076E4D">
        <w:rPr>
          <w:sz w:val="22"/>
        </w:rPr>
        <w:t xml:space="preserve"> </w:t>
      </w:r>
      <w:proofErr w:type="spellStart"/>
      <w:r w:rsidRPr="00076E4D">
        <w:rPr>
          <w:sz w:val="22"/>
        </w:rPr>
        <w:t>ugovora</w:t>
      </w:r>
      <w:proofErr w:type="spellEnd"/>
      <w:r w:rsidRPr="00076E4D">
        <w:rPr>
          <w:sz w:val="22"/>
        </w:rPr>
        <w:t xml:space="preserve"> o </w:t>
      </w:r>
      <w:proofErr w:type="spellStart"/>
      <w:r w:rsidRPr="00076E4D">
        <w:rPr>
          <w:sz w:val="22"/>
        </w:rPr>
        <w:t>grantu</w:t>
      </w:r>
      <w:proofErr w:type="spellEnd"/>
      <w:r w:rsidRPr="00076E4D">
        <w:rPr>
          <w:sz w:val="22"/>
        </w:rPr>
        <w:t xml:space="preserve"> </w:t>
      </w:r>
      <w:proofErr w:type="spellStart"/>
      <w:r w:rsidRPr="00076E4D">
        <w:rPr>
          <w:sz w:val="22"/>
        </w:rPr>
        <w:t>kao</w:t>
      </w:r>
      <w:proofErr w:type="spellEnd"/>
      <w:r w:rsidRPr="00076E4D">
        <w:rPr>
          <w:sz w:val="22"/>
        </w:rPr>
        <w:t xml:space="preserve"> </w:t>
      </w:r>
      <w:proofErr w:type="spellStart"/>
      <w:r w:rsidRPr="00076E4D">
        <w:rPr>
          <w:sz w:val="22"/>
        </w:rPr>
        <w:t>što</w:t>
      </w:r>
      <w:proofErr w:type="spellEnd"/>
      <w:r w:rsidRPr="00076E4D">
        <w:rPr>
          <w:sz w:val="22"/>
        </w:rPr>
        <w:t xml:space="preserve"> je </w:t>
      </w:r>
      <w:proofErr w:type="spellStart"/>
      <w:r w:rsidRPr="00076E4D">
        <w:rPr>
          <w:sz w:val="22"/>
        </w:rPr>
        <w:t>navedeno</w:t>
      </w:r>
      <w:proofErr w:type="spellEnd"/>
      <w:r w:rsidRPr="00076E4D">
        <w:rPr>
          <w:sz w:val="22"/>
        </w:rPr>
        <w:t xml:space="preserve"> u </w:t>
      </w:r>
      <w:proofErr w:type="spellStart"/>
      <w:r w:rsidRPr="00076E4D">
        <w:rPr>
          <w:sz w:val="22"/>
        </w:rPr>
        <w:t>članu</w:t>
      </w:r>
      <w:proofErr w:type="spellEnd"/>
      <w:r w:rsidRPr="00076E4D">
        <w:rPr>
          <w:sz w:val="22"/>
        </w:rPr>
        <w:t xml:space="preserve"> 2.1 </w:t>
      </w:r>
      <w:proofErr w:type="spellStart"/>
      <w:r w:rsidRPr="00076E4D">
        <w:rPr>
          <w:sz w:val="22"/>
        </w:rPr>
        <w:t>i</w:t>
      </w:r>
      <w:proofErr w:type="spellEnd"/>
      <w:r w:rsidRPr="00076E4D">
        <w:rPr>
          <w:sz w:val="22"/>
        </w:rPr>
        <w:t xml:space="preserve"> </w:t>
      </w:r>
      <w:proofErr w:type="spellStart"/>
      <w:r w:rsidRPr="00076E4D">
        <w:rPr>
          <w:sz w:val="22"/>
        </w:rPr>
        <w:t>članu</w:t>
      </w:r>
      <w:proofErr w:type="spellEnd"/>
      <w:r w:rsidRPr="00076E4D">
        <w:rPr>
          <w:sz w:val="22"/>
        </w:rPr>
        <w:t xml:space="preserve"> 2.2.</w:t>
      </w:r>
    </w:p>
    <w:p w14:paraId="3A0821E2" w14:textId="6E63FC85" w:rsidR="00667380" w:rsidRPr="00076E4D" w:rsidRDefault="00667380" w:rsidP="00076E4D">
      <w:pPr>
        <w:pStyle w:val="ListParagraph"/>
        <w:numPr>
          <w:ilvl w:val="1"/>
          <w:numId w:val="44"/>
        </w:numPr>
        <w:spacing w:before="120"/>
        <w:ind w:left="567" w:hanging="567"/>
        <w:jc w:val="both"/>
        <w:rPr>
          <w:sz w:val="22"/>
        </w:rPr>
      </w:pPr>
      <w:r w:rsidRPr="00076E4D">
        <w:rPr>
          <w:sz w:val="22"/>
        </w:rPr>
        <w:t xml:space="preserve">Od </w:t>
      </w:r>
      <w:proofErr w:type="spellStart"/>
      <w:r w:rsidRPr="00076E4D">
        <w:rPr>
          <w:sz w:val="22"/>
        </w:rPr>
        <w:t>korisnika</w:t>
      </w:r>
      <w:proofErr w:type="spellEnd"/>
      <w:r w:rsidRPr="00076E4D">
        <w:rPr>
          <w:sz w:val="22"/>
        </w:rPr>
        <w:t xml:space="preserve"> se </w:t>
      </w:r>
      <w:proofErr w:type="spellStart"/>
      <w:r w:rsidRPr="00076E4D">
        <w:rPr>
          <w:sz w:val="22"/>
        </w:rPr>
        <w:t>traži</w:t>
      </w:r>
      <w:proofErr w:type="spellEnd"/>
      <w:r w:rsidRPr="00076E4D">
        <w:rPr>
          <w:sz w:val="22"/>
        </w:rPr>
        <w:t xml:space="preserve"> da </w:t>
      </w:r>
      <w:proofErr w:type="spellStart"/>
      <w:r w:rsidRPr="00076E4D">
        <w:rPr>
          <w:sz w:val="22"/>
        </w:rPr>
        <w:t>podnese</w:t>
      </w:r>
      <w:proofErr w:type="spellEnd"/>
      <w:r w:rsidRPr="00076E4D">
        <w:rPr>
          <w:sz w:val="22"/>
        </w:rPr>
        <w:t xml:space="preserve"> </w:t>
      </w:r>
      <w:proofErr w:type="spellStart"/>
      <w:r w:rsidRPr="00076E4D">
        <w:rPr>
          <w:sz w:val="22"/>
        </w:rPr>
        <w:t>privremeni</w:t>
      </w:r>
      <w:proofErr w:type="spellEnd"/>
      <w:r w:rsidRPr="00076E4D">
        <w:rPr>
          <w:sz w:val="22"/>
        </w:rPr>
        <w:t xml:space="preserve"> </w:t>
      </w:r>
      <w:proofErr w:type="spellStart"/>
      <w:r w:rsidRPr="00076E4D">
        <w:rPr>
          <w:sz w:val="22"/>
        </w:rPr>
        <w:t>izveštaj</w:t>
      </w:r>
      <w:proofErr w:type="spellEnd"/>
      <w:r w:rsidRPr="00076E4D">
        <w:rPr>
          <w:sz w:val="22"/>
        </w:rPr>
        <w:t xml:space="preserve">, </w:t>
      </w:r>
      <w:proofErr w:type="spellStart"/>
      <w:r w:rsidRPr="00076E4D">
        <w:rPr>
          <w:sz w:val="22"/>
        </w:rPr>
        <w:t>kako</w:t>
      </w:r>
      <w:proofErr w:type="spellEnd"/>
      <w:r w:rsidRPr="00076E4D">
        <w:rPr>
          <w:sz w:val="22"/>
        </w:rPr>
        <w:t xml:space="preserve"> </w:t>
      </w:r>
      <w:proofErr w:type="spellStart"/>
      <w:r w:rsidRPr="00076E4D">
        <w:rPr>
          <w:sz w:val="22"/>
        </w:rPr>
        <w:t>finansijski</w:t>
      </w:r>
      <w:proofErr w:type="spellEnd"/>
      <w:r w:rsidRPr="00076E4D">
        <w:rPr>
          <w:sz w:val="22"/>
        </w:rPr>
        <w:t xml:space="preserve"> </w:t>
      </w:r>
      <w:proofErr w:type="spellStart"/>
      <w:r w:rsidRPr="00076E4D">
        <w:rPr>
          <w:sz w:val="22"/>
        </w:rPr>
        <w:t>tako</w:t>
      </w:r>
      <w:proofErr w:type="spellEnd"/>
      <w:r w:rsidRPr="00076E4D">
        <w:rPr>
          <w:sz w:val="22"/>
        </w:rPr>
        <w:t xml:space="preserve"> </w:t>
      </w:r>
      <w:proofErr w:type="spellStart"/>
      <w:r w:rsidRPr="00076E4D">
        <w:rPr>
          <w:sz w:val="22"/>
        </w:rPr>
        <w:t>i</w:t>
      </w:r>
      <w:proofErr w:type="spellEnd"/>
      <w:r w:rsidRPr="00076E4D">
        <w:rPr>
          <w:sz w:val="22"/>
        </w:rPr>
        <w:t xml:space="preserve"> </w:t>
      </w:r>
      <w:proofErr w:type="spellStart"/>
      <w:r w:rsidRPr="00076E4D">
        <w:rPr>
          <w:sz w:val="22"/>
        </w:rPr>
        <w:t>narativni</w:t>
      </w:r>
      <w:proofErr w:type="spellEnd"/>
      <w:r w:rsidRPr="00076E4D">
        <w:rPr>
          <w:sz w:val="22"/>
        </w:rPr>
        <w:t xml:space="preserve">, </w:t>
      </w:r>
      <w:proofErr w:type="spellStart"/>
      <w:r w:rsidR="00755F09">
        <w:rPr>
          <w:sz w:val="22"/>
        </w:rPr>
        <w:t>Ugovornom</w:t>
      </w:r>
      <w:proofErr w:type="spellEnd"/>
      <w:r w:rsidR="00755F09">
        <w:rPr>
          <w:sz w:val="22"/>
        </w:rPr>
        <w:t xml:space="preserve"> </w:t>
      </w:r>
      <w:proofErr w:type="spellStart"/>
      <w:r w:rsidR="00755F09">
        <w:rPr>
          <w:sz w:val="22"/>
        </w:rPr>
        <w:t>telu</w:t>
      </w:r>
      <w:proofErr w:type="spellEnd"/>
      <w:r w:rsidRPr="00076E4D">
        <w:rPr>
          <w:sz w:val="22"/>
        </w:rPr>
        <w:t xml:space="preserve"> </w:t>
      </w:r>
      <w:proofErr w:type="spellStart"/>
      <w:r w:rsidRPr="00076E4D">
        <w:rPr>
          <w:sz w:val="22"/>
        </w:rPr>
        <w:t>nakon</w:t>
      </w:r>
      <w:proofErr w:type="spellEnd"/>
      <w:r w:rsidRPr="00076E4D">
        <w:rPr>
          <w:sz w:val="22"/>
        </w:rPr>
        <w:t xml:space="preserve"> 3. </w:t>
      </w:r>
      <w:proofErr w:type="spellStart"/>
      <w:r w:rsidRPr="00076E4D">
        <w:rPr>
          <w:sz w:val="22"/>
        </w:rPr>
        <w:t>meseca</w:t>
      </w:r>
      <w:proofErr w:type="spellEnd"/>
      <w:r w:rsidRPr="00076E4D">
        <w:rPr>
          <w:sz w:val="22"/>
        </w:rPr>
        <w:t xml:space="preserve"> </w:t>
      </w:r>
      <w:proofErr w:type="spellStart"/>
      <w:r w:rsidRPr="00076E4D">
        <w:rPr>
          <w:sz w:val="22"/>
        </w:rPr>
        <w:t>implementacije</w:t>
      </w:r>
      <w:proofErr w:type="spellEnd"/>
      <w:r w:rsidRPr="00076E4D">
        <w:rPr>
          <w:sz w:val="22"/>
        </w:rPr>
        <w:t>.</w:t>
      </w:r>
    </w:p>
    <w:p w14:paraId="6508B922" w14:textId="14E4A4F3" w:rsidR="00667380" w:rsidRPr="00076E4D" w:rsidRDefault="00667380" w:rsidP="00076E4D">
      <w:pPr>
        <w:pStyle w:val="ListParagraph"/>
        <w:numPr>
          <w:ilvl w:val="1"/>
          <w:numId w:val="44"/>
        </w:numPr>
        <w:spacing w:before="120"/>
        <w:ind w:left="567" w:hanging="567"/>
        <w:jc w:val="both"/>
        <w:rPr>
          <w:sz w:val="22"/>
        </w:rPr>
      </w:pPr>
      <w:proofErr w:type="spellStart"/>
      <w:r w:rsidRPr="00076E4D">
        <w:rPr>
          <w:sz w:val="22"/>
        </w:rPr>
        <w:t>Privremeni</w:t>
      </w:r>
      <w:proofErr w:type="spellEnd"/>
      <w:r w:rsidRPr="00076E4D">
        <w:rPr>
          <w:sz w:val="22"/>
        </w:rPr>
        <w:t xml:space="preserve"> </w:t>
      </w:r>
      <w:proofErr w:type="spellStart"/>
      <w:r w:rsidRPr="00076E4D">
        <w:rPr>
          <w:sz w:val="22"/>
        </w:rPr>
        <w:t>izveštaji</w:t>
      </w:r>
      <w:proofErr w:type="spellEnd"/>
      <w:r w:rsidRPr="00076E4D">
        <w:rPr>
          <w:sz w:val="22"/>
        </w:rPr>
        <w:t xml:space="preserve"> </w:t>
      </w:r>
      <w:proofErr w:type="spellStart"/>
      <w:r w:rsidRPr="00076E4D">
        <w:rPr>
          <w:sz w:val="22"/>
        </w:rPr>
        <w:t>podnose</w:t>
      </w:r>
      <w:proofErr w:type="spellEnd"/>
      <w:r w:rsidRPr="00076E4D">
        <w:rPr>
          <w:sz w:val="22"/>
        </w:rPr>
        <w:t xml:space="preserve"> se u </w:t>
      </w:r>
      <w:proofErr w:type="spellStart"/>
      <w:r w:rsidRPr="00076E4D">
        <w:rPr>
          <w:sz w:val="22"/>
        </w:rPr>
        <w:t>roku</w:t>
      </w:r>
      <w:proofErr w:type="spellEnd"/>
      <w:r w:rsidRPr="00076E4D">
        <w:rPr>
          <w:sz w:val="22"/>
        </w:rPr>
        <w:t xml:space="preserve"> od 20 (</w:t>
      </w:r>
      <w:proofErr w:type="spellStart"/>
      <w:r w:rsidRPr="00076E4D">
        <w:rPr>
          <w:sz w:val="22"/>
        </w:rPr>
        <w:t>dvadeset</w:t>
      </w:r>
      <w:proofErr w:type="spellEnd"/>
      <w:r w:rsidRPr="00076E4D">
        <w:rPr>
          <w:sz w:val="22"/>
        </w:rPr>
        <w:t xml:space="preserve">) dana od </w:t>
      </w:r>
      <w:proofErr w:type="spellStart"/>
      <w:r w:rsidRPr="00076E4D">
        <w:rPr>
          <w:sz w:val="22"/>
        </w:rPr>
        <w:t>isteka</w:t>
      </w:r>
      <w:proofErr w:type="spellEnd"/>
      <w:r w:rsidRPr="00076E4D">
        <w:rPr>
          <w:sz w:val="22"/>
        </w:rPr>
        <w:t xml:space="preserve"> 3. </w:t>
      </w:r>
      <w:proofErr w:type="spellStart"/>
      <w:r w:rsidRPr="00076E4D">
        <w:rPr>
          <w:sz w:val="22"/>
        </w:rPr>
        <w:t>meseca</w:t>
      </w:r>
      <w:proofErr w:type="spellEnd"/>
      <w:r w:rsidRPr="00076E4D">
        <w:rPr>
          <w:sz w:val="22"/>
        </w:rPr>
        <w:t xml:space="preserve"> </w:t>
      </w:r>
      <w:proofErr w:type="spellStart"/>
      <w:r w:rsidRPr="00076E4D">
        <w:rPr>
          <w:sz w:val="22"/>
        </w:rPr>
        <w:t>implementacije</w:t>
      </w:r>
      <w:proofErr w:type="spellEnd"/>
      <w:r w:rsidRPr="00076E4D">
        <w:rPr>
          <w:sz w:val="22"/>
        </w:rPr>
        <w:t xml:space="preserve"> </w:t>
      </w:r>
      <w:proofErr w:type="spellStart"/>
      <w:r w:rsidRPr="00076E4D">
        <w:rPr>
          <w:sz w:val="22"/>
        </w:rPr>
        <w:t>projekta</w:t>
      </w:r>
      <w:proofErr w:type="spellEnd"/>
      <w:r w:rsidRPr="00076E4D">
        <w:rPr>
          <w:sz w:val="22"/>
        </w:rPr>
        <w:t xml:space="preserve">. </w:t>
      </w:r>
      <w:proofErr w:type="spellStart"/>
      <w:r w:rsidRPr="00076E4D">
        <w:rPr>
          <w:sz w:val="22"/>
        </w:rPr>
        <w:t>Izveštaj</w:t>
      </w:r>
      <w:proofErr w:type="spellEnd"/>
      <w:r w:rsidRPr="00076E4D">
        <w:rPr>
          <w:sz w:val="22"/>
        </w:rPr>
        <w:t xml:space="preserve"> </w:t>
      </w:r>
      <w:proofErr w:type="spellStart"/>
      <w:r w:rsidRPr="00076E4D">
        <w:rPr>
          <w:sz w:val="22"/>
        </w:rPr>
        <w:t>će</w:t>
      </w:r>
      <w:proofErr w:type="spellEnd"/>
      <w:r w:rsidRPr="00076E4D">
        <w:rPr>
          <w:sz w:val="22"/>
        </w:rPr>
        <w:t xml:space="preserve"> </w:t>
      </w:r>
      <w:proofErr w:type="spellStart"/>
      <w:r w:rsidRPr="00076E4D">
        <w:rPr>
          <w:sz w:val="22"/>
        </w:rPr>
        <w:t>uključiti</w:t>
      </w:r>
      <w:proofErr w:type="spellEnd"/>
      <w:r w:rsidRPr="00076E4D">
        <w:rPr>
          <w:sz w:val="22"/>
        </w:rPr>
        <w:t xml:space="preserve"> </w:t>
      </w:r>
      <w:proofErr w:type="spellStart"/>
      <w:r w:rsidRPr="00076E4D">
        <w:rPr>
          <w:sz w:val="22"/>
        </w:rPr>
        <w:t>narativni</w:t>
      </w:r>
      <w:proofErr w:type="spellEnd"/>
      <w:r w:rsidRPr="00076E4D">
        <w:rPr>
          <w:sz w:val="22"/>
        </w:rPr>
        <w:t xml:space="preserve"> </w:t>
      </w:r>
      <w:proofErr w:type="spellStart"/>
      <w:r w:rsidRPr="00076E4D">
        <w:rPr>
          <w:sz w:val="22"/>
        </w:rPr>
        <w:t>i</w:t>
      </w:r>
      <w:proofErr w:type="spellEnd"/>
      <w:r w:rsidRPr="00076E4D">
        <w:rPr>
          <w:sz w:val="22"/>
        </w:rPr>
        <w:t xml:space="preserve"> </w:t>
      </w:r>
      <w:proofErr w:type="spellStart"/>
      <w:r w:rsidRPr="00076E4D">
        <w:rPr>
          <w:sz w:val="22"/>
        </w:rPr>
        <w:t>finansijski</w:t>
      </w:r>
      <w:proofErr w:type="spellEnd"/>
      <w:r w:rsidRPr="00076E4D">
        <w:rPr>
          <w:sz w:val="22"/>
        </w:rPr>
        <w:t xml:space="preserve"> </w:t>
      </w:r>
      <w:proofErr w:type="spellStart"/>
      <w:r w:rsidRPr="00076E4D">
        <w:rPr>
          <w:sz w:val="22"/>
        </w:rPr>
        <w:t>izveštaj</w:t>
      </w:r>
      <w:proofErr w:type="spellEnd"/>
      <w:r w:rsidRPr="00076E4D">
        <w:rPr>
          <w:sz w:val="22"/>
        </w:rPr>
        <w:t xml:space="preserve"> </w:t>
      </w:r>
      <w:proofErr w:type="spellStart"/>
      <w:r w:rsidRPr="00076E4D">
        <w:rPr>
          <w:sz w:val="22"/>
        </w:rPr>
        <w:t>zajedno</w:t>
      </w:r>
      <w:proofErr w:type="spellEnd"/>
      <w:r w:rsidRPr="00076E4D">
        <w:rPr>
          <w:sz w:val="22"/>
        </w:rPr>
        <w:t xml:space="preserve"> </w:t>
      </w:r>
      <w:proofErr w:type="spellStart"/>
      <w:r w:rsidRPr="00076E4D">
        <w:rPr>
          <w:sz w:val="22"/>
        </w:rPr>
        <w:t>sa</w:t>
      </w:r>
      <w:proofErr w:type="spellEnd"/>
      <w:r w:rsidRPr="00076E4D">
        <w:rPr>
          <w:sz w:val="22"/>
        </w:rPr>
        <w:t xml:space="preserve"> </w:t>
      </w:r>
      <w:proofErr w:type="spellStart"/>
      <w:r w:rsidRPr="00076E4D">
        <w:rPr>
          <w:sz w:val="22"/>
        </w:rPr>
        <w:t>detaljnim</w:t>
      </w:r>
      <w:proofErr w:type="spellEnd"/>
      <w:r w:rsidRPr="00076E4D">
        <w:rPr>
          <w:sz w:val="22"/>
        </w:rPr>
        <w:t xml:space="preserve"> </w:t>
      </w:r>
      <w:proofErr w:type="spellStart"/>
      <w:r w:rsidRPr="00076E4D">
        <w:rPr>
          <w:sz w:val="22"/>
        </w:rPr>
        <w:t>pregledom</w:t>
      </w:r>
      <w:proofErr w:type="spellEnd"/>
      <w:r w:rsidRPr="00076E4D">
        <w:rPr>
          <w:sz w:val="22"/>
        </w:rPr>
        <w:t xml:space="preserve"> </w:t>
      </w:r>
      <w:proofErr w:type="spellStart"/>
      <w:r w:rsidRPr="00076E4D">
        <w:rPr>
          <w:sz w:val="22"/>
        </w:rPr>
        <w:t>rashoda</w:t>
      </w:r>
      <w:proofErr w:type="spellEnd"/>
      <w:r w:rsidRPr="00076E4D">
        <w:rPr>
          <w:sz w:val="22"/>
        </w:rPr>
        <w:t xml:space="preserve"> koji </w:t>
      </w:r>
      <w:proofErr w:type="spellStart"/>
      <w:r w:rsidRPr="00076E4D">
        <w:rPr>
          <w:sz w:val="22"/>
        </w:rPr>
        <w:t>pokriva</w:t>
      </w:r>
      <w:proofErr w:type="spellEnd"/>
      <w:r w:rsidRPr="00076E4D">
        <w:rPr>
          <w:sz w:val="22"/>
        </w:rPr>
        <w:t xml:space="preserve"> </w:t>
      </w:r>
      <w:proofErr w:type="spellStart"/>
      <w:r w:rsidRPr="00076E4D">
        <w:rPr>
          <w:sz w:val="22"/>
        </w:rPr>
        <w:t>prelazni</w:t>
      </w:r>
      <w:proofErr w:type="spellEnd"/>
      <w:r w:rsidRPr="00076E4D">
        <w:rPr>
          <w:sz w:val="22"/>
        </w:rPr>
        <w:t xml:space="preserve"> period.     </w:t>
      </w:r>
    </w:p>
    <w:p w14:paraId="1AB34BFC" w14:textId="2298AF5C" w:rsidR="00667380" w:rsidRPr="00076E4D" w:rsidRDefault="00667380" w:rsidP="00076E4D">
      <w:pPr>
        <w:pStyle w:val="ListParagraph"/>
        <w:numPr>
          <w:ilvl w:val="1"/>
          <w:numId w:val="44"/>
        </w:numPr>
        <w:spacing w:before="120"/>
        <w:ind w:left="567" w:hanging="567"/>
        <w:jc w:val="both"/>
        <w:rPr>
          <w:sz w:val="22"/>
        </w:rPr>
      </w:pPr>
      <w:proofErr w:type="spellStart"/>
      <w:r w:rsidRPr="00076E4D">
        <w:rPr>
          <w:sz w:val="22"/>
        </w:rPr>
        <w:t>Dalja</w:t>
      </w:r>
      <w:proofErr w:type="spellEnd"/>
      <w:r w:rsidRPr="00076E4D">
        <w:rPr>
          <w:sz w:val="22"/>
        </w:rPr>
        <w:t xml:space="preserve"> </w:t>
      </w:r>
      <w:proofErr w:type="spellStart"/>
      <w:r w:rsidRPr="00076E4D">
        <w:rPr>
          <w:sz w:val="22"/>
        </w:rPr>
        <w:t>isplata</w:t>
      </w:r>
      <w:proofErr w:type="spellEnd"/>
      <w:r w:rsidRPr="00076E4D">
        <w:rPr>
          <w:sz w:val="22"/>
        </w:rPr>
        <w:t xml:space="preserve"> </w:t>
      </w:r>
      <w:proofErr w:type="spellStart"/>
      <w:r w:rsidRPr="00076E4D">
        <w:rPr>
          <w:sz w:val="22"/>
        </w:rPr>
        <w:t>unapred</w:t>
      </w:r>
      <w:proofErr w:type="spellEnd"/>
      <w:r w:rsidRPr="00076E4D">
        <w:rPr>
          <w:sz w:val="22"/>
        </w:rPr>
        <w:t xml:space="preserve"> </w:t>
      </w:r>
      <w:proofErr w:type="spellStart"/>
      <w:r w:rsidRPr="00076E4D">
        <w:rPr>
          <w:sz w:val="22"/>
        </w:rPr>
        <w:t>finansiranja</w:t>
      </w:r>
      <w:proofErr w:type="spellEnd"/>
      <w:r w:rsidRPr="00076E4D">
        <w:rPr>
          <w:sz w:val="22"/>
        </w:rPr>
        <w:t xml:space="preserve"> </w:t>
      </w:r>
      <w:proofErr w:type="spellStart"/>
      <w:r w:rsidRPr="00076E4D">
        <w:rPr>
          <w:sz w:val="22"/>
        </w:rPr>
        <w:t>biće</w:t>
      </w:r>
      <w:proofErr w:type="spellEnd"/>
      <w:r w:rsidRPr="00076E4D">
        <w:rPr>
          <w:sz w:val="22"/>
        </w:rPr>
        <w:t xml:space="preserve"> </w:t>
      </w:r>
      <w:proofErr w:type="spellStart"/>
      <w:r w:rsidRPr="00076E4D">
        <w:rPr>
          <w:sz w:val="22"/>
        </w:rPr>
        <w:t>izvršena</w:t>
      </w:r>
      <w:proofErr w:type="spellEnd"/>
      <w:r w:rsidRPr="00076E4D">
        <w:rPr>
          <w:sz w:val="22"/>
        </w:rPr>
        <w:t xml:space="preserve"> u </w:t>
      </w:r>
      <w:proofErr w:type="spellStart"/>
      <w:r w:rsidRPr="00076E4D">
        <w:rPr>
          <w:sz w:val="22"/>
        </w:rPr>
        <w:t>roku</w:t>
      </w:r>
      <w:proofErr w:type="spellEnd"/>
      <w:r w:rsidRPr="00076E4D">
        <w:rPr>
          <w:sz w:val="22"/>
        </w:rPr>
        <w:t xml:space="preserve"> od 30 dana od </w:t>
      </w:r>
      <w:proofErr w:type="spellStart"/>
      <w:r w:rsidRPr="00076E4D">
        <w:rPr>
          <w:sz w:val="22"/>
        </w:rPr>
        <w:t>prijema</w:t>
      </w:r>
      <w:proofErr w:type="spellEnd"/>
      <w:r w:rsidRPr="00076E4D">
        <w:rPr>
          <w:sz w:val="22"/>
        </w:rPr>
        <w:t xml:space="preserve"> </w:t>
      </w:r>
      <w:proofErr w:type="spellStart"/>
      <w:r w:rsidRPr="00076E4D">
        <w:rPr>
          <w:sz w:val="22"/>
        </w:rPr>
        <w:t>zahteva</w:t>
      </w:r>
      <w:proofErr w:type="spellEnd"/>
      <w:r w:rsidRPr="00076E4D">
        <w:rPr>
          <w:sz w:val="22"/>
        </w:rPr>
        <w:t xml:space="preserve"> za </w:t>
      </w:r>
      <w:proofErr w:type="spellStart"/>
      <w:r w:rsidRPr="00076E4D">
        <w:rPr>
          <w:sz w:val="22"/>
        </w:rPr>
        <w:t>plaćanje</w:t>
      </w:r>
      <w:proofErr w:type="spellEnd"/>
      <w:r w:rsidRPr="00076E4D">
        <w:rPr>
          <w:sz w:val="22"/>
        </w:rPr>
        <w:t xml:space="preserve"> </w:t>
      </w:r>
      <w:proofErr w:type="spellStart"/>
      <w:r w:rsidRPr="00076E4D">
        <w:rPr>
          <w:sz w:val="22"/>
        </w:rPr>
        <w:t>od</w:t>
      </w:r>
      <w:proofErr w:type="spellEnd"/>
      <w:r w:rsidRPr="00076E4D">
        <w:rPr>
          <w:sz w:val="22"/>
        </w:rPr>
        <w:t xml:space="preserve"> </w:t>
      </w:r>
      <w:proofErr w:type="spellStart"/>
      <w:r w:rsidRPr="00076E4D">
        <w:rPr>
          <w:sz w:val="22"/>
        </w:rPr>
        <w:t>strane</w:t>
      </w:r>
      <w:proofErr w:type="spellEnd"/>
      <w:r w:rsidRPr="00076E4D">
        <w:rPr>
          <w:sz w:val="22"/>
        </w:rPr>
        <w:t xml:space="preserve"> </w:t>
      </w:r>
      <w:proofErr w:type="spellStart"/>
      <w:r w:rsidRPr="00076E4D">
        <w:rPr>
          <w:sz w:val="22"/>
        </w:rPr>
        <w:t>Korisnika</w:t>
      </w:r>
      <w:proofErr w:type="spellEnd"/>
      <w:r w:rsidRPr="00076E4D">
        <w:rPr>
          <w:sz w:val="22"/>
        </w:rPr>
        <w:t xml:space="preserve"> </w:t>
      </w:r>
      <w:proofErr w:type="spellStart"/>
      <w:r w:rsidRPr="00076E4D">
        <w:rPr>
          <w:sz w:val="22"/>
        </w:rPr>
        <w:t>uz</w:t>
      </w:r>
      <w:proofErr w:type="spellEnd"/>
      <w:r w:rsidRPr="00076E4D">
        <w:rPr>
          <w:sz w:val="22"/>
        </w:rPr>
        <w:t xml:space="preserve"> </w:t>
      </w:r>
      <w:proofErr w:type="spellStart"/>
      <w:r w:rsidRPr="00076E4D">
        <w:rPr>
          <w:sz w:val="22"/>
        </w:rPr>
        <w:t>priložen</w:t>
      </w:r>
      <w:proofErr w:type="spellEnd"/>
      <w:r w:rsidRPr="00076E4D">
        <w:rPr>
          <w:sz w:val="22"/>
        </w:rPr>
        <w:t xml:space="preserve"> </w:t>
      </w:r>
      <w:proofErr w:type="spellStart"/>
      <w:r w:rsidRPr="00076E4D">
        <w:rPr>
          <w:sz w:val="22"/>
        </w:rPr>
        <w:t>opis</w:t>
      </w:r>
      <w:proofErr w:type="spellEnd"/>
      <w:r w:rsidRPr="00076E4D">
        <w:rPr>
          <w:sz w:val="22"/>
        </w:rPr>
        <w:t xml:space="preserve"> </w:t>
      </w:r>
      <w:proofErr w:type="spellStart"/>
      <w:r w:rsidRPr="00076E4D">
        <w:rPr>
          <w:sz w:val="22"/>
        </w:rPr>
        <w:t>i</w:t>
      </w:r>
      <w:proofErr w:type="spellEnd"/>
      <w:r w:rsidRPr="00076E4D">
        <w:rPr>
          <w:sz w:val="22"/>
        </w:rPr>
        <w:t xml:space="preserve"> </w:t>
      </w:r>
      <w:proofErr w:type="spellStart"/>
      <w:r w:rsidRPr="00076E4D">
        <w:rPr>
          <w:sz w:val="22"/>
        </w:rPr>
        <w:t>finansijski</w:t>
      </w:r>
      <w:proofErr w:type="spellEnd"/>
      <w:r w:rsidRPr="00076E4D">
        <w:rPr>
          <w:sz w:val="22"/>
        </w:rPr>
        <w:t xml:space="preserve"> </w:t>
      </w:r>
      <w:proofErr w:type="spellStart"/>
      <w:r w:rsidRPr="00076E4D">
        <w:rPr>
          <w:sz w:val="22"/>
        </w:rPr>
        <w:t>izveštaj</w:t>
      </w:r>
      <w:proofErr w:type="spellEnd"/>
      <w:r w:rsidRPr="00076E4D">
        <w:rPr>
          <w:sz w:val="22"/>
        </w:rPr>
        <w:t>.</w:t>
      </w:r>
    </w:p>
    <w:p w14:paraId="6B76B4F9" w14:textId="5C7F2801" w:rsidR="00667380" w:rsidRPr="00076E4D" w:rsidRDefault="00667380" w:rsidP="00076E4D">
      <w:pPr>
        <w:pStyle w:val="ListParagraph"/>
        <w:numPr>
          <w:ilvl w:val="1"/>
          <w:numId w:val="44"/>
        </w:numPr>
        <w:spacing w:before="120"/>
        <w:ind w:left="567" w:hanging="567"/>
        <w:jc w:val="both"/>
        <w:rPr>
          <w:sz w:val="22"/>
        </w:rPr>
      </w:pPr>
      <w:proofErr w:type="spellStart"/>
      <w:r w:rsidRPr="00076E4D">
        <w:rPr>
          <w:sz w:val="22"/>
        </w:rPr>
        <w:t>Konačni</w:t>
      </w:r>
      <w:proofErr w:type="spellEnd"/>
      <w:r w:rsidRPr="00076E4D">
        <w:rPr>
          <w:sz w:val="22"/>
        </w:rPr>
        <w:t xml:space="preserve"> </w:t>
      </w:r>
      <w:proofErr w:type="spellStart"/>
      <w:r w:rsidRPr="00076E4D">
        <w:rPr>
          <w:sz w:val="22"/>
        </w:rPr>
        <w:t>izveštaj</w:t>
      </w:r>
      <w:proofErr w:type="spellEnd"/>
      <w:r w:rsidRPr="00076E4D">
        <w:rPr>
          <w:sz w:val="22"/>
        </w:rPr>
        <w:t xml:space="preserve"> se </w:t>
      </w:r>
      <w:proofErr w:type="spellStart"/>
      <w:r w:rsidRPr="00076E4D">
        <w:rPr>
          <w:sz w:val="22"/>
        </w:rPr>
        <w:t>dostavlja</w:t>
      </w:r>
      <w:proofErr w:type="spellEnd"/>
      <w:r w:rsidRPr="00076E4D">
        <w:rPr>
          <w:sz w:val="22"/>
        </w:rPr>
        <w:t xml:space="preserve"> u </w:t>
      </w:r>
      <w:proofErr w:type="spellStart"/>
      <w:r w:rsidRPr="00076E4D">
        <w:rPr>
          <w:sz w:val="22"/>
        </w:rPr>
        <w:t>roku</w:t>
      </w:r>
      <w:proofErr w:type="spellEnd"/>
      <w:r w:rsidRPr="00076E4D">
        <w:rPr>
          <w:sz w:val="22"/>
        </w:rPr>
        <w:t xml:space="preserve"> od 20 (</w:t>
      </w:r>
      <w:proofErr w:type="spellStart"/>
      <w:r w:rsidRPr="00076E4D">
        <w:rPr>
          <w:sz w:val="22"/>
        </w:rPr>
        <w:t>dvadeset</w:t>
      </w:r>
      <w:proofErr w:type="spellEnd"/>
      <w:r w:rsidRPr="00076E4D">
        <w:rPr>
          <w:sz w:val="22"/>
        </w:rPr>
        <w:t xml:space="preserve">) </w:t>
      </w:r>
      <w:proofErr w:type="spellStart"/>
      <w:r w:rsidRPr="00076E4D">
        <w:rPr>
          <w:sz w:val="22"/>
        </w:rPr>
        <w:t>kalendarskih</w:t>
      </w:r>
      <w:proofErr w:type="spellEnd"/>
      <w:r w:rsidRPr="00076E4D">
        <w:rPr>
          <w:sz w:val="22"/>
        </w:rPr>
        <w:t xml:space="preserve"> dana od </w:t>
      </w:r>
      <w:proofErr w:type="spellStart"/>
      <w:r w:rsidRPr="00076E4D">
        <w:rPr>
          <w:sz w:val="22"/>
        </w:rPr>
        <w:t>isteka</w:t>
      </w:r>
      <w:proofErr w:type="spellEnd"/>
      <w:r w:rsidRPr="00076E4D">
        <w:rPr>
          <w:sz w:val="22"/>
        </w:rPr>
        <w:t xml:space="preserve"> </w:t>
      </w:r>
      <w:proofErr w:type="spellStart"/>
      <w:r w:rsidRPr="00076E4D">
        <w:rPr>
          <w:sz w:val="22"/>
        </w:rPr>
        <w:t>odobrenog</w:t>
      </w:r>
      <w:proofErr w:type="spellEnd"/>
      <w:r w:rsidRPr="00076E4D">
        <w:rPr>
          <w:sz w:val="22"/>
        </w:rPr>
        <w:t xml:space="preserve"> </w:t>
      </w:r>
      <w:proofErr w:type="spellStart"/>
      <w:r w:rsidRPr="00076E4D">
        <w:rPr>
          <w:sz w:val="22"/>
        </w:rPr>
        <w:t>perioda</w:t>
      </w:r>
      <w:proofErr w:type="spellEnd"/>
      <w:r w:rsidRPr="00076E4D">
        <w:rPr>
          <w:sz w:val="22"/>
        </w:rPr>
        <w:t xml:space="preserve"> </w:t>
      </w:r>
      <w:proofErr w:type="spellStart"/>
      <w:r w:rsidRPr="00076E4D">
        <w:rPr>
          <w:sz w:val="22"/>
        </w:rPr>
        <w:t>implementacije</w:t>
      </w:r>
      <w:proofErr w:type="spellEnd"/>
      <w:r w:rsidRPr="00076E4D">
        <w:rPr>
          <w:sz w:val="22"/>
        </w:rPr>
        <w:t xml:space="preserve"> </w:t>
      </w:r>
      <w:proofErr w:type="spellStart"/>
      <w:r w:rsidRPr="00076E4D">
        <w:rPr>
          <w:sz w:val="22"/>
        </w:rPr>
        <w:t>projekta</w:t>
      </w:r>
      <w:proofErr w:type="spellEnd"/>
      <w:r w:rsidRPr="00076E4D">
        <w:rPr>
          <w:sz w:val="22"/>
        </w:rPr>
        <w:t xml:space="preserve">. </w:t>
      </w:r>
    </w:p>
    <w:p w14:paraId="440997AA" w14:textId="2CAB92EF" w:rsidR="00667380" w:rsidRPr="00076E4D" w:rsidRDefault="00667380" w:rsidP="00076E4D">
      <w:pPr>
        <w:pStyle w:val="ListParagraph"/>
        <w:numPr>
          <w:ilvl w:val="1"/>
          <w:numId w:val="44"/>
        </w:numPr>
        <w:spacing w:before="120"/>
        <w:ind w:left="567" w:hanging="567"/>
        <w:jc w:val="both"/>
        <w:rPr>
          <w:sz w:val="22"/>
        </w:rPr>
      </w:pPr>
      <w:r w:rsidRPr="00076E4D">
        <w:rPr>
          <w:sz w:val="22"/>
        </w:rPr>
        <w:lastRenderedPageBreak/>
        <w:t xml:space="preserve">Korisnik </w:t>
      </w:r>
      <w:proofErr w:type="spellStart"/>
      <w:r w:rsidRPr="00076E4D">
        <w:rPr>
          <w:sz w:val="22"/>
        </w:rPr>
        <w:t>će</w:t>
      </w:r>
      <w:proofErr w:type="spellEnd"/>
      <w:r w:rsidRPr="00076E4D">
        <w:rPr>
          <w:sz w:val="22"/>
        </w:rPr>
        <w:t xml:space="preserve"> </w:t>
      </w:r>
      <w:proofErr w:type="spellStart"/>
      <w:r w:rsidRPr="00076E4D">
        <w:rPr>
          <w:sz w:val="22"/>
        </w:rPr>
        <w:t>podnijeti</w:t>
      </w:r>
      <w:proofErr w:type="spellEnd"/>
      <w:r w:rsidRPr="00076E4D">
        <w:rPr>
          <w:sz w:val="22"/>
        </w:rPr>
        <w:t xml:space="preserve"> </w:t>
      </w:r>
      <w:proofErr w:type="spellStart"/>
      <w:r w:rsidRPr="00076E4D">
        <w:rPr>
          <w:sz w:val="22"/>
        </w:rPr>
        <w:t>zahtev</w:t>
      </w:r>
      <w:proofErr w:type="spellEnd"/>
      <w:r w:rsidRPr="00076E4D">
        <w:rPr>
          <w:sz w:val="22"/>
        </w:rPr>
        <w:t xml:space="preserve"> za </w:t>
      </w:r>
      <w:proofErr w:type="spellStart"/>
      <w:r w:rsidRPr="00076E4D">
        <w:rPr>
          <w:sz w:val="22"/>
        </w:rPr>
        <w:t>isplatu</w:t>
      </w:r>
      <w:proofErr w:type="spellEnd"/>
      <w:r w:rsidRPr="00076E4D">
        <w:rPr>
          <w:sz w:val="22"/>
        </w:rPr>
        <w:t xml:space="preserve"> </w:t>
      </w:r>
      <w:proofErr w:type="spellStart"/>
      <w:r w:rsidRPr="00076E4D">
        <w:rPr>
          <w:sz w:val="22"/>
        </w:rPr>
        <w:t>daljeg</w:t>
      </w:r>
      <w:proofErr w:type="spellEnd"/>
      <w:r w:rsidRPr="00076E4D">
        <w:rPr>
          <w:sz w:val="22"/>
        </w:rPr>
        <w:t xml:space="preserve"> </w:t>
      </w:r>
      <w:proofErr w:type="spellStart"/>
      <w:r w:rsidRPr="00076E4D">
        <w:rPr>
          <w:sz w:val="22"/>
        </w:rPr>
        <w:t>predfinansiranja</w:t>
      </w:r>
      <w:proofErr w:type="spellEnd"/>
      <w:r w:rsidRPr="00076E4D">
        <w:rPr>
          <w:sz w:val="22"/>
        </w:rPr>
        <w:t xml:space="preserve"> </w:t>
      </w:r>
      <w:proofErr w:type="spellStart"/>
      <w:r w:rsidRPr="00076E4D">
        <w:rPr>
          <w:sz w:val="22"/>
        </w:rPr>
        <w:t>i</w:t>
      </w:r>
      <w:proofErr w:type="spellEnd"/>
      <w:r w:rsidRPr="00076E4D">
        <w:rPr>
          <w:sz w:val="22"/>
        </w:rPr>
        <w:t xml:space="preserve"> </w:t>
      </w:r>
      <w:proofErr w:type="spellStart"/>
      <w:r w:rsidRPr="00076E4D">
        <w:rPr>
          <w:sz w:val="22"/>
        </w:rPr>
        <w:t>ostatka</w:t>
      </w:r>
      <w:proofErr w:type="spellEnd"/>
      <w:r w:rsidRPr="00076E4D">
        <w:rPr>
          <w:sz w:val="22"/>
        </w:rPr>
        <w:t xml:space="preserve"> </w:t>
      </w:r>
      <w:proofErr w:type="spellStart"/>
      <w:r w:rsidRPr="00076E4D">
        <w:rPr>
          <w:sz w:val="22"/>
        </w:rPr>
        <w:t>konačnog</w:t>
      </w:r>
      <w:proofErr w:type="spellEnd"/>
      <w:r w:rsidRPr="00076E4D">
        <w:rPr>
          <w:sz w:val="22"/>
        </w:rPr>
        <w:t xml:space="preserve"> </w:t>
      </w:r>
      <w:proofErr w:type="spellStart"/>
      <w:r w:rsidRPr="00076E4D">
        <w:rPr>
          <w:sz w:val="22"/>
        </w:rPr>
        <w:t>iznosa</w:t>
      </w:r>
      <w:proofErr w:type="spellEnd"/>
      <w:r w:rsidRPr="00076E4D">
        <w:rPr>
          <w:sz w:val="22"/>
        </w:rPr>
        <w:t xml:space="preserve"> </w:t>
      </w:r>
      <w:proofErr w:type="spellStart"/>
      <w:r w:rsidRPr="00076E4D">
        <w:rPr>
          <w:sz w:val="22"/>
        </w:rPr>
        <w:t>granta</w:t>
      </w:r>
      <w:proofErr w:type="spellEnd"/>
      <w:r w:rsidRPr="00076E4D">
        <w:rPr>
          <w:sz w:val="22"/>
        </w:rPr>
        <w:t xml:space="preserve">, </w:t>
      </w:r>
      <w:proofErr w:type="spellStart"/>
      <w:r w:rsidRPr="00076E4D">
        <w:rPr>
          <w:sz w:val="22"/>
        </w:rPr>
        <w:t>koristeći</w:t>
      </w:r>
      <w:proofErr w:type="spellEnd"/>
      <w:r w:rsidRPr="00076E4D">
        <w:rPr>
          <w:sz w:val="22"/>
        </w:rPr>
        <w:t xml:space="preserve"> model u </w:t>
      </w:r>
      <w:proofErr w:type="spellStart"/>
      <w:r w:rsidRPr="00076E4D">
        <w:rPr>
          <w:sz w:val="22"/>
        </w:rPr>
        <w:t>Aneksu</w:t>
      </w:r>
      <w:proofErr w:type="spellEnd"/>
      <w:r w:rsidRPr="00076E4D">
        <w:rPr>
          <w:sz w:val="22"/>
        </w:rPr>
        <w:t xml:space="preserve"> V, </w:t>
      </w:r>
      <w:proofErr w:type="spellStart"/>
      <w:r w:rsidRPr="00076E4D">
        <w:rPr>
          <w:sz w:val="22"/>
        </w:rPr>
        <w:t>uz</w:t>
      </w:r>
      <w:proofErr w:type="spellEnd"/>
      <w:r w:rsidRPr="00076E4D">
        <w:rPr>
          <w:sz w:val="22"/>
        </w:rPr>
        <w:t xml:space="preserve"> </w:t>
      </w:r>
      <w:proofErr w:type="spellStart"/>
      <w:r w:rsidRPr="00076E4D">
        <w:rPr>
          <w:sz w:val="22"/>
        </w:rPr>
        <w:t>koje</w:t>
      </w:r>
      <w:proofErr w:type="spellEnd"/>
      <w:r w:rsidRPr="00076E4D">
        <w:rPr>
          <w:sz w:val="22"/>
        </w:rPr>
        <w:t xml:space="preserve"> </w:t>
      </w:r>
      <w:proofErr w:type="spellStart"/>
      <w:r w:rsidRPr="00076E4D">
        <w:rPr>
          <w:sz w:val="22"/>
        </w:rPr>
        <w:t>će</w:t>
      </w:r>
      <w:proofErr w:type="spellEnd"/>
      <w:r w:rsidRPr="00076E4D">
        <w:rPr>
          <w:sz w:val="22"/>
        </w:rPr>
        <w:t xml:space="preserve"> </w:t>
      </w:r>
      <w:proofErr w:type="spellStart"/>
      <w:r w:rsidRPr="00076E4D">
        <w:rPr>
          <w:sz w:val="22"/>
        </w:rPr>
        <w:t>biti</w:t>
      </w:r>
      <w:proofErr w:type="spellEnd"/>
      <w:r w:rsidRPr="00076E4D">
        <w:rPr>
          <w:sz w:val="22"/>
        </w:rPr>
        <w:t xml:space="preserve"> </w:t>
      </w:r>
      <w:proofErr w:type="spellStart"/>
      <w:r w:rsidRPr="00076E4D">
        <w:rPr>
          <w:sz w:val="22"/>
        </w:rPr>
        <w:t>priloženo</w:t>
      </w:r>
      <w:proofErr w:type="spellEnd"/>
      <w:r w:rsidRPr="00076E4D">
        <w:rPr>
          <w:sz w:val="22"/>
        </w:rPr>
        <w:t>:</w:t>
      </w:r>
    </w:p>
    <w:p w14:paraId="3F0C1B1E" w14:textId="3B69D3A2" w:rsidR="00667380" w:rsidRPr="00667380" w:rsidRDefault="00667380" w:rsidP="00076E4D">
      <w:pPr>
        <w:numPr>
          <w:ilvl w:val="0"/>
          <w:numId w:val="18"/>
        </w:numPr>
        <w:pBdr>
          <w:top w:val="nil"/>
          <w:left w:val="nil"/>
          <w:bottom w:val="nil"/>
          <w:right w:val="nil"/>
          <w:between w:val="nil"/>
        </w:pBdr>
        <w:tabs>
          <w:tab w:val="left" w:pos="1080"/>
        </w:tabs>
        <w:ind w:left="1260" w:hanging="720"/>
        <w:jc w:val="both"/>
        <w:rPr>
          <w:szCs w:val="24"/>
        </w:rPr>
      </w:pPr>
      <w:proofErr w:type="spellStart"/>
      <w:r w:rsidRPr="00667380">
        <w:rPr>
          <w:szCs w:val="24"/>
        </w:rPr>
        <w:t>narativni</w:t>
      </w:r>
      <w:proofErr w:type="spellEnd"/>
      <w:r w:rsidRPr="00667380">
        <w:rPr>
          <w:szCs w:val="24"/>
        </w:rPr>
        <w:t xml:space="preserve"> </w:t>
      </w:r>
      <w:proofErr w:type="spellStart"/>
      <w:r w:rsidRPr="00667380">
        <w:rPr>
          <w:szCs w:val="24"/>
        </w:rPr>
        <w:t>i</w:t>
      </w:r>
      <w:proofErr w:type="spellEnd"/>
      <w:r w:rsidRPr="00667380">
        <w:rPr>
          <w:szCs w:val="24"/>
        </w:rPr>
        <w:t xml:space="preserve"> </w:t>
      </w:r>
      <w:proofErr w:type="spellStart"/>
      <w:r w:rsidRPr="00667380">
        <w:rPr>
          <w:szCs w:val="24"/>
        </w:rPr>
        <w:t>finansijski</w:t>
      </w:r>
      <w:proofErr w:type="spellEnd"/>
      <w:r w:rsidRPr="00667380">
        <w:rPr>
          <w:szCs w:val="24"/>
        </w:rPr>
        <w:t xml:space="preserve"> </w:t>
      </w:r>
      <w:proofErr w:type="spellStart"/>
      <w:r w:rsidRPr="00667380">
        <w:rPr>
          <w:szCs w:val="24"/>
        </w:rPr>
        <w:t>izveštaj</w:t>
      </w:r>
      <w:proofErr w:type="spellEnd"/>
      <w:r w:rsidRPr="00667380">
        <w:rPr>
          <w:szCs w:val="24"/>
        </w:rPr>
        <w:t xml:space="preserve"> u </w:t>
      </w:r>
      <w:proofErr w:type="spellStart"/>
      <w:r w:rsidRPr="00667380">
        <w:rPr>
          <w:szCs w:val="24"/>
        </w:rPr>
        <w:t>skladu</w:t>
      </w:r>
      <w:proofErr w:type="spellEnd"/>
      <w:r w:rsidRPr="00667380">
        <w:rPr>
          <w:szCs w:val="24"/>
        </w:rPr>
        <w:t xml:space="preserve"> </w:t>
      </w:r>
      <w:proofErr w:type="spellStart"/>
      <w:r w:rsidRPr="00667380">
        <w:rPr>
          <w:szCs w:val="24"/>
        </w:rPr>
        <w:t>sa</w:t>
      </w:r>
      <w:proofErr w:type="spellEnd"/>
      <w:r w:rsidRPr="00667380">
        <w:rPr>
          <w:szCs w:val="24"/>
        </w:rPr>
        <w:t xml:space="preserve"> </w:t>
      </w:r>
      <w:proofErr w:type="spellStart"/>
      <w:r w:rsidRPr="00667380">
        <w:rPr>
          <w:szCs w:val="24"/>
        </w:rPr>
        <w:t>članom</w:t>
      </w:r>
      <w:proofErr w:type="spellEnd"/>
      <w:r w:rsidRPr="00667380">
        <w:rPr>
          <w:szCs w:val="24"/>
        </w:rPr>
        <w:t xml:space="preserve"> 2. </w:t>
      </w:r>
      <w:proofErr w:type="spellStart"/>
      <w:r w:rsidRPr="00667380">
        <w:rPr>
          <w:szCs w:val="24"/>
        </w:rPr>
        <w:t>opštih</w:t>
      </w:r>
      <w:proofErr w:type="spellEnd"/>
      <w:r w:rsidRPr="00667380">
        <w:rPr>
          <w:szCs w:val="24"/>
        </w:rPr>
        <w:t xml:space="preserve"> </w:t>
      </w:r>
      <w:proofErr w:type="spellStart"/>
      <w:proofErr w:type="gramStart"/>
      <w:r w:rsidRPr="00667380">
        <w:rPr>
          <w:szCs w:val="24"/>
        </w:rPr>
        <w:t>odredbi</w:t>
      </w:r>
      <w:proofErr w:type="spellEnd"/>
      <w:r w:rsidRPr="00667380">
        <w:rPr>
          <w:szCs w:val="24"/>
        </w:rPr>
        <w:t>;</w:t>
      </w:r>
      <w:proofErr w:type="gramEnd"/>
    </w:p>
    <w:p w14:paraId="48023C7B" w14:textId="3032EC9A" w:rsidR="00667380" w:rsidRDefault="00667380" w:rsidP="00076E4D">
      <w:pPr>
        <w:numPr>
          <w:ilvl w:val="0"/>
          <w:numId w:val="18"/>
        </w:numPr>
        <w:pBdr>
          <w:top w:val="nil"/>
          <w:left w:val="nil"/>
          <w:bottom w:val="nil"/>
          <w:right w:val="nil"/>
          <w:between w:val="nil"/>
        </w:pBdr>
        <w:tabs>
          <w:tab w:val="left" w:pos="1080"/>
        </w:tabs>
        <w:ind w:left="1260" w:hanging="720"/>
        <w:jc w:val="both"/>
        <w:rPr>
          <w:szCs w:val="24"/>
        </w:rPr>
      </w:pPr>
      <w:proofErr w:type="spellStart"/>
      <w:r w:rsidRPr="00667380">
        <w:rPr>
          <w:szCs w:val="24"/>
        </w:rPr>
        <w:t>detaljan</w:t>
      </w:r>
      <w:proofErr w:type="spellEnd"/>
      <w:r w:rsidRPr="00667380">
        <w:rPr>
          <w:szCs w:val="24"/>
        </w:rPr>
        <w:t xml:space="preserve"> </w:t>
      </w:r>
      <w:proofErr w:type="spellStart"/>
      <w:r w:rsidRPr="00667380">
        <w:rPr>
          <w:szCs w:val="24"/>
        </w:rPr>
        <w:t>pregled</w:t>
      </w:r>
      <w:proofErr w:type="spellEnd"/>
      <w:r w:rsidRPr="00667380">
        <w:rPr>
          <w:szCs w:val="24"/>
        </w:rPr>
        <w:t xml:space="preserve"> </w:t>
      </w:r>
      <w:proofErr w:type="spellStart"/>
      <w:r w:rsidRPr="00667380">
        <w:rPr>
          <w:szCs w:val="24"/>
        </w:rPr>
        <w:t>rashoda</w:t>
      </w:r>
      <w:proofErr w:type="spellEnd"/>
    </w:p>
    <w:p w14:paraId="03D27932" w14:textId="447CCFBC" w:rsidR="00076E4D" w:rsidRPr="00076E4D" w:rsidRDefault="00076E4D" w:rsidP="00076E4D">
      <w:pPr>
        <w:pStyle w:val="Text1"/>
        <w:spacing w:before="240" w:after="0"/>
        <w:ind w:left="567" w:hanging="567"/>
        <w:jc w:val="center"/>
        <w:rPr>
          <w:b/>
        </w:rPr>
      </w:pPr>
      <w:proofErr w:type="spellStart"/>
      <w:r w:rsidRPr="00076E4D">
        <w:rPr>
          <w:b/>
        </w:rPr>
        <w:t>Č</w:t>
      </w:r>
      <w:r>
        <w:rPr>
          <w:b/>
        </w:rPr>
        <w:t>lan</w:t>
      </w:r>
      <w:proofErr w:type="spellEnd"/>
      <w:r w:rsidRPr="00076E4D">
        <w:rPr>
          <w:b/>
        </w:rPr>
        <w:t xml:space="preserve"> 5</w:t>
      </w:r>
    </w:p>
    <w:p w14:paraId="3C801BA0" w14:textId="1220D9AE" w:rsidR="00076E4D" w:rsidRPr="00076E4D" w:rsidRDefault="00076E4D" w:rsidP="00076E4D">
      <w:pPr>
        <w:pStyle w:val="Text1"/>
        <w:spacing w:before="240" w:after="0"/>
        <w:ind w:left="567" w:hanging="567"/>
        <w:jc w:val="center"/>
        <w:rPr>
          <w:b/>
        </w:rPr>
      </w:pPr>
      <w:proofErr w:type="spellStart"/>
      <w:r w:rsidRPr="00076E4D">
        <w:rPr>
          <w:b/>
        </w:rPr>
        <w:t>Evaluacija</w:t>
      </w:r>
      <w:proofErr w:type="spellEnd"/>
      <w:r w:rsidRPr="00076E4D">
        <w:rPr>
          <w:b/>
        </w:rPr>
        <w:t>/</w:t>
      </w:r>
      <w:proofErr w:type="spellStart"/>
      <w:r w:rsidRPr="00076E4D">
        <w:rPr>
          <w:b/>
        </w:rPr>
        <w:t>praćenje</w:t>
      </w:r>
      <w:proofErr w:type="spellEnd"/>
      <w:r w:rsidRPr="00076E4D">
        <w:rPr>
          <w:b/>
        </w:rPr>
        <w:t xml:space="preserve"> </w:t>
      </w:r>
      <w:proofErr w:type="spellStart"/>
      <w:r w:rsidRPr="00076E4D">
        <w:rPr>
          <w:b/>
        </w:rPr>
        <w:t>akcije</w:t>
      </w:r>
      <w:proofErr w:type="spellEnd"/>
    </w:p>
    <w:p w14:paraId="19B0A643" w14:textId="77777777" w:rsidR="00076E4D" w:rsidRPr="00076E4D" w:rsidRDefault="00076E4D" w:rsidP="00076E4D">
      <w:pPr>
        <w:pBdr>
          <w:top w:val="nil"/>
          <w:left w:val="nil"/>
          <w:bottom w:val="nil"/>
          <w:right w:val="nil"/>
          <w:between w:val="nil"/>
        </w:pBdr>
        <w:jc w:val="both"/>
        <w:rPr>
          <w:szCs w:val="24"/>
        </w:rPr>
      </w:pPr>
    </w:p>
    <w:p w14:paraId="3B1DCE4F" w14:textId="77777777" w:rsidR="00AB3FD9" w:rsidRPr="00AB3FD9" w:rsidRDefault="00AB3FD9" w:rsidP="00AB3FD9">
      <w:pPr>
        <w:pStyle w:val="ListParagraph"/>
        <w:numPr>
          <w:ilvl w:val="0"/>
          <w:numId w:val="44"/>
        </w:numPr>
        <w:spacing w:before="120"/>
        <w:jc w:val="both"/>
        <w:rPr>
          <w:vanish/>
          <w:sz w:val="22"/>
        </w:rPr>
      </w:pPr>
    </w:p>
    <w:p w14:paraId="47380EFF" w14:textId="6D7F1B25" w:rsidR="00076E4D" w:rsidRPr="00AB3FD9" w:rsidRDefault="00076E4D" w:rsidP="00AB3FD9">
      <w:pPr>
        <w:pStyle w:val="ListParagraph"/>
        <w:numPr>
          <w:ilvl w:val="1"/>
          <w:numId w:val="44"/>
        </w:numPr>
        <w:spacing w:before="120"/>
        <w:ind w:left="567" w:hanging="567"/>
        <w:jc w:val="both"/>
        <w:rPr>
          <w:sz w:val="22"/>
        </w:rPr>
      </w:pPr>
      <w:r w:rsidRPr="00AB3FD9">
        <w:rPr>
          <w:sz w:val="22"/>
        </w:rPr>
        <w:t xml:space="preserve">Na </w:t>
      </w:r>
      <w:proofErr w:type="spellStart"/>
      <w:r w:rsidRPr="00AB3FD9">
        <w:rPr>
          <w:sz w:val="22"/>
        </w:rPr>
        <w:t>početku</w:t>
      </w:r>
      <w:proofErr w:type="spellEnd"/>
      <w:r w:rsidRPr="00AB3FD9">
        <w:rPr>
          <w:sz w:val="22"/>
        </w:rPr>
        <w:t xml:space="preserve"> </w:t>
      </w:r>
      <w:proofErr w:type="spellStart"/>
      <w:r w:rsidRPr="00AB3FD9">
        <w:rPr>
          <w:sz w:val="22"/>
        </w:rPr>
        <w:t>implementacije</w:t>
      </w:r>
      <w:proofErr w:type="spellEnd"/>
      <w:r w:rsidRPr="00AB3FD9">
        <w:rPr>
          <w:sz w:val="22"/>
        </w:rPr>
        <w:t xml:space="preserve"> </w:t>
      </w:r>
      <w:proofErr w:type="spellStart"/>
      <w:r w:rsidRPr="00AB3FD9">
        <w:rPr>
          <w:sz w:val="22"/>
        </w:rPr>
        <w:t>projekta</w:t>
      </w:r>
      <w:proofErr w:type="spellEnd"/>
      <w:r w:rsidRPr="00AB3FD9">
        <w:rPr>
          <w:sz w:val="22"/>
        </w:rPr>
        <w:t xml:space="preserve">, </w:t>
      </w:r>
      <w:proofErr w:type="spellStart"/>
      <w:r w:rsidRPr="00AB3FD9">
        <w:rPr>
          <w:sz w:val="22"/>
        </w:rPr>
        <w:t>predstavnici</w:t>
      </w:r>
      <w:proofErr w:type="spellEnd"/>
      <w:r w:rsidRPr="00AB3FD9">
        <w:rPr>
          <w:sz w:val="22"/>
        </w:rPr>
        <w:t xml:space="preserve"> </w:t>
      </w:r>
      <w:proofErr w:type="spellStart"/>
      <w:r w:rsidRPr="00AB3FD9">
        <w:rPr>
          <w:sz w:val="22"/>
        </w:rPr>
        <w:t>ugovornog</w:t>
      </w:r>
      <w:proofErr w:type="spellEnd"/>
      <w:r w:rsidRPr="00AB3FD9">
        <w:rPr>
          <w:sz w:val="22"/>
        </w:rPr>
        <w:t xml:space="preserve"> </w:t>
      </w:r>
      <w:proofErr w:type="spellStart"/>
      <w:r w:rsidR="00AB3FD9">
        <w:rPr>
          <w:sz w:val="22"/>
        </w:rPr>
        <w:t>tel</w:t>
      </w:r>
      <w:r w:rsidRPr="00AB3FD9">
        <w:rPr>
          <w:sz w:val="22"/>
        </w:rPr>
        <w:t>a</w:t>
      </w:r>
      <w:proofErr w:type="spellEnd"/>
      <w:r w:rsidRPr="00AB3FD9">
        <w:rPr>
          <w:sz w:val="22"/>
        </w:rPr>
        <w:t xml:space="preserve"> </w:t>
      </w:r>
      <w:proofErr w:type="spellStart"/>
      <w:r w:rsidRPr="00AB3FD9">
        <w:rPr>
          <w:sz w:val="22"/>
        </w:rPr>
        <w:t>će</w:t>
      </w:r>
      <w:proofErr w:type="spellEnd"/>
      <w:r w:rsidRPr="00AB3FD9">
        <w:rPr>
          <w:sz w:val="22"/>
        </w:rPr>
        <w:t xml:space="preserve"> </w:t>
      </w:r>
      <w:proofErr w:type="spellStart"/>
      <w:r w:rsidRPr="00AB3FD9">
        <w:rPr>
          <w:sz w:val="22"/>
        </w:rPr>
        <w:t>sprovesti</w:t>
      </w:r>
      <w:proofErr w:type="spellEnd"/>
      <w:r w:rsidRPr="00AB3FD9">
        <w:rPr>
          <w:sz w:val="22"/>
        </w:rPr>
        <w:t xml:space="preserve"> </w:t>
      </w:r>
      <w:proofErr w:type="spellStart"/>
      <w:r w:rsidRPr="00AB3FD9">
        <w:rPr>
          <w:sz w:val="22"/>
        </w:rPr>
        <w:t>obuke</w:t>
      </w:r>
      <w:proofErr w:type="spellEnd"/>
      <w:r w:rsidRPr="00AB3FD9">
        <w:rPr>
          <w:sz w:val="22"/>
        </w:rPr>
        <w:t xml:space="preserve"> </w:t>
      </w:r>
      <w:proofErr w:type="spellStart"/>
      <w:r w:rsidRPr="00AB3FD9">
        <w:rPr>
          <w:sz w:val="22"/>
        </w:rPr>
        <w:t>kako</w:t>
      </w:r>
      <w:proofErr w:type="spellEnd"/>
      <w:r w:rsidRPr="00AB3FD9">
        <w:rPr>
          <w:sz w:val="22"/>
        </w:rPr>
        <w:t xml:space="preserve"> bi se </w:t>
      </w:r>
      <w:proofErr w:type="spellStart"/>
      <w:r w:rsidRPr="00AB3FD9">
        <w:rPr>
          <w:sz w:val="22"/>
        </w:rPr>
        <w:t>uverili</w:t>
      </w:r>
      <w:proofErr w:type="spellEnd"/>
      <w:r w:rsidRPr="00AB3FD9">
        <w:rPr>
          <w:sz w:val="22"/>
        </w:rPr>
        <w:t xml:space="preserve"> da Korisnik </w:t>
      </w:r>
      <w:proofErr w:type="spellStart"/>
      <w:r w:rsidRPr="00AB3FD9">
        <w:rPr>
          <w:sz w:val="22"/>
        </w:rPr>
        <w:t>razume</w:t>
      </w:r>
      <w:proofErr w:type="spellEnd"/>
      <w:r w:rsidRPr="00AB3FD9">
        <w:rPr>
          <w:sz w:val="22"/>
        </w:rPr>
        <w:t xml:space="preserve"> </w:t>
      </w:r>
      <w:proofErr w:type="spellStart"/>
      <w:r w:rsidRPr="00AB3FD9">
        <w:rPr>
          <w:sz w:val="22"/>
        </w:rPr>
        <w:t>i</w:t>
      </w:r>
      <w:proofErr w:type="spellEnd"/>
      <w:r w:rsidRPr="00AB3FD9">
        <w:rPr>
          <w:sz w:val="22"/>
        </w:rPr>
        <w:t xml:space="preserve"> da je u </w:t>
      </w:r>
      <w:proofErr w:type="spellStart"/>
      <w:r w:rsidRPr="00AB3FD9">
        <w:rPr>
          <w:sz w:val="22"/>
        </w:rPr>
        <w:t>stanju</w:t>
      </w:r>
      <w:proofErr w:type="spellEnd"/>
      <w:r w:rsidRPr="00AB3FD9">
        <w:rPr>
          <w:sz w:val="22"/>
        </w:rPr>
        <w:t xml:space="preserve"> da </w:t>
      </w:r>
      <w:proofErr w:type="spellStart"/>
      <w:r w:rsidRPr="00AB3FD9">
        <w:rPr>
          <w:sz w:val="22"/>
        </w:rPr>
        <w:t>realizuje</w:t>
      </w:r>
      <w:proofErr w:type="spellEnd"/>
      <w:r w:rsidRPr="00AB3FD9">
        <w:rPr>
          <w:sz w:val="22"/>
        </w:rPr>
        <w:t xml:space="preserve"> projekat u </w:t>
      </w:r>
      <w:proofErr w:type="spellStart"/>
      <w:r w:rsidRPr="00AB3FD9">
        <w:rPr>
          <w:sz w:val="22"/>
        </w:rPr>
        <w:t>skladu</w:t>
      </w:r>
      <w:proofErr w:type="spellEnd"/>
      <w:r w:rsidRPr="00AB3FD9">
        <w:rPr>
          <w:sz w:val="22"/>
        </w:rPr>
        <w:t xml:space="preserve"> </w:t>
      </w:r>
      <w:proofErr w:type="spellStart"/>
      <w:r w:rsidRPr="00AB3FD9">
        <w:rPr>
          <w:sz w:val="22"/>
        </w:rPr>
        <w:t>sa</w:t>
      </w:r>
      <w:proofErr w:type="spellEnd"/>
      <w:r w:rsidRPr="00AB3FD9">
        <w:rPr>
          <w:sz w:val="22"/>
        </w:rPr>
        <w:t xml:space="preserve"> </w:t>
      </w:r>
      <w:proofErr w:type="spellStart"/>
      <w:r w:rsidRPr="00AB3FD9">
        <w:rPr>
          <w:sz w:val="22"/>
        </w:rPr>
        <w:t>aneksima</w:t>
      </w:r>
      <w:proofErr w:type="spellEnd"/>
      <w:r w:rsidRPr="00AB3FD9">
        <w:rPr>
          <w:sz w:val="22"/>
        </w:rPr>
        <w:t xml:space="preserve"> </w:t>
      </w:r>
      <w:proofErr w:type="spellStart"/>
      <w:r w:rsidRPr="00AB3FD9">
        <w:rPr>
          <w:sz w:val="22"/>
        </w:rPr>
        <w:t>ovog</w:t>
      </w:r>
      <w:proofErr w:type="spellEnd"/>
      <w:r w:rsidRPr="00AB3FD9">
        <w:rPr>
          <w:sz w:val="22"/>
        </w:rPr>
        <w:t xml:space="preserve"> </w:t>
      </w:r>
      <w:proofErr w:type="spellStart"/>
      <w:r w:rsidRPr="00AB3FD9">
        <w:rPr>
          <w:sz w:val="22"/>
        </w:rPr>
        <w:t>ugovora</w:t>
      </w:r>
      <w:proofErr w:type="spellEnd"/>
      <w:r w:rsidRPr="00AB3FD9">
        <w:rPr>
          <w:sz w:val="22"/>
        </w:rPr>
        <w:t xml:space="preserve">, a </w:t>
      </w:r>
      <w:proofErr w:type="spellStart"/>
      <w:r w:rsidRPr="00AB3FD9">
        <w:rPr>
          <w:sz w:val="22"/>
        </w:rPr>
        <w:t>posebno</w:t>
      </w:r>
      <w:proofErr w:type="spellEnd"/>
      <w:r w:rsidRPr="00AB3FD9">
        <w:rPr>
          <w:sz w:val="22"/>
        </w:rPr>
        <w:t xml:space="preserve"> u </w:t>
      </w:r>
      <w:proofErr w:type="spellStart"/>
      <w:r w:rsidRPr="00AB3FD9">
        <w:rPr>
          <w:sz w:val="22"/>
        </w:rPr>
        <w:t>skladu</w:t>
      </w:r>
      <w:proofErr w:type="spellEnd"/>
      <w:r w:rsidRPr="00AB3FD9">
        <w:rPr>
          <w:sz w:val="22"/>
        </w:rPr>
        <w:t xml:space="preserve"> </w:t>
      </w:r>
      <w:proofErr w:type="spellStart"/>
      <w:r w:rsidRPr="00AB3FD9">
        <w:rPr>
          <w:sz w:val="22"/>
        </w:rPr>
        <w:t>sa</w:t>
      </w:r>
      <w:proofErr w:type="spellEnd"/>
      <w:r w:rsidRPr="00AB3FD9">
        <w:rPr>
          <w:sz w:val="22"/>
        </w:rPr>
        <w:t xml:space="preserve"> „</w:t>
      </w:r>
      <w:proofErr w:type="spellStart"/>
      <w:r w:rsidRPr="00AB3FD9">
        <w:rPr>
          <w:sz w:val="22"/>
        </w:rPr>
        <w:t>Opštim</w:t>
      </w:r>
      <w:proofErr w:type="spellEnd"/>
      <w:r w:rsidRPr="00AB3FD9">
        <w:rPr>
          <w:sz w:val="22"/>
        </w:rPr>
        <w:t xml:space="preserve"> </w:t>
      </w:r>
      <w:proofErr w:type="spellStart"/>
      <w:proofErr w:type="gramStart"/>
      <w:r w:rsidRPr="00AB3FD9">
        <w:rPr>
          <w:sz w:val="22"/>
        </w:rPr>
        <w:t>uslovima</w:t>
      </w:r>
      <w:proofErr w:type="spellEnd"/>
      <w:r w:rsidRPr="00AB3FD9">
        <w:rPr>
          <w:sz w:val="22"/>
        </w:rPr>
        <w:t>“</w:t>
      </w:r>
      <w:proofErr w:type="gramEnd"/>
      <w:r w:rsidRPr="00AB3FD9">
        <w:rPr>
          <w:sz w:val="22"/>
        </w:rPr>
        <w:t xml:space="preserve">, </w:t>
      </w:r>
      <w:proofErr w:type="spellStart"/>
      <w:r w:rsidRPr="00AB3FD9">
        <w:rPr>
          <w:sz w:val="22"/>
        </w:rPr>
        <w:t>Aneks</w:t>
      </w:r>
      <w:proofErr w:type="spellEnd"/>
      <w:r w:rsidRPr="00AB3FD9">
        <w:rPr>
          <w:sz w:val="22"/>
        </w:rPr>
        <w:t xml:space="preserve"> II.</w:t>
      </w:r>
    </w:p>
    <w:p w14:paraId="511FBF96" w14:textId="725E2BC4" w:rsidR="00076E4D" w:rsidRPr="00AB3FD9" w:rsidRDefault="00076E4D" w:rsidP="00AB3FD9">
      <w:pPr>
        <w:pStyle w:val="ListParagraph"/>
        <w:numPr>
          <w:ilvl w:val="1"/>
          <w:numId w:val="44"/>
        </w:numPr>
        <w:spacing w:before="120"/>
        <w:ind w:left="567" w:hanging="567"/>
        <w:jc w:val="both"/>
        <w:rPr>
          <w:sz w:val="22"/>
        </w:rPr>
      </w:pPr>
      <w:r w:rsidRPr="00AB3FD9">
        <w:rPr>
          <w:sz w:val="22"/>
        </w:rPr>
        <w:t xml:space="preserve">Ako </w:t>
      </w:r>
      <w:proofErr w:type="spellStart"/>
      <w:r w:rsidRPr="00AB3FD9">
        <w:rPr>
          <w:sz w:val="22"/>
        </w:rPr>
        <w:t>ugovorn</w:t>
      </w:r>
      <w:r w:rsidR="00AB3FD9">
        <w:rPr>
          <w:sz w:val="22"/>
        </w:rPr>
        <w:t>o</w:t>
      </w:r>
      <w:proofErr w:type="spellEnd"/>
      <w:r w:rsidR="00AB3FD9">
        <w:rPr>
          <w:sz w:val="22"/>
        </w:rPr>
        <w:t xml:space="preserve"> </w:t>
      </w:r>
      <w:proofErr w:type="spellStart"/>
      <w:r w:rsidR="00AB3FD9">
        <w:rPr>
          <w:sz w:val="22"/>
        </w:rPr>
        <w:t>telo</w:t>
      </w:r>
      <w:proofErr w:type="spellEnd"/>
      <w:r w:rsidRPr="00AB3FD9">
        <w:rPr>
          <w:sz w:val="22"/>
        </w:rPr>
        <w:t xml:space="preserve"> </w:t>
      </w:r>
      <w:proofErr w:type="spellStart"/>
      <w:r w:rsidRPr="00AB3FD9">
        <w:rPr>
          <w:sz w:val="22"/>
        </w:rPr>
        <w:t>vrši</w:t>
      </w:r>
      <w:proofErr w:type="spellEnd"/>
      <w:r w:rsidRPr="00AB3FD9">
        <w:rPr>
          <w:sz w:val="22"/>
        </w:rPr>
        <w:t xml:space="preserve"> </w:t>
      </w:r>
      <w:proofErr w:type="spellStart"/>
      <w:r w:rsidRPr="00AB3FD9">
        <w:rPr>
          <w:sz w:val="22"/>
        </w:rPr>
        <w:t>privremenu</w:t>
      </w:r>
      <w:proofErr w:type="spellEnd"/>
      <w:r w:rsidRPr="00AB3FD9">
        <w:rPr>
          <w:sz w:val="22"/>
        </w:rPr>
        <w:t xml:space="preserve"> </w:t>
      </w:r>
      <w:proofErr w:type="spellStart"/>
      <w:r w:rsidRPr="00AB3FD9">
        <w:rPr>
          <w:sz w:val="22"/>
        </w:rPr>
        <w:t>ili</w:t>
      </w:r>
      <w:proofErr w:type="spellEnd"/>
      <w:r w:rsidRPr="00AB3FD9">
        <w:rPr>
          <w:sz w:val="22"/>
        </w:rPr>
        <w:t xml:space="preserve"> ek post </w:t>
      </w:r>
      <w:proofErr w:type="spellStart"/>
      <w:r w:rsidRPr="00AB3FD9">
        <w:rPr>
          <w:sz w:val="22"/>
        </w:rPr>
        <w:t>evaluaciju</w:t>
      </w:r>
      <w:proofErr w:type="spellEnd"/>
      <w:r w:rsidRPr="00AB3FD9">
        <w:rPr>
          <w:sz w:val="22"/>
        </w:rPr>
        <w:t xml:space="preserve">, </w:t>
      </w:r>
      <w:proofErr w:type="spellStart"/>
      <w:r w:rsidRPr="00AB3FD9">
        <w:rPr>
          <w:sz w:val="22"/>
        </w:rPr>
        <w:t>ili</w:t>
      </w:r>
      <w:proofErr w:type="spellEnd"/>
      <w:r w:rsidRPr="00AB3FD9">
        <w:rPr>
          <w:sz w:val="22"/>
        </w:rPr>
        <w:t xml:space="preserve"> </w:t>
      </w:r>
      <w:proofErr w:type="spellStart"/>
      <w:r w:rsidRPr="00AB3FD9">
        <w:rPr>
          <w:sz w:val="22"/>
        </w:rPr>
        <w:t>misiju</w:t>
      </w:r>
      <w:proofErr w:type="spellEnd"/>
      <w:r w:rsidRPr="00AB3FD9">
        <w:rPr>
          <w:sz w:val="22"/>
        </w:rPr>
        <w:t xml:space="preserve"> </w:t>
      </w:r>
      <w:proofErr w:type="spellStart"/>
      <w:r w:rsidRPr="00AB3FD9">
        <w:rPr>
          <w:sz w:val="22"/>
        </w:rPr>
        <w:t>praćenja</w:t>
      </w:r>
      <w:proofErr w:type="spellEnd"/>
      <w:r w:rsidRPr="00AB3FD9">
        <w:rPr>
          <w:sz w:val="22"/>
        </w:rPr>
        <w:t xml:space="preserve">, </w:t>
      </w:r>
      <w:proofErr w:type="spellStart"/>
      <w:r w:rsidRPr="00AB3FD9">
        <w:rPr>
          <w:sz w:val="22"/>
        </w:rPr>
        <w:t>korisnik</w:t>
      </w:r>
      <w:proofErr w:type="spellEnd"/>
      <w:r w:rsidRPr="00AB3FD9">
        <w:rPr>
          <w:sz w:val="22"/>
        </w:rPr>
        <w:t xml:space="preserve"> </w:t>
      </w:r>
      <w:proofErr w:type="spellStart"/>
      <w:r w:rsidRPr="00AB3FD9">
        <w:rPr>
          <w:sz w:val="22"/>
        </w:rPr>
        <w:t>će</w:t>
      </w:r>
      <w:proofErr w:type="spellEnd"/>
      <w:r w:rsidRPr="00AB3FD9">
        <w:rPr>
          <w:sz w:val="22"/>
        </w:rPr>
        <w:t xml:space="preserve"> se </w:t>
      </w:r>
      <w:proofErr w:type="spellStart"/>
      <w:r w:rsidRPr="00AB3FD9">
        <w:rPr>
          <w:sz w:val="22"/>
        </w:rPr>
        <w:t>obavezati</w:t>
      </w:r>
      <w:proofErr w:type="spellEnd"/>
      <w:r w:rsidRPr="00AB3FD9">
        <w:rPr>
          <w:sz w:val="22"/>
        </w:rPr>
        <w:t xml:space="preserve"> da </w:t>
      </w:r>
      <w:proofErr w:type="spellStart"/>
      <w:r w:rsidRPr="00AB3FD9">
        <w:rPr>
          <w:sz w:val="22"/>
        </w:rPr>
        <w:t>njemu</w:t>
      </w:r>
      <w:proofErr w:type="spellEnd"/>
      <w:r w:rsidRPr="00AB3FD9">
        <w:rPr>
          <w:sz w:val="22"/>
        </w:rPr>
        <w:t xml:space="preserve"> </w:t>
      </w:r>
      <w:proofErr w:type="spellStart"/>
      <w:r w:rsidRPr="00AB3FD9">
        <w:rPr>
          <w:sz w:val="22"/>
        </w:rPr>
        <w:t>i</w:t>
      </w:r>
      <w:proofErr w:type="spellEnd"/>
      <w:r w:rsidRPr="00AB3FD9">
        <w:rPr>
          <w:sz w:val="22"/>
        </w:rPr>
        <w:t>/</w:t>
      </w:r>
      <w:proofErr w:type="spellStart"/>
      <w:r w:rsidRPr="00AB3FD9">
        <w:rPr>
          <w:sz w:val="22"/>
        </w:rPr>
        <w:t>ili</w:t>
      </w:r>
      <w:proofErr w:type="spellEnd"/>
      <w:r w:rsidRPr="00AB3FD9">
        <w:rPr>
          <w:sz w:val="22"/>
        </w:rPr>
        <w:t xml:space="preserve"> </w:t>
      </w:r>
      <w:proofErr w:type="spellStart"/>
      <w:r w:rsidRPr="00AB3FD9">
        <w:rPr>
          <w:sz w:val="22"/>
        </w:rPr>
        <w:t>licima</w:t>
      </w:r>
      <w:proofErr w:type="spellEnd"/>
      <w:r w:rsidRPr="00AB3FD9">
        <w:rPr>
          <w:sz w:val="22"/>
        </w:rPr>
        <w:t xml:space="preserve"> </w:t>
      </w:r>
      <w:proofErr w:type="spellStart"/>
      <w:r w:rsidRPr="00AB3FD9">
        <w:rPr>
          <w:sz w:val="22"/>
        </w:rPr>
        <w:t>koje</w:t>
      </w:r>
      <w:proofErr w:type="spellEnd"/>
      <w:r w:rsidRPr="00AB3FD9">
        <w:rPr>
          <w:sz w:val="22"/>
        </w:rPr>
        <w:t xml:space="preserve"> je on </w:t>
      </w:r>
      <w:proofErr w:type="spellStart"/>
      <w:r w:rsidRPr="00AB3FD9">
        <w:rPr>
          <w:sz w:val="22"/>
        </w:rPr>
        <w:t>ovlastio</w:t>
      </w:r>
      <w:proofErr w:type="spellEnd"/>
      <w:r w:rsidRPr="00AB3FD9">
        <w:rPr>
          <w:sz w:val="22"/>
        </w:rPr>
        <w:t xml:space="preserve">, </w:t>
      </w:r>
      <w:proofErr w:type="spellStart"/>
      <w:r w:rsidRPr="00AB3FD9">
        <w:rPr>
          <w:sz w:val="22"/>
        </w:rPr>
        <w:t>dostavi</w:t>
      </w:r>
      <w:proofErr w:type="spellEnd"/>
      <w:r w:rsidRPr="00AB3FD9">
        <w:rPr>
          <w:sz w:val="22"/>
        </w:rPr>
        <w:t xml:space="preserve"> </w:t>
      </w:r>
      <w:proofErr w:type="spellStart"/>
      <w:r w:rsidRPr="00AB3FD9">
        <w:rPr>
          <w:sz w:val="22"/>
        </w:rPr>
        <w:t>dokumente</w:t>
      </w:r>
      <w:proofErr w:type="spellEnd"/>
      <w:r w:rsidRPr="00AB3FD9">
        <w:rPr>
          <w:sz w:val="22"/>
        </w:rPr>
        <w:t xml:space="preserve"> </w:t>
      </w:r>
      <w:proofErr w:type="spellStart"/>
      <w:r w:rsidRPr="00AB3FD9">
        <w:rPr>
          <w:sz w:val="22"/>
        </w:rPr>
        <w:t>ili</w:t>
      </w:r>
      <w:proofErr w:type="spellEnd"/>
      <w:r w:rsidRPr="00AB3FD9">
        <w:rPr>
          <w:sz w:val="22"/>
        </w:rPr>
        <w:t xml:space="preserve"> </w:t>
      </w:r>
      <w:proofErr w:type="spellStart"/>
      <w:r w:rsidRPr="00AB3FD9">
        <w:rPr>
          <w:sz w:val="22"/>
        </w:rPr>
        <w:t>informacije</w:t>
      </w:r>
      <w:proofErr w:type="spellEnd"/>
      <w:r w:rsidRPr="00AB3FD9">
        <w:rPr>
          <w:sz w:val="22"/>
        </w:rPr>
        <w:t xml:space="preserve"> </w:t>
      </w:r>
      <w:proofErr w:type="spellStart"/>
      <w:r w:rsidRPr="00AB3FD9">
        <w:rPr>
          <w:sz w:val="22"/>
        </w:rPr>
        <w:t>neophodne</w:t>
      </w:r>
      <w:proofErr w:type="spellEnd"/>
      <w:r w:rsidRPr="00AB3FD9">
        <w:rPr>
          <w:sz w:val="22"/>
        </w:rPr>
        <w:t xml:space="preserve"> za </w:t>
      </w:r>
      <w:proofErr w:type="spellStart"/>
      <w:r w:rsidRPr="00AB3FD9">
        <w:rPr>
          <w:sz w:val="22"/>
        </w:rPr>
        <w:t>misiju</w:t>
      </w:r>
      <w:proofErr w:type="spellEnd"/>
      <w:r w:rsidRPr="00AB3FD9">
        <w:rPr>
          <w:sz w:val="22"/>
        </w:rPr>
        <w:t xml:space="preserve"> </w:t>
      </w:r>
      <w:proofErr w:type="spellStart"/>
      <w:r w:rsidRPr="00AB3FD9">
        <w:rPr>
          <w:sz w:val="22"/>
        </w:rPr>
        <w:t>evaluacije</w:t>
      </w:r>
      <w:proofErr w:type="spellEnd"/>
      <w:r w:rsidRPr="00AB3FD9">
        <w:rPr>
          <w:sz w:val="22"/>
        </w:rPr>
        <w:t xml:space="preserve"> </w:t>
      </w:r>
      <w:proofErr w:type="spellStart"/>
      <w:r w:rsidRPr="00AB3FD9">
        <w:rPr>
          <w:sz w:val="22"/>
        </w:rPr>
        <w:t>ili</w:t>
      </w:r>
      <w:proofErr w:type="spellEnd"/>
      <w:r w:rsidRPr="00AB3FD9">
        <w:rPr>
          <w:sz w:val="22"/>
        </w:rPr>
        <w:t xml:space="preserve"> </w:t>
      </w:r>
      <w:proofErr w:type="spellStart"/>
      <w:r w:rsidRPr="00AB3FD9">
        <w:rPr>
          <w:sz w:val="22"/>
        </w:rPr>
        <w:t>monitoringa</w:t>
      </w:r>
      <w:proofErr w:type="spellEnd"/>
      <w:r w:rsidRPr="00AB3FD9">
        <w:rPr>
          <w:sz w:val="22"/>
        </w:rPr>
        <w:t>.</w:t>
      </w:r>
    </w:p>
    <w:p w14:paraId="585FA929" w14:textId="3717BF32" w:rsidR="00076E4D" w:rsidRPr="00AB3FD9" w:rsidRDefault="00076E4D" w:rsidP="00AB3FD9">
      <w:pPr>
        <w:pStyle w:val="ListParagraph"/>
        <w:numPr>
          <w:ilvl w:val="1"/>
          <w:numId w:val="44"/>
        </w:numPr>
        <w:spacing w:before="120"/>
        <w:ind w:left="567" w:hanging="567"/>
        <w:jc w:val="both"/>
        <w:rPr>
          <w:sz w:val="22"/>
        </w:rPr>
      </w:pPr>
      <w:r w:rsidRPr="00AB3FD9">
        <w:rPr>
          <w:sz w:val="22"/>
        </w:rPr>
        <w:t xml:space="preserve">Ako </w:t>
      </w:r>
      <w:proofErr w:type="spellStart"/>
      <w:r w:rsidRPr="00AB3FD9">
        <w:rPr>
          <w:sz w:val="22"/>
        </w:rPr>
        <w:t>ugovorn</w:t>
      </w:r>
      <w:r w:rsidR="00AB3FD9">
        <w:rPr>
          <w:sz w:val="22"/>
        </w:rPr>
        <w:t>o</w:t>
      </w:r>
      <w:proofErr w:type="spellEnd"/>
      <w:r w:rsidR="00AB3FD9">
        <w:rPr>
          <w:sz w:val="22"/>
        </w:rPr>
        <w:t xml:space="preserve"> </w:t>
      </w:r>
      <w:proofErr w:type="spellStart"/>
      <w:r w:rsidR="00AB3FD9">
        <w:rPr>
          <w:sz w:val="22"/>
        </w:rPr>
        <w:t>telo</w:t>
      </w:r>
      <w:proofErr w:type="spellEnd"/>
      <w:r w:rsidRPr="00AB3FD9">
        <w:rPr>
          <w:sz w:val="22"/>
        </w:rPr>
        <w:t xml:space="preserve"> </w:t>
      </w:r>
      <w:proofErr w:type="spellStart"/>
      <w:r w:rsidRPr="00AB3FD9">
        <w:rPr>
          <w:sz w:val="22"/>
        </w:rPr>
        <w:t>izvrši</w:t>
      </w:r>
      <w:proofErr w:type="spellEnd"/>
      <w:r w:rsidRPr="00AB3FD9">
        <w:rPr>
          <w:sz w:val="22"/>
        </w:rPr>
        <w:t xml:space="preserve"> </w:t>
      </w:r>
      <w:proofErr w:type="spellStart"/>
      <w:r w:rsidRPr="00AB3FD9">
        <w:rPr>
          <w:sz w:val="22"/>
        </w:rPr>
        <w:t>ili</w:t>
      </w:r>
      <w:proofErr w:type="spellEnd"/>
      <w:r w:rsidRPr="00AB3FD9">
        <w:rPr>
          <w:sz w:val="22"/>
        </w:rPr>
        <w:t xml:space="preserve"> </w:t>
      </w:r>
      <w:proofErr w:type="spellStart"/>
      <w:r w:rsidRPr="00AB3FD9">
        <w:rPr>
          <w:sz w:val="22"/>
        </w:rPr>
        <w:t>naruči</w:t>
      </w:r>
      <w:proofErr w:type="spellEnd"/>
      <w:r w:rsidRPr="00AB3FD9">
        <w:rPr>
          <w:sz w:val="22"/>
        </w:rPr>
        <w:t xml:space="preserve"> </w:t>
      </w:r>
      <w:proofErr w:type="spellStart"/>
      <w:r w:rsidRPr="00AB3FD9">
        <w:rPr>
          <w:sz w:val="22"/>
        </w:rPr>
        <w:t>procenu</w:t>
      </w:r>
      <w:proofErr w:type="spellEnd"/>
      <w:r w:rsidRPr="00AB3FD9">
        <w:rPr>
          <w:sz w:val="22"/>
        </w:rPr>
        <w:t xml:space="preserve"> u </w:t>
      </w:r>
      <w:proofErr w:type="spellStart"/>
      <w:r w:rsidRPr="00AB3FD9">
        <w:rPr>
          <w:sz w:val="22"/>
        </w:rPr>
        <w:t>toku</w:t>
      </w:r>
      <w:proofErr w:type="spellEnd"/>
      <w:r w:rsidRPr="00AB3FD9">
        <w:rPr>
          <w:sz w:val="22"/>
        </w:rPr>
        <w:t xml:space="preserve"> </w:t>
      </w:r>
      <w:proofErr w:type="spellStart"/>
      <w:r w:rsidRPr="00AB3FD9">
        <w:rPr>
          <w:sz w:val="22"/>
        </w:rPr>
        <w:t>aktivnosti</w:t>
      </w:r>
      <w:proofErr w:type="spellEnd"/>
      <w:r w:rsidRPr="00AB3FD9">
        <w:rPr>
          <w:sz w:val="22"/>
        </w:rPr>
        <w:t xml:space="preserve">, </w:t>
      </w:r>
      <w:proofErr w:type="spellStart"/>
      <w:r w:rsidRPr="00AB3FD9">
        <w:rPr>
          <w:sz w:val="22"/>
        </w:rPr>
        <w:t>korisniku</w:t>
      </w:r>
      <w:proofErr w:type="spellEnd"/>
      <w:r w:rsidRPr="00AB3FD9">
        <w:rPr>
          <w:sz w:val="22"/>
        </w:rPr>
        <w:t xml:space="preserve"> </w:t>
      </w:r>
      <w:proofErr w:type="spellStart"/>
      <w:r w:rsidRPr="00AB3FD9">
        <w:rPr>
          <w:sz w:val="22"/>
        </w:rPr>
        <w:t>će</w:t>
      </w:r>
      <w:proofErr w:type="spellEnd"/>
      <w:r w:rsidRPr="00AB3FD9">
        <w:rPr>
          <w:sz w:val="22"/>
        </w:rPr>
        <w:t xml:space="preserve"> </w:t>
      </w:r>
      <w:proofErr w:type="spellStart"/>
      <w:r w:rsidRPr="00AB3FD9">
        <w:rPr>
          <w:sz w:val="22"/>
        </w:rPr>
        <w:t>dostaviti</w:t>
      </w:r>
      <w:proofErr w:type="spellEnd"/>
      <w:r w:rsidRPr="00AB3FD9">
        <w:rPr>
          <w:sz w:val="22"/>
        </w:rPr>
        <w:t xml:space="preserve"> </w:t>
      </w:r>
      <w:proofErr w:type="spellStart"/>
      <w:r w:rsidRPr="00AB3FD9">
        <w:rPr>
          <w:sz w:val="22"/>
        </w:rPr>
        <w:t>kopiju</w:t>
      </w:r>
      <w:proofErr w:type="spellEnd"/>
      <w:r w:rsidRPr="00AB3FD9">
        <w:rPr>
          <w:sz w:val="22"/>
        </w:rPr>
        <w:t xml:space="preserve"> </w:t>
      </w:r>
      <w:proofErr w:type="spellStart"/>
      <w:r w:rsidRPr="00AB3FD9">
        <w:rPr>
          <w:sz w:val="22"/>
        </w:rPr>
        <w:t>izveštaja</w:t>
      </w:r>
      <w:proofErr w:type="spellEnd"/>
      <w:r w:rsidRPr="00AB3FD9">
        <w:rPr>
          <w:sz w:val="22"/>
        </w:rPr>
        <w:t xml:space="preserve"> o </w:t>
      </w:r>
      <w:proofErr w:type="spellStart"/>
      <w:r w:rsidRPr="00AB3FD9">
        <w:rPr>
          <w:sz w:val="22"/>
        </w:rPr>
        <w:t>proceni</w:t>
      </w:r>
      <w:proofErr w:type="spellEnd"/>
      <w:r w:rsidRPr="00AB3FD9">
        <w:rPr>
          <w:sz w:val="22"/>
        </w:rPr>
        <w:t>.</w:t>
      </w:r>
    </w:p>
    <w:p w14:paraId="68E97D48" w14:textId="156DD0F9" w:rsidR="00076E4D" w:rsidRPr="00AB3FD9" w:rsidRDefault="00076E4D" w:rsidP="00AB3FD9">
      <w:pPr>
        <w:pStyle w:val="ListParagraph"/>
        <w:numPr>
          <w:ilvl w:val="1"/>
          <w:numId w:val="44"/>
        </w:numPr>
        <w:spacing w:before="120"/>
        <w:ind w:left="567" w:hanging="567"/>
        <w:jc w:val="both"/>
        <w:rPr>
          <w:sz w:val="22"/>
        </w:rPr>
      </w:pPr>
      <w:proofErr w:type="spellStart"/>
      <w:r w:rsidRPr="00AB3FD9">
        <w:rPr>
          <w:sz w:val="22"/>
        </w:rPr>
        <w:t>Tokom</w:t>
      </w:r>
      <w:proofErr w:type="spellEnd"/>
      <w:r w:rsidRPr="00AB3FD9">
        <w:rPr>
          <w:sz w:val="22"/>
        </w:rPr>
        <w:t xml:space="preserve"> </w:t>
      </w:r>
      <w:proofErr w:type="spellStart"/>
      <w:r w:rsidRPr="00AB3FD9">
        <w:rPr>
          <w:sz w:val="22"/>
        </w:rPr>
        <w:t>posete</w:t>
      </w:r>
      <w:proofErr w:type="spellEnd"/>
      <w:r w:rsidRPr="00AB3FD9">
        <w:rPr>
          <w:sz w:val="22"/>
        </w:rPr>
        <w:t xml:space="preserve"> </w:t>
      </w:r>
      <w:proofErr w:type="spellStart"/>
      <w:r w:rsidRPr="00AB3FD9">
        <w:rPr>
          <w:sz w:val="22"/>
        </w:rPr>
        <w:t>na</w:t>
      </w:r>
      <w:proofErr w:type="spellEnd"/>
      <w:r w:rsidRPr="00AB3FD9">
        <w:rPr>
          <w:sz w:val="22"/>
        </w:rPr>
        <w:t xml:space="preserve"> </w:t>
      </w:r>
      <w:proofErr w:type="spellStart"/>
      <w:r w:rsidRPr="00AB3FD9">
        <w:rPr>
          <w:sz w:val="22"/>
        </w:rPr>
        <w:t>licu</w:t>
      </w:r>
      <w:proofErr w:type="spellEnd"/>
      <w:r w:rsidRPr="00AB3FD9">
        <w:rPr>
          <w:sz w:val="22"/>
        </w:rPr>
        <w:t xml:space="preserve"> </w:t>
      </w:r>
      <w:proofErr w:type="spellStart"/>
      <w:r w:rsidRPr="00AB3FD9">
        <w:rPr>
          <w:sz w:val="22"/>
        </w:rPr>
        <w:t>mesta</w:t>
      </w:r>
      <w:proofErr w:type="spellEnd"/>
      <w:r w:rsidRPr="00AB3FD9">
        <w:rPr>
          <w:sz w:val="22"/>
        </w:rPr>
        <w:t xml:space="preserve">, </w:t>
      </w:r>
      <w:proofErr w:type="spellStart"/>
      <w:r w:rsidRPr="00AB3FD9">
        <w:rPr>
          <w:sz w:val="22"/>
        </w:rPr>
        <w:t>korisnik</w:t>
      </w:r>
      <w:proofErr w:type="spellEnd"/>
      <w:r w:rsidRPr="00AB3FD9">
        <w:rPr>
          <w:sz w:val="22"/>
        </w:rPr>
        <w:t xml:space="preserve"> mora da </w:t>
      </w:r>
      <w:proofErr w:type="spellStart"/>
      <w:r w:rsidRPr="00AB3FD9">
        <w:rPr>
          <w:sz w:val="22"/>
        </w:rPr>
        <w:t>obezbedi</w:t>
      </w:r>
      <w:proofErr w:type="spellEnd"/>
      <w:r w:rsidRPr="00AB3FD9">
        <w:rPr>
          <w:sz w:val="22"/>
        </w:rPr>
        <w:t xml:space="preserve"> da </w:t>
      </w:r>
      <w:proofErr w:type="spellStart"/>
      <w:r w:rsidRPr="00AB3FD9">
        <w:rPr>
          <w:sz w:val="22"/>
        </w:rPr>
        <w:t>su</w:t>
      </w:r>
      <w:proofErr w:type="spellEnd"/>
      <w:r w:rsidRPr="00AB3FD9">
        <w:rPr>
          <w:sz w:val="22"/>
        </w:rPr>
        <w:t xml:space="preserve"> </w:t>
      </w:r>
      <w:proofErr w:type="spellStart"/>
      <w:r w:rsidRPr="00AB3FD9">
        <w:rPr>
          <w:sz w:val="22"/>
        </w:rPr>
        <w:t>informacije</w:t>
      </w:r>
      <w:proofErr w:type="spellEnd"/>
      <w:r w:rsidRPr="00AB3FD9">
        <w:rPr>
          <w:sz w:val="22"/>
        </w:rPr>
        <w:t xml:space="preserve"> </w:t>
      </w:r>
      <w:proofErr w:type="spellStart"/>
      <w:r w:rsidRPr="00AB3FD9">
        <w:rPr>
          <w:sz w:val="22"/>
        </w:rPr>
        <w:t>dostupne</w:t>
      </w:r>
      <w:proofErr w:type="spellEnd"/>
      <w:r w:rsidRPr="00AB3FD9">
        <w:rPr>
          <w:sz w:val="22"/>
        </w:rPr>
        <w:t xml:space="preserve"> u </w:t>
      </w:r>
      <w:proofErr w:type="spellStart"/>
      <w:r w:rsidRPr="00AB3FD9">
        <w:rPr>
          <w:sz w:val="22"/>
        </w:rPr>
        <w:t>trenutku</w:t>
      </w:r>
      <w:proofErr w:type="spellEnd"/>
      <w:r w:rsidRPr="00AB3FD9">
        <w:rPr>
          <w:sz w:val="22"/>
        </w:rPr>
        <w:t xml:space="preserve"> </w:t>
      </w:r>
      <w:proofErr w:type="spellStart"/>
      <w:r w:rsidRPr="00AB3FD9">
        <w:rPr>
          <w:sz w:val="22"/>
        </w:rPr>
        <w:t>posete</w:t>
      </w:r>
      <w:proofErr w:type="spellEnd"/>
      <w:r w:rsidRPr="00AB3FD9">
        <w:rPr>
          <w:sz w:val="22"/>
        </w:rPr>
        <w:t xml:space="preserve"> </w:t>
      </w:r>
      <w:proofErr w:type="spellStart"/>
      <w:r w:rsidRPr="00AB3FD9">
        <w:rPr>
          <w:sz w:val="22"/>
        </w:rPr>
        <w:t>na</w:t>
      </w:r>
      <w:proofErr w:type="spellEnd"/>
      <w:r w:rsidRPr="00AB3FD9">
        <w:rPr>
          <w:sz w:val="22"/>
        </w:rPr>
        <w:t xml:space="preserve"> </w:t>
      </w:r>
      <w:proofErr w:type="spellStart"/>
      <w:r w:rsidRPr="00AB3FD9">
        <w:rPr>
          <w:sz w:val="22"/>
        </w:rPr>
        <w:t>licu</w:t>
      </w:r>
      <w:proofErr w:type="spellEnd"/>
      <w:r w:rsidRPr="00AB3FD9">
        <w:rPr>
          <w:sz w:val="22"/>
        </w:rPr>
        <w:t xml:space="preserve"> </w:t>
      </w:r>
      <w:proofErr w:type="spellStart"/>
      <w:r w:rsidRPr="00AB3FD9">
        <w:rPr>
          <w:sz w:val="22"/>
        </w:rPr>
        <w:t>mesta</w:t>
      </w:r>
      <w:proofErr w:type="spellEnd"/>
      <w:r w:rsidRPr="00AB3FD9">
        <w:rPr>
          <w:sz w:val="22"/>
        </w:rPr>
        <w:t xml:space="preserve"> </w:t>
      </w:r>
      <w:proofErr w:type="spellStart"/>
      <w:r w:rsidRPr="00AB3FD9">
        <w:rPr>
          <w:sz w:val="22"/>
        </w:rPr>
        <w:t>i</w:t>
      </w:r>
      <w:proofErr w:type="spellEnd"/>
      <w:r w:rsidRPr="00AB3FD9">
        <w:rPr>
          <w:sz w:val="22"/>
        </w:rPr>
        <w:t xml:space="preserve"> da se </w:t>
      </w:r>
      <w:proofErr w:type="spellStart"/>
      <w:r w:rsidRPr="00AB3FD9">
        <w:rPr>
          <w:sz w:val="22"/>
        </w:rPr>
        <w:t>tražene</w:t>
      </w:r>
      <w:proofErr w:type="spellEnd"/>
      <w:r w:rsidRPr="00AB3FD9">
        <w:rPr>
          <w:sz w:val="22"/>
        </w:rPr>
        <w:t xml:space="preserve"> </w:t>
      </w:r>
      <w:proofErr w:type="spellStart"/>
      <w:r w:rsidRPr="00AB3FD9">
        <w:rPr>
          <w:sz w:val="22"/>
        </w:rPr>
        <w:t>informacije</w:t>
      </w:r>
      <w:proofErr w:type="spellEnd"/>
      <w:r w:rsidRPr="00AB3FD9">
        <w:rPr>
          <w:sz w:val="22"/>
        </w:rPr>
        <w:t xml:space="preserve"> </w:t>
      </w:r>
      <w:proofErr w:type="spellStart"/>
      <w:r w:rsidRPr="00AB3FD9">
        <w:rPr>
          <w:sz w:val="22"/>
        </w:rPr>
        <w:t>predaju</w:t>
      </w:r>
      <w:proofErr w:type="spellEnd"/>
      <w:r w:rsidRPr="00AB3FD9">
        <w:rPr>
          <w:sz w:val="22"/>
        </w:rPr>
        <w:t xml:space="preserve"> u </w:t>
      </w:r>
      <w:proofErr w:type="spellStart"/>
      <w:r w:rsidRPr="00AB3FD9">
        <w:rPr>
          <w:sz w:val="22"/>
        </w:rPr>
        <w:t>odgovarajućem</w:t>
      </w:r>
      <w:proofErr w:type="spellEnd"/>
      <w:r w:rsidRPr="00AB3FD9">
        <w:rPr>
          <w:sz w:val="22"/>
        </w:rPr>
        <w:t xml:space="preserve"> </w:t>
      </w:r>
      <w:proofErr w:type="spellStart"/>
      <w:r w:rsidRPr="00AB3FD9">
        <w:rPr>
          <w:sz w:val="22"/>
        </w:rPr>
        <w:t>obliku</w:t>
      </w:r>
      <w:proofErr w:type="spellEnd"/>
      <w:r w:rsidRPr="00AB3FD9">
        <w:rPr>
          <w:sz w:val="22"/>
        </w:rPr>
        <w:t xml:space="preserve">. Ako </w:t>
      </w:r>
      <w:proofErr w:type="spellStart"/>
      <w:r w:rsidRPr="00AB3FD9">
        <w:rPr>
          <w:sz w:val="22"/>
        </w:rPr>
        <w:t>korisnik</w:t>
      </w:r>
      <w:proofErr w:type="spellEnd"/>
      <w:r w:rsidRPr="00AB3FD9">
        <w:rPr>
          <w:sz w:val="22"/>
        </w:rPr>
        <w:t xml:space="preserve"> </w:t>
      </w:r>
      <w:proofErr w:type="spellStart"/>
      <w:r w:rsidRPr="00AB3FD9">
        <w:rPr>
          <w:sz w:val="22"/>
        </w:rPr>
        <w:t>odbije</w:t>
      </w:r>
      <w:proofErr w:type="spellEnd"/>
      <w:r w:rsidRPr="00AB3FD9">
        <w:rPr>
          <w:sz w:val="22"/>
        </w:rPr>
        <w:t xml:space="preserve"> da </w:t>
      </w:r>
      <w:proofErr w:type="spellStart"/>
      <w:r w:rsidRPr="00AB3FD9">
        <w:rPr>
          <w:sz w:val="22"/>
        </w:rPr>
        <w:t>omogući</w:t>
      </w:r>
      <w:proofErr w:type="spellEnd"/>
      <w:r w:rsidRPr="00AB3FD9">
        <w:rPr>
          <w:sz w:val="22"/>
        </w:rPr>
        <w:t xml:space="preserve"> </w:t>
      </w:r>
      <w:proofErr w:type="spellStart"/>
      <w:r w:rsidRPr="00AB3FD9">
        <w:rPr>
          <w:sz w:val="22"/>
        </w:rPr>
        <w:t>pristup</w:t>
      </w:r>
      <w:proofErr w:type="spellEnd"/>
      <w:r w:rsidRPr="00AB3FD9">
        <w:rPr>
          <w:sz w:val="22"/>
        </w:rPr>
        <w:t xml:space="preserve"> </w:t>
      </w:r>
      <w:proofErr w:type="spellStart"/>
      <w:r w:rsidRPr="00AB3FD9">
        <w:rPr>
          <w:sz w:val="22"/>
        </w:rPr>
        <w:t>lokacijama</w:t>
      </w:r>
      <w:proofErr w:type="spellEnd"/>
      <w:r w:rsidRPr="00AB3FD9">
        <w:rPr>
          <w:sz w:val="22"/>
        </w:rPr>
        <w:t xml:space="preserve">, </w:t>
      </w:r>
      <w:proofErr w:type="spellStart"/>
      <w:r w:rsidRPr="00AB3FD9">
        <w:rPr>
          <w:sz w:val="22"/>
        </w:rPr>
        <w:t>prostorijama</w:t>
      </w:r>
      <w:proofErr w:type="spellEnd"/>
      <w:r w:rsidRPr="00AB3FD9">
        <w:rPr>
          <w:sz w:val="22"/>
        </w:rPr>
        <w:t xml:space="preserve"> </w:t>
      </w:r>
      <w:proofErr w:type="spellStart"/>
      <w:r w:rsidRPr="00AB3FD9">
        <w:rPr>
          <w:sz w:val="22"/>
        </w:rPr>
        <w:t>i</w:t>
      </w:r>
      <w:proofErr w:type="spellEnd"/>
      <w:r w:rsidRPr="00AB3FD9">
        <w:rPr>
          <w:sz w:val="22"/>
        </w:rPr>
        <w:t xml:space="preserve"> </w:t>
      </w:r>
      <w:proofErr w:type="spellStart"/>
      <w:r w:rsidRPr="00AB3FD9">
        <w:rPr>
          <w:sz w:val="22"/>
        </w:rPr>
        <w:t>traženim</w:t>
      </w:r>
      <w:proofErr w:type="spellEnd"/>
      <w:r w:rsidRPr="00AB3FD9">
        <w:rPr>
          <w:sz w:val="22"/>
        </w:rPr>
        <w:t xml:space="preserve"> </w:t>
      </w:r>
      <w:proofErr w:type="spellStart"/>
      <w:r w:rsidRPr="00AB3FD9">
        <w:rPr>
          <w:sz w:val="22"/>
        </w:rPr>
        <w:t>informacijama</w:t>
      </w:r>
      <w:proofErr w:type="spellEnd"/>
      <w:r w:rsidRPr="00AB3FD9">
        <w:rPr>
          <w:sz w:val="22"/>
        </w:rPr>
        <w:t xml:space="preserve">, </w:t>
      </w:r>
      <w:proofErr w:type="spellStart"/>
      <w:r w:rsidR="00791615">
        <w:rPr>
          <w:sz w:val="22"/>
        </w:rPr>
        <w:t>Ugovorno</w:t>
      </w:r>
      <w:proofErr w:type="spellEnd"/>
      <w:r w:rsidR="00791615">
        <w:rPr>
          <w:sz w:val="22"/>
        </w:rPr>
        <w:t xml:space="preserve"> </w:t>
      </w:r>
      <w:proofErr w:type="spellStart"/>
      <w:r w:rsidR="00791615">
        <w:rPr>
          <w:sz w:val="22"/>
        </w:rPr>
        <w:t>telo</w:t>
      </w:r>
      <w:proofErr w:type="spellEnd"/>
      <w:r w:rsidRPr="00AB3FD9">
        <w:rPr>
          <w:sz w:val="22"/>
        </w:rPr>
        <w:t xml:space="preserve"> </w:t>
      </w:r>
      <w:proofErr w:type="spellStart"/>
      <w:r w:rsidRPr="00AB3FD9">
        <w:rPr>
          <w:sz w:val="22"/>
        </w:rPr>
        <w:t>može</w:t>
      </w:r>
      <w:proofErr w:type="spellEnd"/>
      <w:r w:rsidRPr="00AB3FD9">
        <w:rPr>
          <w:sz w:val="22"/>
        </w:rPr>
        <w:t xml:space="preserve"> </w:t>
      </w:r>
      <w:proofErr w:type="spellStart"/>
      <w:r w:rsidRPr="00AB3FD9">
        <w:rPr>
          <w:sz w:val="22"/>
        </w:rPr>
        <w:t>smatrati</w:t>
      </w:r>
      <w:proofErr w:type="spellEnd"/>
      <w:r w:rsidRPr="00AB3FD9">
        <w:rPr>
          <w:sz w:val="22"/>
        </w:rPr>
        <w:t xml:space="preserve"> </w:t>
      </w:r>
      <w:proofErr w:type="spellStart"/>
      <w:r w:rsidRPr="00AB3FD9">
        <w:rPr>
          <w:sz w:val="22"/>
        </w:rPr>
        <w:t>neprihvatljivim</w:t>
      </w:r>
      <w:proofErr w:type="spellEnd"/>
      <w:r w:rsidRPr="00AB3FD9">
        <w:rPr>
          <w:sz w:val="22"/>
        </w:rPr>
        <w:t xml:space="preserve"> </w:t>
      </w:r>
      <w:proofErr w:type="spellStart"/>
      <w:r w:rsidRPr="00AB3FD9">
        <w:rPr>
          <w:sz w:val="22"/>
        </w:rPr>
        <w:t>bilo</w:t>
      </w:r>
      <w:proofErr w:type="spellEnd"/>
      <w:r w:rsidRPr="00AB3FD9">
        <w:rPr>
          <w:sz w:val="22"/>
        </w:rPr>
        <w:t xml:space="preserve"> koji </w:t>
      </w:r>
      <w:proofErr w:type="spellStart"/>
      <w:r w:rsidRPr="00AB3FD9">
        <w:rPr>
          <w:sz w:val="22"/>
        </w:rPr>
        <w:t>trošak</w:t>
      </w:r>
      <w:proofErr w:type="spellEnd"/>
      <w:r w:rsidRPr="00AB3FD9">
        <w:rPr>
          <w:sz w:val="22"/>
        </w:rPr>
        <w:t xml:space="preserve"> koji je </w:t>
      </w:r>
      <w:proofErr w:type="spellStart"/>
      <w:r w:rsidRPr="00AB3FD9">
        <w:rPr>
          <w:sz w:val="22"/>
        </w:rPr>
        <w:t>nedovoljno</w:t>
      </w:r>
      <w:proofErr w:type="spellEnd"/>
      <w:r w:rsidRPr="00AB3FD9">
        <w:rPr>
          <w:sz w:val="22"/>
        </w:rPr>
        <w:t xml:space="preserve"> </w:t>
      </w:r>
      <w:proofErr w:type="spellStart"/>
      <w:r w:rsidRPr="00AB3FD9">
        <w:rPr>
          <w:sz w:val="22"/>
        </w:rPr>
        <w:t>potkrepljen</w:t>
      </w:r>
      <w:proofErr w:type="spellEnd"/>
      <w:r w:rsidRPr="00AB3FD9">
        <w:rPr>
          <w:sz w:val="22"/>
        </w:rPr>
        <w:t xml:space="preserve"> </w:t>
      </w:r>
      <w:proofErr w:type="spellStart"/>
      <w:r w:rsidRPr="00AB3FD9">
        <w:rPr>
          <w:sz w:val="22"/>
        </w:rPr>
        <w:t>informacijama</w:t>
      </w:r>
      <w:proofErr w:type="spellEnd"/>
      <w:r w:rsidRPr="00AB3FD9">
        <w:rPr>
          <w:sz w:val="22"/>
        </w:rPr>
        <w:t xml:space="preserve"> </w:t>
      </w:r>
      <w:proofErr w:type="spellStart"/>
      <w:r w:rsidRPr="00AB3FD9">
        <w:rPr>
          <w:sz w:val="22"/>
        </w:rPr>
        <w:t>koje</w:t>
      </w:r>
      <w:proofErr w:type="spellEnd"/>
      <w:r w:rsidRPr="00AB3FD9">
        <w:rPr>
          <w:sz w:val="22"/>
        </w:rPr>
        <w:t xml:space="preserve"> je </w:t>
      </w:r>
      <w:proofErr w:type="spellStart"/>
      <w:r w:rsidRPr="00AB3FD9">
        <w:rPr>
          <w:sz w:val="22"/>
        </w:rPr>
        <w:t>dostavio</w:t>
      </w:r>
      <w:proofErr w:type="spellEnd"/>
      <w:r w:rsidRPr="00AB3FD9">
        <w:rPr>
          <w:sz w:val="22"/>
        </w:rPr>
        <w:t xml:space="preserve"> </w:t>
      </w:r>
      <w:proofErr w:type="spellStart"/>
      <w:r w:rsidRPr="00AB3FD9">
        <w:rPr>
          <w:sz w:val="22"/>
        </w:rPr>
        <w:t>korisnik</w:t>
      </w:r>
      <w:proofErr w:type="spellEnd"/>
      <w:r w:rsidRPr="00AB3FD9">
        <w:rPr>
          <w:sz w:val="22"/>
        </w:rPr>
        <w:t>.</w:t>
      </w:r>
    </w:p>
    <w:p w14:paraId="7CC4B432" w14:textId="37C0759A" w:rsidR="00076E4D" w:rsidRPr="00AB3FD9" w:rsidRDefault="00076E4D" w:rsidP="00AB3FD9">
      <w:pPr>
        <w:pStyle w:val="Text1"/>
        <w:spacing w:before="240" w:after="0"/>
        <w:ind w:left="567" w:hanging="567"/>
        <w:jc w:val="center"/>
        <w:rPr>
          <w:b/>
        </w:rPr>
      </w:pPr>
      <w:proofErr w:type="spellStart"/>
      <w:r w:rsidRPr="00AB3FD9">
        <w:rPr>
          <w:b/>
        </w:rPr>
        <w:t>Č</w:t>
      </w:r>
      <w:r w:rsidR="00AB3FD9">
        <w:rPr>
          <w:b/>
        </w:rPr>
        <w:t>lan</w:t>
      </w:r>
      <w:proofErr w:type="spellEnd"/>
      <w:r w:rsidRPr="00AB3FD9">
        <w:rPr>
          <w:b/>
        </w:rPr>
        <w:t xml:space="preserve"> 6</w:t>
      </w:r>
    </w:p>
    <w:p w14:paraId="2141E36B" w14:textId="7313AB57" w:rsidR="00076E4D" w:rsidRPr="00AB3FD9" w:rsidRDefault="00076E4D" w:rsidP="00AB3FD9">
      <w:pPr>
        <w:pStyle w:val="Text1"/>
        <w:spacing w:before="240" w:after="0"/>
        <w:ind w:left="567" w:hanging="567"/>
        <w:jc w:val="center"/>
        <w:rPr>
          <w:b/>
        </w:rPr>
      </w:pPr>
      <w:r w:rsidRPr="00AB3FD9">
        <w:rPr>
          <w:b/>
        </w:rPr>
        <w:t>K</w:t>
      </w:r>
      <w:r w:rsidR="00AB3FD9">
        <w:rPr>
          <w:b/>
        </w:rPr>
        <w:t>urs</w:t>
      </w:r>
      <w:r w:rsidRPr="00AB3FD9">
        <w:rPr>
          <w:b/>
        </w:rPr>
        <w:t xml:space="preserve"> </w:t>
      </w:r>
    </w:p>
    <w:p w14:paraId="58AD5904" w14:textId="7E0D15C7" w:rsidR="00076E4D" w:rsidRPr="00076E4D" w:rsidRDefault="00076E4D" w:rsidP="00076E4D">
      <w:pPr>
        <w:pBdr>
          <w:top w:val="nil"/>
          <w:left w:val="nil"/>
          <w:bottom w:val="nil"/>
          <w:right w:val="nil"/>
          <w:between w:val="nil"/>
        </w:pBdr>
        <w:jc w:val="both"/>
        <w:rPr>
          <w:szCs w:val="24"/>
        </w:rPr>
      </w:pPr>
      <w:r w:rsidRPr="00076E4D">
        <w:rPr>
          <w:szCs w:val="24"/>
        </w:rPr>
        <w:t xml:space="preserve">Za </w:t>
      </w:r>
      <w:proofErr w:type="spellStart"/>
      <w:r w:rsidRPr="00076E4D">
        <w:rPr>
          <w:szCs w:val="24"/>
        </w:rPr>
        <w:t>potrebe</w:t>
      </w:r>
      <w:proofErr w:type="spellEnd"/>
      <w:r w:rsidRPr="00076E4D">
        <w:rPr>
          <w:szCs w:val="24"/>
        </w:rPr>
        <w:t xml:space="preserve"> </w:t>
      </w:r>
      <w:proofErr w:type="spellStart"/>
      <w:r w:rsidRPr="00076E4D">
        <w:rPr>
          <w:szCs w:val="24"/>
        </w:rPr>
        <w:t>izveštavanja</w:t>
      </w:r>
      <w:proofErr w:type="spellEnd"/>
      <w:r w:rsidRPr="00076E4D">
        <w:rPr>
          <w:szCs w:val="24"/>
        </w:rPr>
        <w:t xml:space="preserve">, </w:t>
      </w:r>
      <w:proofErr w:type="spellStart"/>
      <w:r w:rsidRPr="00076E4D">
        <w:rPr>
          <w:szCs w:val="24"/>
        </w:rPr>
        <w:t>preračunavanje</w:t>
      </w:r>
      <w:proofErr w:type="spellEnd"/>
      <w:r w:rsidRPr="00076E4D">
        <w:rPr>
          <w:szCs w:val="24"/>
        </w:rPr>
        <w:t xml:space="preserve"> u </w:t>
      </w:r>
      <w:proofErr w:type="spellStart"/>
      <w:r w:rsidRPr="00076E4D">
        <w:rPr>
          <w:szCs w:val="24"/>
        </w:rPr>
        <w:t>evre</w:t>
      </w:r>
      <w:proofErr w:type="spellEnd"/>
      <w:r w:rsidRPr="00076E4D">
        <w:rPr>
          <w:szCs w:val="24"/>
        </w:rPr>
        <w:t xml:space="preserve"> </w:t>
      </w:r>
      <w:proofErr w:type="spellStart"/>
      <w:r w:rsidRPr="00076E4D">
        <w:rPr>
          <w:szCs w:val="24"/>
        </w:rPr>
        <w:t>stvarnih</w:t>
      </w:r>
      <w:proofErr w:type="spellEnd"/>
      <w:r w:rsidRPr="00076E4D">
        <w:rPr>
          <w:szCs w:val="24"/>
        </w:rPr>
        <w:t xml:space="preserve"> </w:t>
      </w:r>
      <w:proofErr w:type="spellStart"/>
      <w:r w:rsidRPr="00076E4D">
        <w:rPr>
          <w:szCs w:val="24"/>
        </w:rPr>
        <w:t>troškova</w:t>
      </w:r>
      <w:proofErr w:type="spellEnd"/>
      <w:r w:rsidRPr="00076E4D">
        <w:rPr>
          <w:szCs w:val="24"/>
        </w:rPr>
        <w:t xml:space="preserve"> u </w:t>
      </w:r>
      <w:proofErr w:type="spellStart"/>
      <w:r w:rsidRPr="00076E4D">
        <w:rPr>
          <w:szCs w:val="24"/>
        </w:rPr>
        <w:t>drugim</w:t>
      </w:r>
      <w:proofErr w:type="spellEnd"/>
      <w:r w:rsidRPr="00076E4D">
        <w:rPr>
          <w:szCs w:val="24"/>
        </w:rPr>
        <w:t xml:space="preserve"> </w:t>
      </w:r>
      <w:proofErr w:type="spellStart"/>
      <w:r w:rsidRPr="00076E4D">
        <w:rPr>
          <w:szCs w:val="24"/>
        </w:rPr>
        <w:t>valutama</w:t>
      </w:r>
      <w:proofErr w:type="spellEnd"/>
      <w:r w:rsidRPr="00076E4D">
        <w:rPr>
          <w:szCs w:val="24"/>
        </w:rPr>
        <w:t xml:space="preserve"> </w:t>
      </w:r>
      <w:proofErr w:type="spellStart"/>
      <w:r w:rsidRPr="00076E4D">
        <w:rPr>
          <w:szCs w:val="24"/>
        </w:rPr>
        <w:t>će</w:t>
      </w:r>
      <w:proofErr w:type="spellEnd"/>
      <w:r w:rsidRPr="00076E4D">
        <w:rPr>
          <w:szCs w:val="24"/>
        </w:rPr>
        <w:t xml:space="preserve"> se </w:t>
      </w:r>
      <w:proofErr w:type="spellStart"/>
      <w:r w:rsidRPr="00076E4D">
        <w:rPr>
          <w:szCs w:val="24"/>
        </w:rPr>
        <w:t>izvršiti</w:t>
      </w:r>
      <w:proofErr w:type="spellEnd"/>
      <w:r w:rsidRPr="00076E4D">
        <w:rPr>
          <w:szCs w:val="24"/>
        </w:rPr>
        <w:t xml:space="preserve"> po </w:t>
      </w:r>
      <w:proofErr w:type="spellStart"/>
      <w:r w:rsidRPr="00076E4D">
        <w:rPr>
          <w:szCs w:val="24"/>
        </w:rPr>
        <w:t>kursu</w:t>
      </w:r>
      <w:proofErr w:type="spellEnd"/>
      <w:r w:rsidRPr="00076E4D">
        <w:rPr>
          <w:szCs w:val="24"/>
        </w:rPr>
        <w:t xml:space="preserve"> koji je </w:t>
      </w:r>
      <w:proofErr w:type="spellStart"/>
      <w:r w:rsidRPr="00076E4D">
        <w:rPr>
          <w:szCs w:val="24"/>
        </w:rPr>
        <w:t>naveo</w:t>
      </w:r>
      <w:proofErr w:type="spellEnd"/>
      <w:r w:rsidRPr="00076E4D">
        <w:rPr>
          <w:szCs w:val="24"/>
        </w:rPr>
        <w:t xml:space="preserve"> </w:t>
      </w:r>
      <w:proofErr w:type="spellStart"/>
      <w:r w:rsidRPr="00076E4D">
        <w:rPr>
          <w:szCs w:val="24"/>
        </w:rPr>
        <w:t>ugovorn</w:t>
      </w:r>
      <w:r w:rsidR="00AB3FD9">
        <w:rPr>
          <w:szCs w:val="24"/>
        </w:rPr>
        <w:t>o</w:t>
      </w:r>
      <w:proofErr w:type="spellEnd"/>
      <w:r w:rsidR="00AB3FD9">
        <w:rPr>
          <w:szCs w:val="24"/>
        </w:rPr>
        <w:t xml:space="preserve"> </w:t>
      </w:r>
      <w:proofErr w:type="spellStart"/>
      <w:r w:rsidR="00AB3FD9">
        <w:rPr>
          <w:szCs w:val="24"/>
        </w:rPr>
        <w:t>telo</w:t>
      </w:r>
      <w:proofErr w:type="spellEnd"/>
      <w:r w:rsidR="00AB3FD9">
        <w:rPr>
          <w:szCs w:val="24"/>
        </w:rPr>
        <w:t xml:space="preserve"> </w:t>
      </w:r>
      <w:proofErr w:type="spellStart"/>
      <w:r w:rsidRPr="00076E4D">
        <w:rPr>
          <w:szCs w:val="24"/>
        </w:rPr>
        <w:t>na</w:t>
      </w:r>
      <w:proofErr w:type="spellEnd"/>
      <w:r w:rsidRPr="00076E4D">
        <w:rPr>
          <w:szCs w:val="24"/>
        </w:rPr>
        <w:t xml:space="preserve"> </w:t>
      </w:r>
      <w:proofErr w:type="spellStart"/>
      <w:r w:rsidRPr="00076E4D">
        <w:rPr>
          <w:szCs w:val="24"/>
        </w:rPr>
        <w:t>mesec</w:t>
      </w:r>
      <w:proofErr w:type="spellEnd"/>
      <w:r w:rsidRPr="00076E4D">
        <w:rPr>
          <w:szCs w:val="24"/>
        </w:rPr>
        <w:t xml:space="preserve"> </w:t>
      </w:r>
      <w:proofErr w:type="spellStart"/>
      <w:r w:rsidRPr="00076E4D">
        <w:rPr>
          <w:szCs w:val="24"/>
        </w:rPr>
        <w:t>svake</w:t>
      </w:r>
      <w:proofErr w:type="spellEnd"/>
      <w:r w:rsidRPr="00076E4D">
        <w:rPr>
          <w:szCs w:val="24"/>
        </w:rPr>
        <w:t xml:space="preserve"> </w:t>
      </w:r>
      <w:proofErr w:type="spellStart"/>
      <w:r w:rsidRPr="00076E4D">
        <w:rPr>
          <w:szCs w:val="24"/>
        </w:rPr>
        <w:t>uplate</w:t>
      </w:r>
      <w:proofErr w:type="spellEnd"/>
      <w:r w:rsidRPr="00076E4D">
        <w:rPr>
          <w:szCs w:val="24"/>
        </w:rPr>
        <w:t xml:space="preserve"> </w:t>
      </w:r>
      <w:proofErr w:type="spellStart"/>
      <w:r w:rsidRPr="00076E4D">
        <w:rPr>
          <w:szCs w:val="24"/>
        </w:rPr>
        <w:t>predfinansiranja</w:t>
      </w:r>
      <w:proofErr w:type="spellEnd"/>
      <w:r w:rsidRPr="00076E4D">
        <w:rPr>
          <w:szCs w:val="24"/>
        </w:rPr>
        <w:t>.</w:t>
      </w:r>
    </w:p>
    <w:p w14:paraId="0D3CE42B" w14:textId="77777777" w:rsidR="00076E4D" w:rsidRPr="00AB3FD9" w:rsidRDefault="00076E4D" w:rsidP="00AB3FD9">
      <w:pPr>
        <w:pStyle w:val="Text1"/>
        <w:spacing w:before="240" w:after="0"/>
        <w:ind w:left="567" w:hanging="567"/>
        <w:jc w:val="center"/>
        <w:rPr>
          <w:b/>
        </w:rPr>
      </w:pPr>
      <w:proofErr w:type="spellStart"/>
      <w:r w:rsidRPr="00AB3FD9">
        <w:rPr>
          <w:b/>
        </w:rPr>
        <w:t>Član</w:t>
      </w:r>
      <w:proofErr w:type="spellEnd"/>
      <w:r w:rsidRPr="00AB3FD9">
        <w:rPr>
          <w:b/>
        </w:rPr>
        <w:t xml:space="preserve"> 7</w:t>
      </w:r>
    </w:p>
    <w:p w14:paraId="740A06CE" w14:textId="77777777" w:rsidR="00076E4D" w:rsidRPr="00AB3FD9" w:rsidRDefault="00076E4D" w:rsidP="00AB3FD9">
      <w:pPr>
        <w:pStyle w:val="Text1"/>
        <w:spacing w:before="240" w:after="0"/>
        <w:ind w:left="567" w:hanging="567"/>
        <w:jc w:val="center"/>
        <w:rPr>
          <w:b/>
        </w:rPr>
      </w:pPr>
      <w:proofErr w:type="spellStart"/>
      <w:r w:rsidRPr="00AB3FD9">
        <w:rPr>
          <w:b/>
        </w:rPr>
        <w:t>Kontakt</w:t>
      </w:r>
      <w:proofErr w:type="spellEnd"/>
      <w:r w:rsidRPr="00AB3FD9">
        <w:rPr>
          <w:b/>
        </w:rPr>
        <w:t xml:space="preserve"> </w:t>
      </w:r>
      <w:proofErr w:type="spellStart"/>
      <w:r w:rsidRPr="00AB3FD9">
        <w:rPr>
          <w:b/>
        </w:rPr>
        <w:t>adrese</w:t>
      </w:r>
      <w:proofErr w:type="spellEnd"/>
    </w:p>
    <w:p w14:paraId="3FEA767D" w14:textId="77777777" w:rsidR="00B623EF" w:rsidRPr="00B623EF" w:rsidRDefault="00B623EF" w:rsidP="00B623EF">
      <w:pPr>
        <w:pStyle w:val="ListParagraph"/>
        <w:numPr>
          <w:ilvl w:val="0"/>
          <w:numId w:val="44"/>
        </w:numPr>
        <w:spacing w:before="120"/>
        <w:jc w:val="both"/>
        <w:rPr>
          <w:vanish/>
          <w:sz w:val="22"/>
        </w:rPr>
      </w:pPr>
    </w:p>
    <w:p w14:paraId="76780037" w14:textId="77777777" w:rsidR="00B623EF" w:rsidRPr="00B623EF" w:rsidRDefault="00B623EF" w:rsidP="00B623EF">
      <w:pPr>
        <w:pStyle w:val="ListParagraph"/>
        <w:numPr>
          <w:ilvl w:val="0"/>
          <w:numId w:val="44"/>
        </w:numPr>
        <w:spacing w:before="120"/>
        <w:jc w:val="both"/>
        <w:rPr>
          <w:vanish/>
          <w:sz w:val="22"/>
        </w:rPr>
      </w:pPr>
    </w:p>
    <w:p w14:paraId="3FB40E16" w14:textId="15021340" w:rsidR="00076E4D" w:rsidRPr="00B623EF" w:rsidRDefault="00076E4D" w:rsidP="00B623EF">
      <w:pPr>
        <w:pStyle w:val="ListParagraph"/>
        <w:numPr>
          <w:ilvl w:val="1"/>
          <w:numId w:val="44"/>
        </w:numPr>
        <w:spacing w:before="120"/>
        <w:ind w:left="567" w:hanging="567"/>
        <w:jc w:val="both"/>
        <w:rPr>
          <w:sz w:val="22"/>
        </w:rPr>
      </w:pPr>
      <w:proofErr w:type="spellStart"/>
      <w:r w:rsidRPr="00B623EF">
        <w:rPr>
          <w:sz w:val="22"/>
        </w:rPr>
        <w:t>Sva</w:t>
      </w:r>
      <w:proofErr w:type="spellEnd"/>
      <w:r w:rsidRPr="00B623EF">
        <w:rPr>
          <w:sz w:val="22"/>
        </w:rPr>
        <w:t xml:space="preserve"> </w:t>
      </w:r>
      <w:proofErr w:type="spellStart"/>
      <w:r w:rsidRPr="00B623EF">
        <w:rPr>
          <w:sz w:val="22"/>
        </w:rPr>
        <w:t>obaveštenja</w:t>
      </w:r>
      <w:proofErr w:type="spellEnd"/>
      <w:r w:rsidRPr="00B623EF">
        <w:rPr>
          <w:sz w:val="22"/>
        </w:rPr>
        <w:t xml:space="preserve"> </w:t>
      </w:r>
      <w:proofErr w:type="spellStart"/>
      <w:r w:rsidRPr="00B623EF">
        <w:rPr>
          <w:sz w:val="22"/>
        </w:rPr>
        <w:t>ili</w:t>
      </w:r>
      <w:proofErr w:type="spellEnd"/>
      <w:r w:rsidRPr="00B623EF">
        <w:rPr>
          <w:sz w:val="22"/>
        </w:rPr>
        <w:t xml:space="preserve"> </w:t>
      </w:r>
      <w:proofErr w:type="spellStart"/>
      <w:r w:rsidRPr="00B623EF">
        <w:rPr>
          <w:sz w:val="22"/>
        </w:rPr>
        <w:t>druga</w:t>
      </w:r>
      <w:proofErr w:type="spellEnd"/>
      <w:r w:rsidRPr="00B623EF">
        <w:rPr>
          <w:sz w:val="22"/>
        </w:rPr>
        <w:t xml:space="preserve"> </w:t>
      </w:r>
      <w:proofErr w:type="spellStart"/>
      <w:r w:rsidRPr="00B623EF">
        <w:rPr>
          <w:sz w:val="22"/>
        </w:rPr>
        <w:t>komunikacija</w:t>
      </w:r>
      <w:proofErr w:type="spellEnd"/>
      <w:r w:rsidRPr="00B623EF">
        <w:rPr>
          <w:sz w:val="22"/>
        </w:rPr>
        <w:t xml:space="preserve"> </w:t>
      </w:r>
      <w:proofErr w:type="spellStart"/>
      <w:r w:rsidRPr="00B623EF">
        <w:rPr>
          <w:sz w:val="22"/>
        </w:rPr>
        <w:t>između</w:t>
      </w:r>
      <w:proofErr w:type="spellEnd"/>
      <w:r w:rsidRPr="00B623EF">
        <w:rPr>
          <w:sz w:val="22"/>
        </w:rPr>
        <w:t xml:space="preserve"> Strana u </w:t>
      </w:r>
      <w:proofErr w:type="spellStart"/>
      <w:r w:rsidRPr="00B623EF">
        <w:rPr>
          <w:sz w:val="22"/>
        </w:rPr>
        <w:t>vezi</w:t>
      </w:r>
      <w:proofErr w:type="spellEnd"/>
      <w:r w:rsidRPr="00B623EF">
        <w:rPr>
          <w:sz w:val="22"/>
        </w:rPr>
        <w:t xml:space="preserve"> </w:t>
      </w:r>
      <w:proofErr w:type="spellStart"/>
      <w:r w:rsidRPr="00B623EF">
        <w:rPr>
          <w:sz w:val="22"/>
        </w:rPr>
        <w:t>sa</w:t>
      </w:r>
      <w:proofErr w:type="spellEnd"/>
      <w:r w:rsidRPr="00B623EF">
        <w:rPr>
          <w:sz w:val="22"/>
        </w:rPr>
        <w:t xml:space="preserve"> </w:t>
      </w:r>
      <w:proofErr w:type="spellStart"/>
      <w:r w:rsidRPr="00B623EF">
        <w:rPr>
          <w:sz w:val="22"/>
        </w:rPr>
        <w:t>ovim</w:t>
      </w:r>
      <w:proofErr w:type="spellEnd"/>
      <w:r w:rsidRPr="00B623EF">
        <w:rPr>
          <w:sz w:val="22"/>
        </w:rPr>
        <w:t xml:space="preserve"> </w:t>
      </w:r>
      <w:proofErr w:type="spellStart"/>
      <w:r w:rsidRPr="00B623EF">
        <w:rPr>
          <w:sz w:val="22"/>
        </w:rPr>
        <w:t>Ugovorom</w:t>
      </w:r>
      <w:proofErr w:type="spellEnd"/>
      <w:r w:rsidRPr="00B623EF">
        <w:rPr>
          <w:sz w:val="22"/>
        </w:rPr>
        <w:t xml:space="preserve">, </w:t>
      </w:r>
      <w:proofErr w:type="spellStart"/>
      <w:r w:rsidRPr="00B623EF">
        <w:rPr>
          <w:sz w:val="22"/>
        </w:rPr>
        <w:t>kao</w:t>
      </w:r>
      <w:proofErr w:type="spellEnd"/>
      <w:r w:rsidRPr="00B623EF">
        <w:rPr>
          <w:sz w:val="22"/>
        </w:rPr>
        <w:t xml:space="preserve"> </w:t>
      </w:r>
      <w:proofErr w:type="spellStart"/>
      <w:r w:rsidRPr="00B623EF">
        <w:rPr>
          <w:sz w:val="22"/>
        </w:rPr>
        <w:t>što</w:t>
      </w:r>
      <w:proofErr w:type="spellEnd"/>
      <w:r w:rsidRPr="00B623EF">
        <w:rPr>
          <w:sz w:val="22"/>
        </w:rPr>
        <w:t xml:space="preserve"> </w:t>
      </w:r>
      <w:proofErr w:type="spellStart"/>
      <w:r w:rsidRPr="00B623EF">
        <w:rPr>
          <w:sz w:val="22"/>
        </w:rPr>
        <w:t>su</w:t>
      </w:r>
      <w:proofErr w:type="spellEnd"/>
      <w:r w:rsidRPr="00B623EF">
        <w:rPr>
          <w:sz w:val="22"/>
        </w:rPr>
        <w:t xml:space="preserve"> </w:t>
      </w:r>
      <w:proofErr w:type="spellStart"/>
      <w:r w:rsidRPr="00B623EF">
        <w:rPr>
          <w:sz w:val="22"/>
        </w:rPr>
        <w:t>zahtevi</w:t>
      </w:r>
      <w:proofErr w:type="spellEnd"/>
      <w:r w:rsidRPr="00B623EF">
        <w:rPr>
          <w:sz w:val="22"/>
        </w:rPr>
        <w:t xml:space="preserve"> za </w:t>
      </w:r>
      <w:proofErr w:type="spellStart"/>
      <w:r w:rsidRPr="00B623EF">
        <w:rPr>
          <w:sz w:val="22"/>
        </w:rPr>
        <w:t>plaćanje</w:t>
      </w:r>
      <w:proofErr w:type="spellEnd"/>
      <w:r w:rsidRPr="00B623EF">
        <w:rPr>
          <w:sz w:val="22"/>
        </w:rPr>
        <w:t xml:space="preserve">, </w:t>
      </w:r>
      <w:proofErr w:type="spellStart"/>
      <w:r w:rsidRPr="00B623EF">
        <w:rPr>
          <w:sz w:val="22"/>
        </w:rPr>
        <w:t>dostava</w:t>
      </w:r>
      <w:proofErr w:type="spellEnd"/>
      <w:r w:rsidRPr="00B623EF">
        <w:rPr>
          <w:sz w:val="22"/>
        </w:rPr>
        <w:t xml:space="preserve"> </w:t>
      </w:r>
      <w:proofErr w:type="spellStart"/>
      <w:r w:rsidRPr="00B623EF">
        <w:rPr>
          <w:sz w:val="22"/>
        </w:rPr>
        <w:t>izveštaja</w:t>
      </w:r>
      <w:proofErr w:type="spellEnd"/>
      <w:r w:rsidRPr="00B623EF">
        <w:rPr>
          <w:sz w:val="22"/>
        </w:rPr>
        <w:t xml:space="preserve">, </w:t>
      </w:r>
      <w:proofErr w:type="spellStart"/>
      <w:r w:rsidRPr="00B623EF">
        <w:rPr>
          <w:sz w:val="22"/>
        </w:rPr>
        <w:t>uključujući</w:t>
      </w:r>
      <w:proofErr w:type="spellEnd"/>
      <w:r w:rsidRPr="00B623EF">
        <w:rPr>
          <w:sz w:val="22"/>
        </w:rPr>
        <w:t xml:space="preserve"> </w:t>
      </w:r>
      <w:proofErr w:type="spellStart"/>
      <w:r w:rsidRPr="00B623EF">
        <w:rPr>
          <w:sz w:val="22"/>
        </w:rPr>
        <w:t>zahteve</w:t>
      </w:r>
      <w:proofErr w:type="spellEnd"/>
      <w:r w:rsidRPr="00B623EF">
        <w:rPr>
          <w:sz w:val="22"/>
        </w:rPr>
        <w:t xml:space="preserve"> za </w:t>
      </w:r>
      <w:proofErr w:type="spellStart"/>
      <w:r w:rsidRPr="00B623EF">
        <w:rPr>
          <w:sz w:val="22"/>
        </w:rPr>
        <w:t>promene</w:t>
      </w:r>
      <w:proofErr w:type="spellEnd"/>
      <w:r w:rsidRPr="00B623EF">
        <w:rPr>
          <w:sz w:val="22"/>
        </w:rPr>
        <w:t xml:space="preserve"> </w:t>
      </w:r>
      <w:proofErr w:type="spellStart"/>
      <w:r w:rsidRPr="00B623EF">
        <w:rPr>
          <w:sz w:val="22"/>
        </w:rPr>
        <w:t>aranžmana</w:t>
      </w:r>
      <w:proofErr w:type="spellEnd"/>
      <w:r w:rsidRPr="00B623EF">
        <w:rPr>
          <w:sz w:val="22"/>
        </w:rPr>
        <w:t xml:space="preserve"> </w:t>
      </w:r>
      <w:proofErr w:type="spellStart"/>
      <w:r w:rsidRPr="00B623EF">
        <w:rPr>
          <w:sz w:val="22"/>
        </w:rPr>
        <w:t>bankovnog</w:t>
      </w:r>
      <w:proofErr w:type="spellEnd"/>
      <w:r w:rsidRPr="00B623EF">
        <w:rPr>
          <w:sz w:val="22"/>
        </w:rPr>
        <w:t xml:space="preserve"> </w:t>
      </w:r>
      <w:proofErr w:type="spellStart"/>
      <w:r w:rsidRPr="00B623EF">
        <w:rPr>
          <w:sz w:val="22"/>
        </w:rPr>
        <w:t>računa</w:t>
      </w:r>
      <w:proofErr w:type="spellEnd"/>
      <w:r w:rsidRPr="00B623EF">
        <w:rPr>
          <w:sz w:val="22"/>
        </w:rPr>
        <w:t xml:space="preserve">, </w:t>
      </w:r>
      <w:proofErr w:type="spellStart"/>
      <w:r w:rsidRPr="00B623EF">
        <w:rPr>
          <w:sz w:val="22"/>
        </w:rPr>
        <w:t>biće</w:t>
      </w:r>
      <w:proofErr w:type="spellEnd"/>
      <w:r w:rsidRPr="00B623EF">
        <w:rPr>
          <w:sz w:val="22"/>
        </w:rPr>
        <w:t xml:space="preserve"> </w:t>
      </w:r>
      <w:proofErr w:type="spellStart"/>
      <w:r w:rsidRPr="00B623EF">
        <w:rPr>
          <w:sz w:val="22"/>
        </w:rPr>
        <w:t>obavljena</w:t>
      </w:r>
      <w:proofErr w:type="spellEnd"/>
      <w:r w:rsidRPr="00B623EF">
        <w:rPr>
          <w:sz w:val="22"/>
        </w:rPr>
        <w:t xml:space="preserve"> u </w:t>
      </w:r>
      <w:proofErr w:type="spellStart"/>
      <w:r w:rsidRPr="00B623EF">
        <w:rPr>
          <w:sz w:val="22"/>
        </w:rPr>
        <w:t>pisanoj</w:t>
      </w:r>
      <w:proofErr w:type="spellEnd"/>
      <w:r w:rsidRPr="00B623EF">
        <w:rPr>
          <w:sz w:val="22"/>
        </w:rPr>
        <w:t xml:space="preserve"> </w:t>
      </w:r>
      <w:proofErr w:type="spellStart"/>
      <w:r w:rsidRPr="00B623EF">
        <w:rPr>
          <w:sz w:val="22"/>
        </w:rPr>
        <w:t>formi</w:t>
      </w:r>
      <w:proofErr w:type="spellEnd"/>
      <w:r w:rsidRPr="00B623EF">
        <w:rPr>
          <w:sz w:val="22"/>
        </w:rPr>
        <w:t xml:space="preserve">, </w:t>
      </w:r>
      <w:proofErr w:type="spellStart"/>
      <w:r w:rsidRPr="00B623EF">
        <w:rPr>
          <w:sz w:val="22"/>
        </w:rPr>
        <w:t>putem</w:t>
      </w:r>
      <w:proofErr w:type="spellEnd"/>
      <w:r w:rsidRPr="00B623EF">
        <w:rPr>
          <w:sz w:val="22"/>
        </w:rPr>
        <w:t xml:space="preserve"> </w:t>
      </w:r>
      <w:proofErr w:type="spellStart"/>
      <w:r w:rsidRPr="00B623EF">
        <w:rPr>
          <w:sz w:val="22"/>
        </w:rPr>
        <w:t>zvaničnog</w:t>
      </w:r>
      <w:proofErr w:type="spellEnd"/>
      <w:r w:rsidRPr="00B623EF">
        <w:rPr>
          <w:sz w:val="22"/>
        </w:rPr>
        <w:t xml:space="preserve"> </w:t>
      </w:r>
      <w:proofErr w:type="spellStart"/>
      <w:r w:rsidRPr="00B623EF">
        <w:rPr>
          <w:sz w:val="22"/>
        </w:rPr>
        <w:t>naloga</w:t>
      </w:r>
      <w:proofErr w:type="spellEnd"/>
      <w:r w:rsidRPr="00B623EF">
        <w:rPr>
          <w:sz w:val="22"/>
        </w:rPr>
        <w:t xml:space="preserve"> e-</w:t>
      </w:r>
      <w:proofErr w:type="spellStart"/>
      <w:r w:rsidRPr="00B623EF">
        <w:rPr>
          <w:sz w:val="22"/>
        </w:rPr>
        <w:t>pošte</w:t>
      </w:r>
      <w:proofErr w:type="spellEnd"/>
      <w:r w:rsidRPr="00B623EF">
        <w:rPr>
          <w:sz w:val="22"/>
        </w:rPr>
        <w:t xml:space="preserve">, </w:t>
      </w:r>
      <w:proofErr w:type="spellStart"/>
      <w:r w:rsidRPr="00B623EF">
        <w:rPr>
          <w:sz w:val="22"/>
        </w:rPr>
        <w:t>dostavljena</w:t>
      </w:r>
      <w:proofErr w:type="spellEnd"/>
      <w:r w:rsidRPr="00B623EF">
        <w:rPr>
          <w:sz w:val="22"/>
        </w:rPr>
        <w:t xml:space="preserve"> od </w:t>
      </w:r>
      <w:proofErr w:type="spellStart"/>
      <w:r w:rsidRPr="00B623EF">
        <w:rPr>
          <w:sz w:val="22"/>
        </w:rPr>
        <w:t>strane</w:t>
      </w:r>
      <w:proofErr w:type="spellEnd"/>
      <w:r w:rsidRPr="00B623EF">
        <w:rPr>
          <w:sz w:val="22"/>
        </w:rPr>
        <w:t xml:space="preserve"> </w:t>
      </w:r>
      <w:proofErr w:type="spellStart"/>
      <w:r w:rsidRPr="00B623EF">
        <w:rPr>
          <w:sz w:val="22"/>
        </w:rPr>
        <w:t>ručno</w:t>
      </w:r>
      <w:proofErr w:type="spellEnd"/>
      <w:r w:rsidRPr="00B623EF">
        <w:rPr>
          <w:sz w:val="22"/>
        </w:rPr>
        <w:t xml:space="preserve">, </w:t>
      </w:r>
      <w:proofErr w:type="spellStart"/>
      <w:r w:rsidRPr="00B623EF">
        <w:rPr>
          <w:sz w:val="22"/>
        </w:rPr>
        <w:t>ili</w:t>
      </w:r>
      <w:proofErr w:type="spellEnd"/>
      <w:r w:rsidRPr="00B623EF">
        <w:rPr>
          <w:sz w:val="22"/>
        </w:rPr>
        <w:t xml:space="preserve"> </w:t>
      </w:r>
      <w:proofErr w:type="spellStart"/>
      <w:r w:rsidRPr="00B623EF">
        <w:rPr>
          <w:sz w:val="22"/>
        </w:rPr>
        <w:t>poslati</w:t>
      </w:r>
      <w:proofErr w:type="spellEnd"/>
      <w:r w:rsidRPr="00B623EF">
        <w:rPr>
          <w:sz w:val="22"/>
        </w:rPr>
        <w:t xml:space="preserve"> </w:t>
      </w:r>
      <w:proofErr w:type="spellStart"/>
      <w:r w:rsidRPr="00B623EF">
        <w:rPr>
          <w:sz w:val="22"/>
        </w:rPr>
        <w:t>preporučenom</w:t>
      </w:r>
      <w:proofErr w:type="spellEnd"/>
      <w:r w:rsidRPr="00B623EF">
        <w:rPr>
          <w:sz w:val="22"/>
        </w:rPr>
        <w:t xml:space="preserve"> </w:t>
      </w:r>
      <w:proofErr w:type="spellStart"/>
      <w:r w:rsidRPr="00B623EF">
        <w:rPr>
          <w:sz w:val="22"/>
        </w:rPr>
        <w:t>poštom</w:t>
      </w:r>
      <w:proofErr w:type="spellEnd"/>
      <w:r w:rsidRPr="00B623EF">
        <w:rPr>
          <w:sz w:val="22"/>
        </w:rPr>
        <w:t xml:space="preserve"> </w:t>
      </w:r>
      <w:proofErr w:type="spellStart"/>
      <w:r w:rsidRPr="00B623EF">
        <w:rPr>
          <w:sz w:val="22"/>
        </w:rPr>
        <w:t>ili</w:t>
      </w:r>
      <w:proofErr w:type="spellEnd"/>
      <w:r w:rsidRPr="00B623EF">
        <w:rPr>
          <w:sz w:val="22"/>
        </w:rPr>
        <w:t xml:space="preserve"> </w:t>
      </w:r>
      <w:proofErr w:type="spellStart"/>
      <w:r w:rsidRPr="00B623EF">
        <w:rPr>
          <w:sz w:val="22"/>
        </w:rPr>
        <w:t>kurirskom</w:t>
      </w:r>
      <w:proofErr w:type="spellEnd"/>
      <w:r w:rsidRPr="00B623EF">
        <w:rPr>
          <w:sz w:val="22"/>
        </w:rPr>
        <w:t xml:space="preserve"> </w:t>
      </w:r>
      <w:proofErr w:type="spellStart"/>
      <w:r w:rsidRPr="00B623EF">
        <w:rPr>
          <w:sz w:val="22"/>
        </w:rPr>
        <w:t>službom</w:t>
      </w:r>
      <w:proofErr w:type="spellEnd"/>
      <w:r w:rsidRPr="00B623EF">
        <w:rPr>
          <w:sz w:val="22"/>
        </w:rPr>
        <w:t xml:space="preserve"> </w:t>
      </w:r>
      <w:proofErr w:type="spellStart"/>
      <w:r w:rsidRPr="00B623EF">
        <w:rPr>
          <w:sz w:val="22"/>
        </w:rPr>
        <w:t>sa</w:t>
      </w:r>
      <w:proofErr w:type="spellEnd"/>
      <w:r w:rsidRPr="00B623EF">
        <w:rPr>
          <w:sz w:val="22"/>
        </w:rPr>
        <w:t xml:space="preserve"> </w:t>
      </w:r>
      <w:proofErr w:type="spellStart"/>
      <w:r w:rsidRPr="00B623EF">
        <w:rPr>
          <w:sz w:val="22"/>
        </w:rPr>
        <w:t>povratnicom</w:t>
      </w:r>
      <w:proofErr w:type="spellEnd"/>
      <w:r w:rsidRPr="00B623EF">
        <w:rPr>
          <w:sz w:val="22"/>
        </w:rPr>
        <w:t xml:space="preserve"> </w:t>
      </w:r>
      <w:proofErr w:type="spellStart"/>
      <w:r w:rsidRPr="00B623EF">
        <w:rPr>
          <w:sz w:val="22"/>
        </w:rPr>
        <w:t>na</w:t>
      </w:r>
      <w:proofErr w:type="spellEnd"/>
      <w:r w:rsidRPr="00B623EF">
        <w:rPr>
          <w:sz w:val="22"/>
        </w:rPr>
        <w:t xml:space="preserve"> </w:t>
      </w:r>
      <w:proofErr w:type="spellStart"/>
      <w:r w:rsidRPr="00B623EF">
        <w:rPr>
          <w:sz w:val="22"/>
        </w:rPr>
        <w:t>sledeće</w:t>
      </w:r>
      <w:proofErr w:type="spellEnd"/>
      <w:r w:rsidRPr="00B623EF">
        <w:rPr>
          <w:sz w:val="22"/>
        </w:rPr>
        <w:t xml:space="preserve"> </w:t>
      </w:r>
      <w:proofErr w:type="spellStart"/>
      <w:r w:rsidRPr="00B623EF">
        <w:rPr>
          <w:sz w:val="22"/>
        </w:rPr>
        <w:t>kontakt</w:t>
      </w:r>
      <w:proofErr w:type="spellEnd"/>
      <w:r w:rsidRPr="00B623EF">
        <w:rPr>
          <w:sz w:val="22"/>
        </w:rPr>
        <w:t xml:space="preserve"> </w:t>
      </w:r>
      <w:proofErr w:type="spellStart"/>
      <w:r w:rsidRPr="00B623EF">
        <w:rPr>
          <w:sz w:val="22"/>
        </w:rPr>
        <w:t>podatke</w:t>
      </w:r>
      <w:proofErr w:type="spellEnd"/>
      <w:r w:rsidRPr="00B623EF">
        <w:rPr>
          <w:sz w:val="22"/>
        </w:rPr>
        <w:t>:</w:t>
      </w:r>
    </w:p>
    <w:p w14:paraId="798D4891" w14:textId="77777777" w:rsidR="00076E4D" w:rsidRPr="00076E4D" w:rsidRDefault="00076E4D" w:rsidP="00B623EF">
      <w:pPr>
        <w:pBdr>
          <w:top w:val="nil"/>
          <w:left w:val="nil"/>
          <w:bottom w:val="nil"/>
          <w:right w:val="nil"/>
          <w:between w:val="nil"/>
        </w:pBdr>
        <w:spacing w:before="120"/>
        <w:ind w:left="567"/>
        <w:jc w:val="both"/>
        <w:rPr>
          <w:szCs w:val="24"/>
        </w:rPr>
      </w:pPr>
      <w:r w:rsidRPr="00076E4D">
        <w:rPr>
          <w:szCs w:val="24"/>
        </w:rPr>
        <w:t xml:space="preserve">I. Za </w:t>
      </w:r>
      <w:proofErr w:type="spellStart"/>
      <w:r w:rsidRPr="00076E4D">
        <w:rPr>
          <w:szCs w:val="24"/>
        </w:rPr>
        <w:t>naručioca</w:t>
      </w:r>
      <w:proofErr w:type="spellEnd"/>
    </w:p>
    <w:p w14:paraId="3C25D611" w14:textId="107102A1" w:rsidR="00076E4D" w:rsidRPr="00076E4D" w:rsidRDefault="00076E4D" w:rsidP="00B623EF">
      <w:pPr>
        <w:pBdr>
          <w:top w:val="nil"/>
          <w:left w:val="nil"/>
          <w:bottom w:val="nil"/>
          <w:right w:val="nil"/>
          <w:between w:val="nil"/>
        </w:pBdr>
        <w:spacing w:before="120"/>
        <w:ind w:left="567"/>
        <w:jc w:val="both"/>
        <w:rPr>
          <w:szCs w:val="24"/>
        </w:rPr>
      </w:pPr>
      <w:proofErr w:type="spellStart"/>
      <w:r w:rsidRPr="00076E4D">
        <w:rPr>
          <w:szCs w:val="24"/>
        </w:rPr>
        <w:t>Naziv</w:t>
      </w:r>
      <w:proofErr w:type="spellEnd"/>
      <w:r w:rsidRPr="00076E4D">
        <w:rPr>
          <w:szCs w:val="24"/>
        </w:rPr>
        <w:t xml:space="preserve"> </w:t>
      </w:r>
      <w:proofErr w:type="spellStart"/>
      <w:r w:rsidRPr="00076E4D">
        <w:rPr>
          <w:szCs w:val="24"/>
        </w:rPr>
        <w:t>ugovornog</w:t>
      </w:r>
      <w:proofErr w:type="spellEnd"/>
      <w:r w:rsidRPr="00076E4D">
        <w:rPr>
          <w:szCs w:val="24"/>
        </w:rPr>
        <w:t xml:space="preserve"> </w:t>
      </w:r>
      <w:proofErr w:type="spellStart"/>
      <w:r w:rsidR="00B623EF">
        <w:rPr>
          <w:szCs w:val="24"/>
        </w:rPr>
        <w:t>tela</w:t>
      </w:r>
      <w:proofErr w:type="spellEnd"/>
    </w:p>
    <w:p w14:paraId="12921987" w14:textId="77777777" w:rsidR="00076E4D" w:rsidRPr="00076E4D" w:rsidRDefault="00076E4D" w:rsidP="00B623EF">
      <w:pPr>
        <w:pBdr>
          <w:top w:val="nil"/>
          <w:left w:val="nil"/>
          <w:bottom w:val="nil"/>
          <w:right w:val="nil"/>
          <w:between w:val="nil"/>
        </w:pBdr>
        <w:spacing w:before="120"/>
        <w:ind w:left="567"/>
        <w:jc w:val="both"/>
        <w:rPr>
          <w:szCs w:val="24"/>
        </w:rPr>
      </w:pPr>
      <w:proofErr w:type="spellStart"/>
      <w:r w:rsidRPr="00076E4D">
        <w:rPr>
          <w:szCs w:val="24"/>
        </w:rPr>
        <w:t>Fizička</w:t>
      </w:r>
      <w:proofErr w:type="spellEnd"/>
      <w:r w:rsidRPr="00076E4D">
        <w:rPr>
          <w:szCs w:val="24"/>
        </w:rPr>
        <w:t xml:space="preserve"> </w:t>
      </w:r>
      <w:proofErr w:type="spellStart"/>
      <w:r w:rsidRPr="00076E4D">
        <w:rPr>
          <w:szCs w:val="24"/>
        </w:rPr>
        <w:t>adresa</w:t>
      </w:r>
      <w:proofErr w:type="spellEnd"/>
      <w:r w:rsidRPr="00076E4D">
        <w:rPr>
          <w:szCs w:val="24"/>
        </w:rPr>
        <w:t xml:space="preserve"> </w:t>
      </w:r>
      <w:proofErr w:type="spellStart"/>
      <w:r w:rsidRPr="00076E4D">
        <w:rPr>
          <w:szCs w:val="24"/>
        </w:rPr>
        <w:t>naručioca</w:t>
      </w:r>
      <w:proofErr w:type="spellEnd"/>
    </w:p>
    <w:p w14:paraId="09EA113C" w14:textId="77777777" w:rsidR="00076E4D" w:rsidRPr="00076E4D" w:rsidRDefault="00076E4D" w:rsidP="00B623EF">
      <w:pPr>
        <w:pBdr>
          <w:top w:val="nil"/>
          <w:left w:val="nil"/>
          <w:bottom w:val="nil"/>
          <w:right w:val="nil"/>
          <w:between w:val="nil"/>
        </w:pBdr>
        <w:spacing w:before="120"/>
        <w:ind w:left="567"/>
        <w:jc w:val="both"/>
        <w:rPr>
          <w:szCs w:val="24"/>
        </w:rPr>
      </w:pPr>
      <w:r w:rsidRPr="00076E4D">
        <w:rPr>
          <w:szCs w:val="24"/>
        </w:rPr>
        <w:t xml:space="preserve">E-mail: </w:t>
      </w:r>
    </w:p>
    <w:p w14:paraId="73A3DF52" w14:textId="77777777" w:rsidR="00076E4D" w:rsidRPr="00076E4D" w:rsidRDefault="00076E4D" w:rsidP="00B623EF">
      <w:pPr>
        <w:pBdr>
          <w:top w:val="nil"/>
          <w:left w:val="nil"/>
          <w:bottom w:val="nil"/>
          <w:right w:val="nil"/>
          <w:between w:val="nil"/>
        </w:pBdr>
        <w:spacing w:before="120"/>
        <w:ind w:left="567"/>
        <w:jc w:val="both"/>
        <w:rPr>
          <w:szCs w:val="24"/>
        </w:rPr>
      </w:pPr>
      <w:r w:rsidRPr="00076E4D">
        <w:rPr>
          <w:szCs w:val="24"/>
        </w:rPr>
        <w:t xml:space="preserve">II. Za </w:t>
      </w:r>
      <w:proofErr w:type="spellStart"/>
      <w:r w:rsidRPr="00076E4D">
        <w:rPr>
          <w:szCs w:val="24"/>
        </w:rPr>
        <w:t>korisnika</w:t>
      </w:r>
      <w:proofErr w:type="spellEnd"/>
    </w:p>
    <w:p w14:paraId="70BB334A" w14:textId="77777777" w:rsidR="00076E4D" w:rsidRPr="00076E4D" w:rsidRDefault="00076E4D" w:rsidP="00B623EF">
      <w:pPr>
        <w:pBdr>
          <w:top w:val="nil"/>
          <w:left w:val="nil"/>
          <w:bottom w:val="nil"/>
          <w:right w:val="nil"/>
          <w:between w:val="nil"/>
        </w:pBdr>
        <w:spacing w:before="120"/>
        <w:ind w:left="567"/>
        <w:jc w:val="both"/>
        <w:rPr>
          <w:szCs w:val="24"/>
        </w:rPr>
      </w:pPr>
      <w:r w:rsidRPr="00076E4D">
        <w:rPr>
          <w:szCs w:val="24"/>
        </w:rPr>
        <w:t xml:space="preserve">Ime </w:t>
      </w:r>
      <w:proofErr w:type="spellStart"/>
      <w:r w:rsidRPr="00076E4D">
        <w:rPr>
          <w:szCs w:val="24"/>
        </w:rPr>
        <w:t>korisnika</w:t>
      </w:r>
      <w:proofErr w:type="spellEnd"/>
    </w:p>
    <w:p w14:paraId="58AB8A4E" w14:textId="77777777" w:rsidR="00076E4D" w:rsidRPr="00076E4D" w:rsidRDefault="00076E4D" w:rsidP="00B623EF">
      <w:pPr>
        <w:pBdr>
          <w:top w:val="nil"/>
          <w:left w:val="nil"/>
          <w:bottom w:val="nil"/>
          <w:right w:val="nil"/>
          <w:between w:val="nil"/>
        </w:pBdr>
        <w:spacing w:before="120"/>
        <w:ind w:left="567"/>
        <w:jc w:val="both"/>
        <w:rPr>
          <w:szCs w:val="24"/>
        </w:rPr>
      </w:pPr>
      <w:proofErr w:type="spellStart"/>
      <w:r w:rsidRPr="00076E4D">
        <w:rPr>
          <w:szCs w:val="24"/>
        </w:rPr>
        <w:t>Fizička</w:t>
      </w:r>
      <w:proofErr w:type="spellEnd"/>
      <w:r w:rsidRPr="00076E4D">
        <w:rPr>
          <w:szCs w:val="24"/>
        </w:rPr>
        <w:t xml:space="preserve"> </w:t>
      </w:r>
      <w:proofErr w:type="spellStart"/>
      <w:r w:rsidRPr="00076E4D">
        <w:rPr>
          <w:szCs w:val="24"/>
        </w:rPr>
        <w:t>adresa</w:t>
      </w:r>
      <w:proofErr w:type="spellEnd"/>
      <w:r w:rsidRPr="00076E4D">
        <w:rPr>
          <w:szCs w:val="24"/>
        </w:rPr>
        <w:t xml:space="preserve"> </w:t>
      </w:r>
      <w:proofErr w:type="spellStart"/>
      <w:r w:rsidRPr="00076E4D">
        <w:rPr>
          <w:szCs w:val="24"/>
        </w:rPr>
        <w:t>korisnika</w:t>
      </w:r>
      <w:proofErr w:type="spellEnd"/>
    </w:p>
    <w:p w14:paraId="47E5A5E1" w14:textId="77777777" w:rsidR="00076E4D" w:rsidRPr="00076E4D" w:rsidRDefault="00076E4D" w:rsidP="00B623EF">
      <w:pPr>
        <w:pBdr>
          <w:top w:val="nil"/>
          <w:left w:val="nil"/>
          <w:bottom w:val="nil"/>
          <w:right w:val="nil"/>
          <w:between w:val="nil"/>
        </w:pBdr>
        <w:spacing w:before="120"/>
        <w:ind w:left="567"/>
        <w:jc w:val="both"/>
        <w:rPr>
          <w:szCs w:val="24"/>
        </w:rPr>
      </w:pPr>
      <w:r w:rsidRPr="00076E4D">
        <w:rPr>
          <w:szCs w:val="24"/>
        </w:rPr>
        <w:t xml:space="preserve">E-mail: </w:t>
      </w:r>
    </w:p>
    <w:p w14:paraId="751415AE" w14:textId="7FDE5333" w:rsidR="00843932" w:rsidRDefault="00076E4D" w:rsidP="00B623EF">
      <w:pPr>
        <w:pStyle w:val="ListParagraph"/>
        <w:numPr>
          <w:ilvl w:val="1"/>
          <w:numId w:val="44"/>
        </w:numPr>
        <w:spacing w:before="120"/>
        <w:ind w:left="567" w:hanging="567"/>
        <w:jc w:val="both"/>
        <w:rPr>
          <w:sz w:val="22"/>
        </w:rPr>
      </w:pPr>
      <w:r w:rsidRPr="00B623EF">
        <w:rPr>
          <w:sz w:val="22"/>
        </w:rPr>
        <w:t xml:space="preserve">Korisnik </w:t>
      </w:r>
      <w:proofErr w:type="spellStart"/>
      <w:r w:rsidRPr="00B623EF">
        <w:rPr>
          <w:sz w:val="22"/>
        </w:rPr>
        <w:t>će</w:t>
      </w:r>
      <w:proofErr w:type="spellEnd"/>
      <w:r w:rsidRPr="00B623EF">
        <w:rPr>
          <w:sz w:val="22"/>
        </w:rPr>
        <w:t xml:space="preserve"> </w:t>
      </w:r>
      <w:proofErr w:type="spellStart"/>
      <w:r w:rsidRPr="00B623EF">
        <w:rPr>
          <w:sz w:val="22"/>
        </w:rPr>
        <w:t>odmah</w:t>
      </w:r>
      <w:proofErr w:type="spellEnd"/>
      <w:r w:rsidRPr="00B623EF">
        <w:rPr>
          <w:sz w:val="22"/>
        </w:rPr>
        <w:t xml:space="preserve"> </w:t>
      </w:r>
      <w:proofErr w:type="spellStart"/>
      <w:r w:rsidRPr="00B623EF">
        <w:rPr>
          <w:sz w:val="22"/>
        </w:rPr>
        <w:t>obavestiti</w:t>
      </w:r>
      <w:proofErr w:type="spellEnd"/>
      <w:r w:rsidRPr="00B623EF">
        <w:rPr>
          <w:sz w:val="22"/>
        </w:rPr>
        <w:t xml:space="preserve"> </w:t>
      </w:r>
      <w:proofErr w:type="spellStart"/>
      <w:r w:rsidR="00B623EF">
        <w:rPr>
          <w:sz w:val="22"/>
        </w:rPr>
        <w:t>Ugovorno</w:t>
      </w:r>
      <w:proofErr w:type="spellEnd"/>
      <w:r w:rsidR="00B623EF">
        <w:rPr>
          <w:sz w:val="22"/>
        </w:rPr>
        <w:t xml:space="preserve"> </w:t>
      </w:r>
      <w:proofErr w:type="spellStart"/>
      <w:r w:rsidR="00B623EF">
        <w:rPr>
          <w:sz w:val="22"/>
        </w:rPr>
        <w:t>telo</w:t>
      </w:r>
      <w:proofErr w:type="spellEnd"/>
      <w:r w:rsidRPr="00B623EF">
        <w:rPr>
          <w:sz w:val="22"/>
        </w:rPr>
        <w:t xml:space="preserve"> o </w:t>
      </w:r>
      <w:proofErr w:type="spellStart"/>
      <w:r w:rsidRPr="00B623EF">
        <w:rPr>
          <w:sz w:val="22"/>
        </w:rPr>
        <w:t>svim</w:t>
      </w:r>
      <w:proofErr w:type="spellEnd"/>
      <w:r w:rsidRPr="00B623EF">
        <w:rPr>
          <w:sz w:val="22"/>
        </w:rPr>
        <w:t xml:space="preserve"> </w:t>
      </w:r>
      <w:proofErr w:type="spellStart"/>
      <w:r w:rsidRPr="00B623EF">
        <w:rPr>
          <w:sz w:val="22"/>
        </w:rPr>
        <w:t>promenama</w:t>
      </w:r>
      <w:proofErr w:type="spellEnd"/>
      <w:r w:rsidRPr="00B623EF">
        <w:rPr>
          <w:sz w:val="22"/>
        </w:rPr>
        <w:t xml:space="preserve"> u </w:t>
      </w:r>
      <w:proofErr w:type="spellStart"/>
      <w:r w:rsidRPr="00B623EF">
        <w:rPr>
          <w:sz w:val="22"/>
        </w:rPr>
        <w:t>vezi</w:t>
      </w:r>
      <w:proofErr w:type="spellEnd"/>
      <w:r w:rsidRPr="00B623EF">
        <w:rPr>
          <w:sz w:val="22"/>
        </w:rPr>
        <w:t xml:space="preserve"> </w:t>
      </w:r>
      <w:proofErr w:type="spellStart"/>
      <w:r w:rsidRPr="00B623EF">
        <w:rPr>
          <w:sz w:val="22"/>
        </w:rPr>
        <w:t>sa</w:t>
      </w:r>
      <w:proofErr w:type="spellEnd"/>
      <w:r w:rsidRPr="00B623EF">
        <w:rPr>
          <w:sz w:val="22"/>
        </w:rPr>
        <w:t xml:space="preserve"> </w:t>
      </w:r>
      <w:proofErr w:type="spellStart"/>
      <w:r w:rsidRPr="00B623EF">
        <w:rPr>
          <w:sz w:val="22"/>
        </w:rPr>
        <w:t>adresom</w:t>
      </w:r>
      <w:proofErr w:type="spellEnd"/>
      <w:r w:rsidRPr="00B623EF">
        <w:rPr>
          <w:sz w:val="22"/>
        </w:rPr>
        <w:t xml:space="preserve"> </w:t>
      </w:r>
      <w:proofErr w:type="spellStart"/>
      <w:r w:rsidRPr="00B623EF">
        <w:rPr>
          <w:sz w:val="22"/>
        </w:rPr>
        <w:t>ili</w:t>
      </w:r>
      <w:proofErr w:type="spellEnd"/>
      <w:r w:rsidRPr="00B623EF">
        <w:rPr>
          <w:sz w:val="22"/>
        </w:rPr>
        <w:t xml:space="preserve"> </w:t>
      </w:r>
      <w:proofErr w:type="spellStart"/>
      <w:r w:rsidRPr="00B623EF">
        <w:rPr>
          <w:sz w:val="22"/>
        </w:rPr>
        <w:t>kontakt</w:t>
      </w:r>
      <w:proofErr w:type="spellEnd"/>
      <w:r w:rsidRPr="00B623EF">
        <w:rPr>
          <w:sz w:val="22"/>
        </w:rPr>
        <w:t xml:space="preserve"> </w:t>
      </w:r>
      <w:proofErr w:type="spellStart"/>
      <w:r w:rsidRPr="00B623EF">
        <w:rPr>
          <w:sz w:val="22"/>
        </w:rPr>
        <w:t>detaljima</w:t>
      </w:r>
      <w:proofErr w:type="spellEnd"/>
      <w:r w:rsidRPr="00B623EF">
        <w:rPr>
          <w:sz w:val="22"/>
        </w:rPr>
        <w:t xml:space="preserve">, u </w:t>
      </w:r>
      <w:proofErr w:type="spellStart"/>
      <w:r w:rsidRPr="00B623EF">
        <w:rPr>
          <w:sz w:val="22"/>
        </w:rPr>
        <w:t>suprotnom</w:t>
      </w:r>
      <w:proofErr w:type="spellEnd"/>
      <w:r w:rsidRPr="00B623EF">
        <w:rPr>
          <w:sz w:val="22"/>
        </w:rPr>
        <w:t xml:space="preserve"> </w:t>
      </w:r>
      <w:proofErr w:type="spellStart"/>
      <w:r w:rsidRPr="00B623EF">
        <w:rPr>
          <w:sz w:val="22"/>
        </w:rPr>
        <w:t>će</w:t>
      </w:r>
      <w:proofErr w:type="spellEnd"/>
      <w:r w:rsidRPr="00B623EF">
        <w:rPr>
          <w:sz w:val="22"/>
        </w:rPr>
        <w:t xml:space="preserve"> se </w:t>
      </w:r>
      <w:proofErr w:type="spellStart"/>
      <w:r w:rsidRPr="00B623EF">
        <w:rPr>
          <w:sz w:val="22"/>
        </w:rPr>
        <w:t>svako</w:t>
      </w:r>
      <w:proofErr w:type="spellEnd"/>
      <w:r w:rsidRPr="00B623EF">
        <w:rPr>
          <w:sz w:val="22"/>
        </w:rPr>
        <w:t xml:space="preserve"> </w:t>
      </w:r>
      <w:proofErr w:type="spellStart"/>
      <w:r w:rsidRPr="00B623EF">
        <w:rPr>
          <w:sz w:val="22"/>
        </w:rPr>
        <w:t>obaveštenje</w:t>
      </w:r>
      <w:proofErr w:type="spellEnd"/>
      <w:r w:rsidRPr="00B623EF">
        <w:rPr>
          <w:sz w:val="22"/>
        </w:rPr>
        <w:t xml:space="preserve"> </w:t>
      </w:r>
      <w:proofErr w:type="spellStart"/>
      <w:r w:rsidRPr="00B623EF">
        <w:rPr>
          <w:sz w:val="22"/>
        </w:rPr>
        <w:t>izdato</w:t>
      </w:r>
      <w:proofErr w:type="spellEnd"/>
      <w:r w:rsidRPr="00B623EF">
        <w:rPr>
          <w:sz w:val="22"/>
        </w:rPr>
        <w:t xml:space="preserve"> </w:t>
      </w:r>
      <w:proofErr w:type="spellStart"/>
      <w:r w:rsidRPr="00B623EF">
        <w:rPr>
          <w:sz w:val="22"/>
        </w:rPr>
        <w:t>ili</w:t>
      </w:r>
      <w:proofErr w:type="spellEnd"/>
      <w:r w:rsidRPr="00B623EF">
        <w:rPr>
          <w:sz w:val="22"/>
        </w:rPr>
        <w:t xml:space="preserve"> </w:t>
      </w:r>
      <w:proofErr w:type="spellStart"/>
      <w:r w:rsidRPr="00B623EF">
        <w:rPr>
          <w:sz w:val="22"/>
        </w:rPr>
        <w:t>adresirano</w:t>
      </w:r>
      <w:proofErr w:type="spellEnd"/>
      <w:r w:rsidRPr="00B623EF">
        <w:rPr>
          <w:sz w:val="22"/>
        </w:rPr>
        <w:t xml:space="preserve"> od </w:t>
      </w:r>
      <w:proofErr w:type="spellStart"/>
      <w:r w:rsidRPr="00B623EF">
        <w:rPr>
          <w:sz w:val="22"/>
        </w:rPr>
        <w:t>strane</w:t>
      </w:r>
      <w:proofErr w:type="spellEnd"/>
      <w:r w:rsidRPr="00B623EF">
        <w:rPr>
          <w:sz w:val="22"/>
        </w:rPr>
        <w:t xml:space="preserve"> </w:t>
      </w:r>
      <w:proofErr w:type="spellStart"/>
      <w:r w:rsidR="00060DF2">
        <w:rPr>
          <w:sz w:val="22"/>
        </w:rPr>
        <w:t>Ugovornog</w:t>
      </w:r>
      <w:proofErr w:type="spellEnd"/>
      <w:r w:rsidR="00060DF2">
        <w:rPr>
          <w:sz w:val="22"/>
        </w:rPr>
        <w:t xml:space="preserve"> </w:t>
      </w:r>
      <w:proofErr w:type="spellStart"/>
      <w:r w:rsidR="00060DF2">
        <w:rPr>
          <w:sz w:val="22"/>
        </w:rPr>
        <w:t>tela</w:t>
      </w:r>
      <w:proofErr w:type="spellEnd"/>
      <w:r w:rsidRPr="00B623EF">
        <w:rPr>
          <w:sz w:val="22"/>
        </w:rPr>
        <w:t xml:space="preserve"> </w:t>
      </w:r>
      <w:proofErr w:type="spellStart"/>
      <w:r w:rsidRPr="00B623EF">
        <w:rPr>
          <w:sz w:val="22"/>
        </w:rPr>
        <w:t>smatrati</w:t>
      </w:r>
      <w:proofErr w:type="spellEnd"/>
      <w:r w:rsidRPr="00B623EF">
        <w:rPr>
          <w:sz w:val="22"/>
        </w:rPr>
        <w:t xml:space="preserve"> </w:t>
      </w:r>
      <w:proofErr w:type="spellStart"/>
      <w:r w:rsidRPr="00B623EF">
        <w:rPr>
          <w:sz w:val="22"/>
        </w:rPr>
        <w:t>primljenim</w:t>
      </w:r>
      <w:proofErr w:type="spellEnd"/>
      <w:r w:rsidRPr="00B623EF">
        <w:rPr>
          <w:sz w:val="22"/>
        </w:rPr>
        <w:t xml:space="preserve"> </w:t>
      </w:r>
      <w:proofErr w:type="spellStart"/>
      <w:r w:rsidRPr="00B623EF">
        <w:rPr>
          <w:sz w:val="22"/>
        </w:rPr>
        <w:t>od</w:t>
      </w:r>
      <w:proofErr w:type="spellEnd"/>
      <w:r w:rsidRPr="00B623EF">
        <w:rPr>
          <w:sz w:val="22"/>
        </w:rPr>
        <w:t xml:space="preserve"> </w:t>
      </w:r>
      <w:proofErr w:type="spellStart"/>
      <w:r w:rsidRPr="00B623EF">
        <w:rPr>
          <w:sz w:val="22"/>
        </w:rPr>
        <w:t>strane</w:t>
      </w:r>
      <w:proofErr w:type="spellEnd"/>
      <w:r w:rsidRPr="00B623EF">
        <w:rPr>
          <w:sz w:val="22"/>
        </w:rPr>
        <w:t xml:space="preserve"> </w:t>
      </w:r>
      <w:proofErr w:type="spellStart"/>
      <w:r w:rsidRPr="00B623EF">
        <w:rPr>
          <w:sz w:val="22"/>
        </w:rPr>
        <w:t>korisnika</w:t>
      </w:r>
      <w:proofErr w:type="spellEnd"/>
      <w:r w:rsidRPr="00B623EF">
        <w:rPr>
          <w:sz w:val="22"/>
        </w:rPr>
        <w:t xml:space="preserve"> </w:t>
      </w:r>
      <w:proofErr w:type="spellStart"/>
      <w:r w:rsidRPr="00B623EF">
        <w:rPr>
          <w:sz w:val="22"/>
        </w:rPr>
        <w:t>na</w:t>
      </w:r>
      <w:proofErr w:type="spellEnd"/>
      <w:r w:rsidRPr="00B623EF">
        <w:rPr>
          <w:sz w:val="22"/>
        </w:rPr>
        <w:t xml:space="preserve"> </w:t>
      </w:r>
      <w:proofErr w:type="spellStart"/>
      <w:r w:rsidRPr="00B623EF">
        <w:rPr>
          <w:sz w:val="22"/>
        </w:rPr>
        <w:t>adresu</w:t>
      </w:r>
      <w:proofErr w:type="spellEnd"/>
      <w:r w:rsidRPr="00B623EF">
        <w:rPr>
          <w:sz w:val="22"/>
        </w:rPr>
        <w:t xml:space="preserve"> datu u </w:t>
      </w:r>
      <w:proofErr w:type="spellStart"/>
      <w:r w:rsidRPr="00B623EF">
        <w:rPr>
          <w:sz w:val="22"/>
        </w:rPr>
        <w:t>ovom</w:t>
      </w:r>
      <w:proofErr w:type="spellEnd"/>
      <w:r w:rsidRPr="00B623EF">
        <w:rPr>
          <w:sz w:val="22"/>
        </w:rPr>
        <w:t xml:space="preserve"> </w:t>
      </w:r>
      <w:proofErr w:type="spellStart"/>
      <w:r w:rsidRPr="00B623EF">
        <w:rPr>
          <w:sz w:val="22"/>
        </w:rPr>
        <w:t>ugovoru</w:t>
      </w:r>
      <w:proofErr w:type="spellEnd"/>
      <w:r w:rsidRPr="00B623EF">
        <w:rPr>
          <w:sz w:val="22"/>
        </w:rPr>
        <w:t>.</w:t>
      </w:r>
    </w:p>
    <w:p w14:paraId="174C2A44" w14:textId="77777777" w:rsidR="00225B6A" w:rsidRPr="00225B6A" w:rsidRDefault="00225B6A" w:rsidP="00225B6A">
      <w:pPr>
        <w:pStyle w:val="Text1"/>
        <w:keepNext/>
        <w:spacing w:before="240" w:after="0"/>
        <w:ind w:left="567" w:hanging="567"/>
        <w:jc w:val="center"/>
        <w:rPr>
          <w:b/>
        </w:rPr>
      </w:pPr>
      <w:proofErr w:type="spellStart"/>
      <w:r w:rsidRPr="00225B6A">
        <w:rPr>
          <w:b/>
        </w:rPr>
        <w:lastRenderedPageBreak/>
        <w:t>Član</w:t>
      </w:r>
      <w:proofErr w:type="spellEnd"/>
      <w:r w:rsidRPr="00225B6A">
        <w:rPr>
          <w:b/>
        </w:rPr>
        <w:t xml:space="preserve"> 8</w:t>
      </w:r>
    </w:p>
    <w:p w14:paraId="5FFE2042" w14:textId="77777777" w:rsidR="00225B6A" w:rsidRPr="00225B6A" w:rsidRDefault="00225B6A" w:rsidP="00225B6A">
      <w:pPr>
        <w:pStyle w:val="Text1"/>
        <w:keepNext/>
        <w:spacing w:before="240" w:after="0"/>
        <w:ind w:left="567" w:hanging="567"/>
        <w:jc w:val="center"/>
        <w:rPr>
          <w:b/>
        </w:rPr>
      </w:pPr>
      <w:proofErr w:type="spellStart"/>
      <w:r w:rsidRPr="00225B6A">
        <w:rPr>
          <w:b/>
        </w:rPr>
        <w:t>Anneksi</w:t>
      </w:r>
      <w:proofErr w:type="spellEnd"/>
    </w:p>
    <w:p w14:paraId="7C6C78D5" w14:textId="77777777" w:rsidR="00225B6A" w:rsidRPr="00225B6A" w:rsidRDefault="00225B6A" w:rsidP="00225B6A">
      <w:pPr>
        <w:pStyle w:val="ListParagraph"/>
        <w:numPr>
          <w:ilvl w:val="0"/>
          <w:numId w:val="44"/>
        </w:numPr>
        <w:spacing w:before="120"/>
        <w:jc w:val="both"/>
        <w:rPr>
          <w:vanish/>
          <w:sz w:val="22"/>
        </w:rPr>
      </w:pPr>
    </w:p>
    <w:p w14:paraId="33286E9A" w14:textId="3F098A80" w:rsidR="00225B6A" w:rsidRPr="00225B6A" w:rsidRDefault="00225B6A" w:rsidP="00225B6A">
      <w:pPr>
        <w:pStyle w:val="ListParagraph"/>
        <w:numPr>
          <w:ilvl w:val="1"/>
          <w:numId w:val="44"/>
        </w:numPr>
        <w:spacing w:before="120"/>
        <w:ind w:left="567" w:hanging="567"/>
        <w:jc w:val="both"/>
        <w:rPr>
          <w:sz w:val="22"/>
        </w:rPr>
      </w:pPr>
      <w:proofErr w:type="spellStart"/>
      <w:r w:rsidRPr="00225B6A">
        <w:rPr>
          <w:sz w:val="22"/>
        </w:rPr>
        <w:t>Sledeći</w:t>
      </w:r>
      <w:proofErr w:type="spellEnd"/>
      <w:r w:rsidRPr="00225B6A">
        <w:rPr>
          <w:sz w:val="22"/>
        </w:rPr>
        <w:t xml:space="preserve"> </w:t>
      </w:r>
      <w:proofErr w:type="spellStart"/>
      <w:r w:rsidRPr="00225B6A">
        <w:rPr>
          <w:sz w:val="22"/>
        </w:rPr>
        <w:t>dokumenti</w:t>
      </w:r>
      <w:proofErr w:type="spellEnd"/>
      <w:r w:rsidRPr="00225B6A">
        <w:rPr>
          <w:sz w:val="22"/>
        </w:rPr>
        <w:t xml:space="preserve"> </w:t>
      </w:r>
      <w:proofErr w:type="spellStart"/>
      <w:r w:rsidRPr="00225B6A">
        <w:rPr>
          <w:sz w:val="22"/>
        </w:rPr>
        <w:t>su</w:t>
      </w:r>
      <w:proofErr w:type="spellEnd"/>
      <w:r w:rsidRPr="00225B6A">
        <w:rPr>
          <w:sz w:val="22"/>
        </w:rPr>
        <w:t xml:space="preserve"> </w:t>
      </w:r>
      <w:proofErr w:type="spellStart"/>
      <w:r w:rsidRPr="00225B6A">
        <w:rPr>
          <w:sz w:val="22"/>
        </w:rPr>
        <w:t>priloženi</w:t>
      </w:r>
      <w:proofErr w:type="spellEnd"/>
      <w:r w:rsidRPr="00225B6A">
        <w:rPr>
          <w:sz w:val="22"/>
        </w:rPr>
        <w:t xml:space="preserve"> </w:t>
      </w:r>
      <w:proofErr w:type="spellStart"/>
      <w:r w:rsidRPr="00225B6A">
        <w:rPr>
          <w:sz w:val="22"/>
        </w:rPr>
        <w:t>ovim</w:t>
      </w:r>
      <w:proofErr w:type="spellEnd"/>
      <w:r w:rsidRPr="00225B6A">
        <w:rPr>
          <w:sz w:val="22"/>
        </w:rPr>
        <w:t xml:space="preserve"> </w:t>
      </w:r>
      <w:proofErr w:type="spellStart"/>
      <w:r w:rsidRPr="00225B6A">
        <w:rPr>
          <w:sz w:val="22"/>
        </w:rPr>
        <w:t>posebnim</w:t>
      </w:r>
      <w:proofErr w:type="spellEnd"/>
      <w:r w:rsidRPr="00225B6A">
        <w:rPr>
          <w:sz w:val="22"/>
        </w:rPr>
        <w:t xml:space="preserve"> </w:t>
      </w:r>
      <w:proofErr w:type="spellStart"/>
      <w:r w:rsidRPr="00225B6A">
        <w:rPr>
          <w:sz w:val="22"/>
        </w:rPr>
        <w:t>uslovima</w:t>
      </w:r>
      <w:proofErr w:type="spellEnd"/>
      <w:r w:rsidRPr="00225B6A">
        <w:rPr>
          <w:sz w:val="22"/>
        </w:rPr>
        <w:t xml:space="preserve"> </w:t>
      </w:r>
      <w:proofErr w:type="spellStart"/>
      <w:r w:rsidRPr="00225B6A">
        <w:rPr>
          <w:sz w:val="22"/>
        </w:rPr>
        <w:t>i</w:t>
      </w:r>
      <w:proofErr w:type="spellEnd"/>
      <w:r w:rsidRPr="00225B6A">
        <w:rPr>
          <w:sz w:val="22"/>
        </w:rPr>
        <w:t xml:space="preserve"> </w:t>
      </w:r>
      <w:proofErr w:type="spellStart"/>
      <w:r w:rsidRPr="00225B6A">
        <w:rPr>
          <w:sz w:val="22"/>
        </w:rPr>
        <w:t>čine</w:t>
      </w:r>
      <w:proofErr w:type="spellEnd"/>
      <w:r w:rsidRPr="00225B6A">
        <w:rPr>
          <w:sz w:val="22"/>
        </w:rPr>
        <w:t xml:space="preserve"> </w:t>
      </w:r>
      <w:proofErr w:type="spellStart"/>
      <w:r w:rsidRPr="00225B6A">
        <w:rPr>
          <w:sz w:val="22"/>
        </w:rPr>
        <w:t>sastavni</w:t>
      </w:r>
      <w:proofErr w:type="spellEnd"/>
      <w:r w:rsidRPr="00225B6A">
        <w:rPr>
          <w:sz w:val="22"/>
        </w:rPr>
        <w:t xml:space="preserve"> deo </w:t>
      </w:r>
      <w:proofErr w:type="spellStart"/>
      <w:r w:rsidRPr="00225B6A">
        <w:rPr>
          <w:sz w:val="22"/>
        </w:rPr>
        <w:t>ugovora</w:t>
      </w:r>
      <w:proofErr w:type="spellEnd"/>
      <w:r w:rsidRPr="00225B6A">
        <w:rPr>
          <w:sz w:val="22"/>
        </w:rPr>
        <w:t>:</w:t>
      </w:r>
    </w:p>
    <w:p w14:paraId="3127CFA1"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I: </w:t>
      </w:r>
      <w:proofErr w:type="spellStart"/>
      <w:r w:rsidRPr="00225B6A">
        <w:rPr>
          <w:sz w:val="22"/>
        </w:rPr>
        <w:t>Opis</w:t>
      </w:r>
      <w:proofErr w:type="spellEnd"/>
      <w:r w:rsidRPr="00225B6A">
        <w:rPr>
          <w:sz w:val="22"/>
        </w:rPr>
        <w:t xml:space="preserve"> </w:t>
      </w:r>
      <w:proofErr w:type="spellStart"/>
      <w:r w:rsidRPr="00225B6A">
        <w:rPr>
          <w:sz w:val="22"/>
        </w:rPr>
        <w:t>akcije</w:t>
      </w:r>
      <w:proofErr w:type="spellEnd"/>
      <w:r w:rsidRPr="00225B6A">
        <w:rPr>
          <w:sz w:val="22"/>
        </w:rPr>
        <w:t xml:space="preserve"> </w:t>
      </w:r>
    </w:p>
    <w:p w14:paraId="5F552A7A"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II: </w:t>
      </w:r>
      <w:proofErr w:type="spellStart"/>
      <w:r w:rsidRPr="00225B6A">
        <w:rPr>
          <w:sz w:val="22"/>
        </w:rPr>
        <w:t>Opšti</w:t>
      </w:r>
      <w:proofErr w:type="spellEnd"/>
      <w:r w:rsidRPr="00225B6A">
        <w:rPr>
          <w:sz w:val="22"/>
        </w:rPr>
        <w:t xml:space="preserve"> </w:t>
      </w:r>
      <w:proofErr w:type="spellStart"/>
      <w:r w:rsidRPr="00225B6A">
        <w:rPr>
          <w:sz w:val="22"/>
        </w:rPr>
        <w:t>uslovi</w:t>
      </w:r>
      <w:proofErr w:type="spellEnd"/>
      <w:r w:rsidRPr="00225B6A">
        <w:rPr>
          <w:sz w:val="22"/>
        </w:rPr>
        <w:t xml:space="preserve"> </w:t>
      </w:r>
    </w:p>
    <w:p w14:paraId="614B861A"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III: </w:t>
      </w:r>
      <w:proofErr w:type="spellStart"/>
      <w:r w:rsidRPr="00225B6A">
        <w:rPr>
          <w:sz w:val="22"/>
        </w:rPr>
        <w:t>Budžet</w:t>
      </w:r>
      <w:proofErr w:type="spellEnd"/>
      <w:r w:rsidRPr="00225B6A">
        <w:rPr>
          <w:sz w:val="22"/>
        </w:rPr>
        <w:t xml:space="preserve"> za </w:t>
      </w:r>
      <w:proofErr w:type="spellStart"/>
      <w:r w:rsidRPr="00225B6A">
        <w:rPr>
          <w:sz w:val="22"/>
        </w:rPr>
        <w:t>akciju</w:t>
      </w:r>
      <w:proofErr w:type="spellEnd"/>
    </w:p>
    <w:p w14:paraId="29646FFC"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IV: </w:t>
      </w:r>
      <w:proofErr w:type="spellStart"/>
      <w:r w:rsidRPr="00225B6A">
        <w:rPr>
          <w:sz w:val="22"/>
        </w:rPr>
        <w:t>Pravila</w:t>
      </w:r>
      <w:proofErr w:type="spellEnd"/>
      <w:r w:rsidRPr="00225B6A">
        <w:rPr>
          <w:sz w:val="22"/>
        </w:rPr>
        <w:t xml:space="preserve"> </w:t>
      </w:r>
      <w:proofErr w:type="spellStart"/>
      <w:r w:rsidRPr="00225B6A">
        <w:rPr>
          <w:sz w:val="22"/>
        </w:rPr>
        <w:t>nabavke</w:t>
      </w:r>
      <w:proofErr w:type="spellEnd"/>
      <w:r w:rsidRPr="00225B6A">
        <w:rPr>
          <w:sz w:val="22"/>
        </w:rPr>
        <w:t xml:space="preserve"> za </w:t>
      </w:r>
      <w:proofErr w:type="spellStart"/>
      <w:r w:rsidRPr="00225B6A">
        <w:rPr>
          <w:sz w:val="22"/>
        </w:rPr>
        <w:t>korisnika</w:t>
      </w:r>
      <w:proofErr w:type="spellEnd"/>
    </w:p>
    <w:p w14:paraId="0D28D68A"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V: </w:t>
      </w:r>
      <w:proofErr w:type="spellStart"/>
      <w:r w:rsidRPr="00225B6A">
        <w:rPr>
          <w:sz w:val="22"/>
        </w:rPr>
        <w:t>Standardni</w:t>
      </w:r>
      <w:proofErr w:type="spellEnd"/>
      <w:r w:rsidRPr="00225B6A">
        <w:rPr>
          <w:sz w:val="22"/>
        </w:rPr>
        <w:t xml:space="preserve"> </w:t>
      </w:r>
      <w:proofErr w:type="spellStart"/>
      <w:r w:rsidRPr="00225B6A">
        <w:rPr>
          <w:sz w:val="22"/>
        </w:rPr>
        <w:t>zahtev</w:t>
      </w:r>
      <w:proofErr w:type="spellEnd"/>
      <w:r w:rsidRPr="00225B6A">
        <w:rPr>
          <w:sz w:val="22"/>
        </w:rPr>
        <w:t xml:space="preserve"> za </w:t>
      </w:r>
      <w:proofErr w:type="spellStart"/>
      <w:r w:rsidRPr="00225B6A">
        <w:rPr>
          <w:sz w:val="22"/>
        </w:rPr>
        <w:t>plaćanje</w:t>
      </w:r>
      <w:proofErr w:type="spellEnd"/>
      <w:r w:rsidRPr="00225B6A">
        <w:rPr>
          <w:sz w:val="22"/>
        </w:rPr>
        <w:t xml:space="preserve"> </w:t>
      </w:r>
    </w:p>
    <w:p w14:paraId="72BB2440"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VI: </w:t>
      </w:r>
      <w:proofErr w:type="spellStart"/>
      <w:r w:rsidRPr="00225B6A">
        <w:rPr>
          <w:sz w:val="22"/>
        </w:rPr>
        <w:t>Narativni</w:t>
      </w:r>
      <w:proofErr w:type="spellEnd"/>
      <w:r w:rsidRPr="00225B6A">
        <w:rPr>
          <w:sz w:val="22"/>
        </w:rPr>
        <w:t xml:space="preserve"> model </w:t>
      </w:r>
      <w:proofErr w:type="spellStart"/>
      <w:r w:rsidRPr="00225B6A">
        <w:rPr>
          <w:sz w:val="22"/>
        </w:rPr>
        <w:t>i</w:t>
      </w:r>
      <w:proofErr w:type="spellEnd"/>
      <w:r w:rsidRPr="00225B6A">
        <w:rPr>
          <w:sz w:val="22"/>
        </w:rPr>
        <w:t xml:space="preserve"> </w:t>
      </w:r>
      <w:proofErr w:type="spellStart"/>
      <w:r w:rsidRPr="00225B6A">
        <w:rPr>
          <w:sz w:val="22"/>
        </w:rPr>
        <w:t>finansijski</w:t>
      </w:r>
      <w:proofErr w:type="spellEnd"/>
      <w:r w:rsidRPr="00225B6A">
        <w:rPr>
          <w:sz w:val="22"/>
        </w:rPr>
        <w:t xml:space="preserve"> </w:t>
      </w:r>
      <w:proofErr w:type="spellStart"/>
      <w:r w:rsidRPr="00225B6A">
        <w:rPr>
          <w:sz w:val="22"/>
        </w:rPr>
        <w:t>izveštaj</w:t>
      </w:r>
      <w:proofErr w:type="spellEnd"/>
      <w:r w:rsidRPr="00225B6A">
        <w:rPr>
          <w:sz w:val="22"/>
        </w:rPr>
        <w:t xml:space="preserve"> </w:t>
      </w:r>
    </w:p>
    <w:p w14:paraId="106AAD54"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VII: </w:t>
      </w:r>
      <w:proofErr w:type="spellStart"/>
      <w:r w:rsidRPr="00225B6A">
        <w:rPr>
          <w:sz w:val="22"/>
        </w:rPr>
        <w:t>Obrazac</w:t>
      </w:r>
      <w:proofErr w:type="spellEnd"/>
      <w:r w:rsidRPr="00225B6A">
        <w:rPr>
          <w:sz w:val="22"/>
        </w:rPr>
        <w:t xml:space="preserve"> za </w:t>
      </w:r>
      <w:proofErr w:type="spellStart"/>
      <w:r w:rsidRPr="00225B6A">
        <w:rPr>
          <w:sz w:val="22"/>
        </w:rPr>
        <w:t>finansijsku</w:t>
      </w:r>
      <w:proofErr w:type="spellEnd"/>
      <w:r w:rsidRPr="00225B6A">
        <w:rPr>
          <w:sz w:val="22"/>
        </w:rPr>
        <w:t xml:space="preserve"> </w:t>
      </w:r>
      <w:proofErr w:type="spellStart"/>
      <w:r w:rsidRPr="00225B6A">
        <w:rPr>
          <w:sz w:val="22"/>
        </w:rPr>
        <w:t>identifikaciju</w:t>
      </w:r>
      <w:proofErr w:type="spellEnd"/>
    </w:p>
    <w:p w14:paraId="67882F94" w14:textId="77777777"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VIII: </w:t>
      </w:r>
      <w:proofErr w:type="spellStart"/>
      <w:r w:rsidRPr="00225B6A">
        <w:rPr>
          <w:sz w:val="22"/>
        </w:rPr>
        <w:t>Obrazac</w:t>
      </w:r>
      <w:proofErr w:type="spellEnd"/>
      <w:r w:rsidRPr="00225B6A">
        <w:rPr>
          <w:sz w:val="22"/>
        </w:rPr>
        <w:t xml:space="preserve"> za </w:t>
      </w:r>
      <w:proofErr w:type="spellStart"/>
      <w:r w:rsidRPr="00225B6A">
        <w:rPr>
          <w:sz w:val="22"/>
        </w:rPr>
        <w:t>pravnu</w:t>
      </w:r>
      <w:proofErr w:type="spellEnd"/>
      <w:r w:rsidRPr="00225B6A">
        <w:rPr>
          <w:sz w:val="22"/>
        </w:rPr>
        <w:t xml:space="preserve"> </w:t>
      </w:r>
      <w:proofErr w:type="spellStart"/>
      <w:r w:rsidRPr="00225B6A">
        <w:rPr>
          <w:sz w:val="22"/>
        </w:rPr>
        <w:t>identifikaciju</w:t>
      </w:r>
      <w:proofErr w:type="spellEnd"/>
      <w:r w:rsidRPr="00225B6A">
        <w:rPr>
          <w:sz w:val="22"/>
        </w:rPr>
        <w:t xml:space="preserve"> </w:t>
      </w:r>
    </w:p>
    <w:p w14:paraId="6E962637" w14:textId="2968F478"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I</w:t>
      </w:r>
      <w:r w:rsidR="0013561F">
        <w:rPr>
          <w:sz w:val="22"/>
        </w:rPr>
        <w:t>X</w:t>
      </w:r>
      <w:r w:rsidRPr="00225B6A">
        <w:rPr>
          <w:sz w:val="22"/>
        </w:rPr>
        <w:t xml:space="preserve">: </w:t>
      </w:r>
      <w:proofErr w:type="spellStart"/>
      <w:r w:rsidRPr="00225B6A">
        <w:rPr>
          <w:sz w:val="22"/>
        </w:rPr>
        <w:t>Izjava</w:t>
      </w:r>
      <w:proofErr w:type="spellEnd"/>
      <w:r w:rsidRPr="00225B6A">
        <w:rPr>
          <w:sz w:val="22"/>
        </w:rPr>
        <w:t xml:space="preserve"> </w:t>
      </w:r>
      <w:proofErr w:type="spellStart"/>
      <w:r w:rsidRPr="00225B6A">
        <w:rPr>
          <w:sz w:val="22"/>
        </w:rPr>
        <w:t>časti</w:t>
      </w:r>
      <w:proofErr w:type="spellEnd"/>
      <w:r w:rsidRPr="00225B6A">
        <w:rPr>
          <w:sz w:val="22"/>
        </w:rPr>
        <w:t xml:space="preserve"> </w:t>
      </w:r>
      <w:proofErr w:type="spellStart"/>
      <w:r w:rsidRPr="00225B6A">
        <w:rPr>
          <w:sz w:val="22"/>
        </w:rPr>
        <w:t>korisnika</w:t>
      </w:r>
      <w:proofErr w:type="spellEnd"/>
    </w:p>
    <w:p w14:paraId="209AFCB4" w14:textId="11DFE4DB" w:rsidR="00225B6A" w:rsidRPr="00225B6A" w:rsidRDefault="00225B6A" w:rsidP="0013561F">
      <w:pPr>
        <w:spacing w:before="120"/>
        <w:ind w:firstLine="567"/>
        <w:jc w:val="both"/>
        <w:rPr>
          <w:sz w:val="22"/>
        </w:rPr>
      </w:pPr>
      <w:proofErr w:type="spellStart"/>
      <w:r w:rsidRPr="00225B6A">
        <w:rPr>
          <w:sz w:val="22"/>
        </w:rPr>
        <w:t>Aneks</w:t>
      </w:r>
      <w:proofErr w:type="spellEnd"/>
      <w:r w:rsidRPr="00225B6A">
        <w:rPr>
          <w:sz w:val="22"/>
        </w:rPr>
        <w:t xml:space="preserve"> </w:t>
      </w:r>
      <w:r w:rsidR="0013561F">
        <w:rPr>
          <w:sz w:val="22"/>
        </w:rPr>
        <w:t>X</w:t>
      </w:r>
      <w:r w:rsidRPr="00225B6A">
        <w:rPr>
          <w:sz w:val="22"/>
        </w:rPr>
        <w:t xml:space="preserve">: </w:t>
      </w:r>
      <w:proofErr w:type="spellStart"/>
      <w:r w:rsidRPr="00225B6A">
        <w:rPr>
          <w:sz w:val="22"/>
        </w:rPr>
        <w:t>Smernice</w:t>
      </w:r>
      <w:proofErr w:type="spellEnd"/>
      <w:r w:rsidRPr="00225B6A">
        <w:rPr>
          <w:sz w:val="22"/>
        </w:rPr>
        <w:t xml:space="preserve"> za </w:t>
      </w:r>
      <w:proofErr w:type="spellStart"/>
      <w:r w:rsidRPr="00225B6A">
        <w:rPr>
          <w:sz w:val="22"/>
        </w:rPr>
        <w:t>vidljivost</w:t>
      </w:r>
      <w:proofErr w:type="spellEnd"/>
    </w:p>
    <w:p w14:paraId="74DD47ED" w14:textId="5F98957B" w:rsidR="00225B6A" w:rsidRPr="00225B6A" w:rsidRDefault="00225B6A" w:rsidP="00225B6A">
      <w:pPr>
        <w:pStyle w:val="ListParagraph"/>
        <w:numPr>
          <w:ilvl w:val="1"/>
          <w:numId w:val="44"/>
        </w:numPr>
        <w:spacing w:before="120"/>
        <w:ind w:left="567" w:hanging="567"/>
        <w:jc w:val="both"/>
        <w:rPr>
          <w:sz w:val="22"/>
        </w:rPr>
      </w:pPr>
      <w:r w:rsidRPr="00225B6A">
        <w:rPr>
          <w:sz w:val="22"/>
        </w:rPr>
        <w:t xml:space="preserve">U </w:t>
      </w:r>
      <w:proofErr w:type="spellStart"/>
      <w:r w:rsidRPr="00225B6A">
        <w:rPr>
          <w:sz w:val="22"/>
        </w:rPr>
        <w:t>slučaju</w:t>
      </w:r>
      <w:proofErr w:type="spellEnd"/>
      <w:r w:rsidRPr="00225B6A">
        <w:rPr>
          <w:sz w:val="22"/>
        </w:rPr>
        <w:t xml:space="preserve"> </w:t>
      </w:r>
      <w:proofErr w:type="spellStart"/>
      <w:r w:rsidRPr="00225B6A">
        <w:rPr>
          <w:sz w:val="22"/>
        </w:rPr>
        <w:t>sukoba</w:t>
      </w:r>
      <w:proofErr w:type="spellEnd"/>
      <w:r w:rsidRPr="00225B6A">
        <w:rPr>
          <w:sz w:val="22"/>
        </w:rPr>
        <w:t xml:space="preserve"> </w:t>
      </w:r>
      <w:proofErr w:type="spellStart"/>
      <w:r w:rsidRPr="00225B6A">
        <w:rPr>
          <w:sz w:val="22"/>
        </w:rPr>
        <w:t>između</w:t>
      </w:r>
      <w:proofErr w:type="spellEnd"/>
      <w:r w:rsidRPr="00225B6A">
        <w:rPr>
          <w:sz w:val="22"/>
        </w:rPr>
        <w:t xml:space="preserve"> </w:t>
      </w:r>
      <w:proofErr w:type="spellStart"/>
      <w:r w:rsidRPr="00225B6A">
        <w:rPr>
          <w:sz w:val="22"/>
        </w:rPr>
        <w:t>odredbi</w:t>
      </w:r>
      <w:proofErr w:type="spellEnd"/>
      <w:r w:rsidRPr="00225B6A">
        <w:rPr>
          <w:sz w:val="22"/>
        </w:rPr>
        <w:t xml:space="preserve"> </w:t>
      </w:r>
      <w:proofErr w:type="spellStart"/>
      <w:r w:rsidRPr="00225B6A">
        <w:rPr>
          <w:sz w:val="22"/>
        </w:rPr>
        <w:t>ovih</w:t>
      </w:r>
      <w:proofErr w:type="spellEnd"/>
      <w:r w:rsidRPr="00225B6A">
        <w:rPr>
          <w:sz w:val="22"/>
        </w:rPr>
        <w:t xml:space="preserve"> </w:t>
      </w:r>
      <w:proofErr w:type="spellStart"/>
      <w:r w:rsidRPr="00225B6A">
        <w:rPr>
          <w:sz w:val="22"/>
        </w:rPr>
        <w:t>posebnih</w:t>
      </w:r>
      <w:proofErr w:type="spellEnd"/>
      <w:r w:rsidRPr="00225B6A">
        <w:rPr>
          <w:sz w:val="22"/>
        </w:rPr>
        <w:t xml:space="preserve"> </w:t>
      </w:r>
      <w:proofErr w:type="spellStart"/>
      <w:r w:rsidRPr="00225B6A">
        <w:rPr>
          <w:sz w:val="22"/>
        </w:rPr>
        <w:t>uslova</w:t>
      </w:r>
      <w:proofErr w:type="spellEnd"/>
      <w:r w:rsidRPr="00225B6A">
        <w:rPr>
          <w:sz w:val="22"/>
        </w:rPr>
        <w:t xml:space="preserve"> </w:t>
      </w:r>
      <w:proofErr w:type="spellStart"/>
      <w:r w:rsidRPr="00225B6A">
        <w:rPr>
          <w:sz w:val="22"/>
        </w:rPr>
        <w:t>i</w:t>
      </w:r>
      <w:proofErr w:type="spellEnd"/>
      <w:r w:rsidRPr="00225B6A">
        <w:rPr>
          <w:sz w:val="22"/>
        </w:rPr>
        <w:t xml:space="preserve"> </w:t>
      </w:r>
      <w:proofErr w:type="spellStart"/>
      <w:r w:rsidRPr="00225B6A">
        <w:rPr>
          <w:sz w:val="22"/>
        </w:rPr>
        <w:t>bilo</w:t>
      </w:r>
      <w:proofErr w:type="spellEnd"/>
      <w:r w:rsidRPr="00225B6A">
        <w:rPr>
          <w:sz w:val="22"/>
        </w:rPr>
        <w:t xml:space="preserve"> </w:t>
      </w:r>
      <w:proofErr w:type="spellStart"/>
      <w:r w:rsidRPr="00225B6A">
        <w:rPr>
          <w:sz w:val="22"/>
        </w:rPr>
        <w:t>kog</w:t>
      </w:r>
      <w:proofErr w:type="spellEnd"/>
      <w:r w:rsidRPr="00225B6A">
        <w:rPr>
          <w:sz w:val="22"/>
        </w:rPr>
        <w:t xml:space="preserve"> </w:t>
      </w:r>
      <w:proofErr w:type="spellStart"/>
      <w:r w:rsidRPr="00225B6A">
        <w:rPr>
          <w:sz w:val="22"/>
        </w:rPr>
        <w:t>aneksa</w:t>
      </w:r>
      <w:proofErr w:type="spellEnd"/>
      <w:r w:rsidRPr="00225B6A">
        <w:rPr>
          <w:sz w:val="22"/>
        </w:rPr>
        <w:t xml:space="preserve"> </w:t>
      </w:r>
      <w:proofErr w:type="spellStart"/>
      <w:r w:rsidRPr="00225B6A">
        <w:rPr>
          <w:sz w:val="22"/>
        </w:rPr>
        <w:t>uz</w:t>
      </w:r>
      <w:proofErr w:type="spellEnd"/>
      <w:r w:rsidRPr="00225B6A">
        <w:rPr>
          <w:sz w:val="22"/>
        </w:rPr>
        <w:t xml:space="preserve"> </w:t>
      </w:r>
      <w:proofErr w:type="spellStart"/>
      <w:r w:rsidRPr="00225B6A">
        <w:rPr>
          <w:sz w:val="22"/>
        </w:rPr>
        <w:t>njih</w:t>
      </w:r>
      <w:proofErr w:type="spellEnd"/>
      <w:r w:rsidRPr="00225B6A">
        <w:rPr>
          <w:sz w:val="22"/>
        </w:rPr>
        <w:t xml:space="preserve">, </w:t>
      </w:r>
      <w:proofErr w:type="spellStart"/>
      <w:r w:rsidRPr="00225B6A">
        <w:rPr>
          <w:sz w:val="22"/>
        </w:rPr>
        <w:t>posebni</w:t>
      </w:r>
      <w:proofErr w:type="spellEnd"/>
      <w:r w:rsidRPr="00225B6A">
        <w:rPr>
          <w:sz w:val="22"/>
        </w:rPr>
        <w:t xml:space="preserve"> </w:t>
      </w:r>
      <w:proofErr w:type="spellStart"/>
      <w:r w:rsidRPr="00225B6A">
        <w:rPr>
          <w:sz w:val="22"/>
        </w:rPr>
        <w:t>uslovi</w:t>
      </w:r>
      <w:proofErr w:type="spellEnd"/>
      <w:r w:rsidRPr="00225B6A">
        <w:rPr>
          <w:sz w:val="22"/>
        </w:rPr>
        <w:t xml:space="preserve"> </w:t>
      </w:r>
      <w:proofErr w:type="spellStart"/>
      <w:r w:rsidRPr="00225B6A">
        <w:rPr>
          <w:sz w:val="22"/>
        </w:rPr>
        <w:t>će</w:t>
      </w:r>
      <w:proofErr w:type="spellEnd"/>
      <w:r w:rsidRPr="00225B6A">
        <w:rPr>
          <w:sz w:val="22"/>
        </w:rPr>
        <w:t xml:space="preserve"> </w:t>
      </w:r>
      <w:proofErr w:type="spellStart"/>
      <w:r w:rsidRPr="00225B6A">
        <w:rPr>
          <w:sz w:val="22"/>
        </w:rPr>
        <w:t>imati</w:t>
      </w:r>
      <w:proofErr w:type="spellEnd"/>
      <w:r w:rsidRPr="00225B6A">
        <w:rPr>
          <w:sz w:val="22"/>
        </w:rPr>
        <w:t xml:space="preserve"> </w:t>
      </w:r>
      <w:proofErr w:type="spellStart"/>
      <w:r w:rsidRPr="00225B6A">
        <w:rPr>
          <w:sz w:val="22"/>
        </w:rPr>
        <w:t>prednost</w:t>
      </w:r>
      <w:proofErr w:type="spellEnd"/>
      <w:r w:rsidRPr="00225B6A">
        <w:rPr>
          <w:sz w:val="22"/>
        </w:rPr>
        <w:t xml:space="preserve">. U </w:t>
      </w:r>
      <w:proofErr w:type="spellStart"/>
      <w:r w:rsidRPr="00225B6A">
        <w:rPr>
          <w:sz w:val="22"/>
        </w:rPr>
        <w:t>slučaju</w:t>
      </w:r>
      <w:proofErr w:type="spellEnd"/>
      <w:r w:rsidRPr="00225B6A">
        <w:rPr>
          <w:sz w:val="22"/>
        </w:rPr>
        <w:t xml:space="preserve"> </w:t>
      </w:r>
      <w:proofErr w:type="spellStart"/>
      <w:r w:rsidRPr="00225B6A">
        <w:rPr>
          <w:sz w:val="22"/>
        </w:rPr>
        <w:t>sukoba</w:t>
      </w:r>
      <w:proofErr w:type="spellEnd"/>
      <w:r w:rsidRPr="00225B6A">
        <w:rPr>
          <w:sz w:val="22"/>
        </w:rPr>
        <w:t xml:space="preserve"> </w:t>
      </w:r>
      <w:proofErr w:type="spellStart"/>
      <w:r w:rsidRPr="00225B6A">
        <w:rPr>
          <w:sz w:val="22"/>
        </w:rPr>
        <w:t>između</w:t>
      </w:r>
      <w:proofErr w:type="spellEnd"/>
      <w:r w:rsidRPr="00225B6A">
        <w:rPr>
          <w:sz w:val="22"/>
        </w:rPr>
        <w:t xml:space="preserve"> </w:t>
      </w:r>
      <w:proofErr w:type="spellStart"/>
      <w:r w:rsidRPr="00225B6A">
        <w:rPr>
          <w:sz w:val="22"/>
        </w:rPr>
        <w:t>odredbi</w:t>
      </w:r>
      <w:proofErr w:type="spellEnd"/>
      <w:r w:rsidRPr="00225B6A">
        <w:rPr>
          <w:sz w:val="22"/>
        </w:rPr>
        <w:t xml:space="preserve"> </w:t>
      </w:r>
      <w:proofErr w:type="spellStart"/>
      <w:r w:rsidRPr="00225B6A">
        <w:rPr>
          <w:sz w:val="22"/>
        </w:rPr>
        <w:t>Aneksa</w:t>
      </w:r>
      <w:proofErr w:type="spellEnd"/>
      <w:r w:rsidRPr="00225B6A">
        <w:rPr>
          <w:sz w:val="22"/>
        </w:rPr>
        <w:t xml:space="preserve"> II </w:t>
      </w:r>
      <w:proofErr w:type="spellStart"/>
      <w:r w:rsidRPr="00225B6A">
        <w:rPr>
          <w:sz w:val="22"/>
        </w:rPr>
        <w:t>i</w:t>
      </w:r>
      <w:proofErr w:type="spellEnd"/>
      <w:r w:rsidRPr="00225B6A">
        <w:rPr>
          <w:sz w:val="22"/>
        </w:rPr>
        <w:t xml:space="preserve"> </w:t>
      </w:r>
      <w:proofErr w:type="spellStart"/>
      <w:r w:rsidRPr="00225B6A">
        <w:rPr>
          <w:sz w:val="22"/>
        </w:rPr>
        <w:t>onih</w:t>
      </w:r>
      <w:proofErr w:type="spellEnd"/>
      <w:r w:rsidRPr="00225B6A">
        <w:rPr>
          <w:sz w:val="22"/>
        </w:rPr>
        <w:t xml:space="preserve"> </w:t>
      </w:r>
      <w:proofErr w:type="spellStart"/>
      <w:r w:rsidRPr="00225B6A">
        <w:rPr>
          <w:sz w:val="22"/>
        </w:rPr>
        <w:t>iz</w:t>
      </w:r>
      <w:proofErr w:type="spellEnd"/>
      <w:r w:rsidRPr="00225B6A">
        <w:rPr>
          <w:sz w:val="22"/>
        </w:rPr>
        <w:t xml:space="preserve"> </w:t>
      </w:r>
      <w:proofErr w:type="spellStart"/>
      <w:r w:rsidRPr="00225B6A">
        <w:rPr>
          <w:sz w:val="22"/>
        </w:rPr>
        <w:t>drugih</w:t>
      </w:r>
      <w:proofErr w:type="spellEnd"/>
      <w:r w:rsidRPr="00225B6A">
        <w:rPr>
          <w:sz w:val="22"/>
        </w:rPr>
        <w:t xml:space="preserve"> </w:t>
      </w:r>
      <w:proofErr w:type="spellStart"/>
      <w:r w:rsidRPr="00225B6A">
        <w:rPr>
          <w:sz w:val="22"/>
        </w:rPr>
        <w:t>aneksa</w:t>
      </w:r>
      <w:proofErr w:type="spellEnd"/>
      <w:r w:rsidRPr="00225B6A">
        <w:rPr>
          <w:sz w:val="22"/>
        </w:rPr>
        <w:t xml:space="preserve">, </w:t>
      </w:r>
      <w:proofErr w:type="spellStart"/>
      <w:r w:rsidRPr="00225B6A">
        <w:rPr>
          <w:sz w:val="22"/>
        </w:rPr>
        <w:t>prednost</w:t>
      </w:r>
      <w:proofErr w:type="spellEnd"/>
      <w:r w:rsidRPr="00225B6A">
        <w:rPr>
          <w:sz w:val="22"/>
        </w:rPr>
        <w:t xml:space="preserve"> </w:t>
      </w:r>
      <w:proofErr w:type="spellStart"/>
      <w:r w:rsidRPr="00225B6A">
        <w:rPr>
          <w:sz w:val="22"/>
        </w:rPr>
        <w:t>imaju</w:t>
      </w:r>
      <w:proofErr w:type="spellEnd"/>
      <w:r w:rsidRPr="00225B6A">
        <w:rPr>
          <w:sz w:val="22"/>
        </w:rPr>
        <w:t xml:space="preserve"> one </w:t>
      </w:r>
      <w:proofErr w:type="spellStart"/>
      <w:r w:rsidRPr="00225B6A">
        <w:rPr>
          <w:sz w:val="22"/>
        </w:rPr>
        <w:t>iz</w:t>
      </w:r>
      <w:proofErr w:type="spellEnd"/>
      <w:r w:rsidRPr="00225B6A">
        <w:rPr>
          <w:sz w:val="22"/>
        </w:rPr>
        <w:t xml:space="preserve"> </w:t>
      </w:r>
      <w:proofErr w:type="spellStart"/>
      <w:r w:rsidRPr="00225B6A">
        <w:rPr>
          <w:sz w:val="22"/>
        </w:rPr>
        <w:t>Aneksa</w:t>
      </w:r>
      <w:proofErr w:type="spellEnd"/>
      <w:r w:rsidRPr="00225B6A">
        <w:rPr>
          <w:sz w:val="22"/>
        </w:rPr>
        <w:t xml:space="preserve"> II.</w:t>
      </w:r>
    </w:p>
    <w:p w14:paraId="681D3453" w14:textId="332A9A37" w:rsidR="00225B6A" w:rsidRPr="00225B6A" w:rsidRDefault="00225B6A" w:rsidP="00225B6A">
      <w:pPr>
        <w:pStyle w:val="ListParagraph"/>
        <w:numPr>
          <w:ilvl w:val="1"/>
          <w:numId w:val="44"/>
        </w:numPr>
        <w:spacing w:before="120"/>
        <w:ind w:left="567" w:hanging="567"/>
        <w:jc w:val="both"/>
        <w:rPr>
          <w:sz w:val="22"/>
        </w:rPr>
      </w:pPr>
      <w:r w:rsidRPr="00225B6A">
        <w:rPr>
          <w:sz w:val="22"/>
        </w:rPr>
        <w:t xml:space="preserve">Ako </w:t>
      </w:r>
      <w:proofErr w:type="spellStart"/>
      <w:r w:rsidRPr="00225B6A">
        <w:rPr>
          <w:sz w:val="22"/>
        </w:rPr>
        <w:t>implementacija</w:t>
      </w:r>
      <w:proofErr w:type="spellEnd"/>
      <w:r w:rsidRPr="00225B6A">
        <w:rPr>
          <w:sz w:val="22"/>
        </w:rPr>
        <w:t xml:space="preserve"> </w:t>
      </w:r>
      <w:proofErr w:type="spellStart"/>
      <w:r w:rsidRPr="00225B6A">
        <w:rPr>
          <w:sz w:val="22"/>
        </w:rPr>
        <w:t>Akcije</w:t>
      </w:r>
      <w:proofErr w:type="spellEnd"/>
      <w:r w:rsidRPr="00225B6A">
        <w:rPr>
          <w:sz w:val="22"/>
        </w:rPr>
        <w:t xml:space="preserve"> </w:t>
      </w:r>
      <w:proofErr w:type="spellStart"/>
      <w:r w:rsidRPr="00225B6A">
        <w:rPr>
          <w:sz w:val="22"/>
        </w:rPr>
        <w:t>zahteva</w:t>
      </w:r>
      <w:proofErr w:type="spellEnd"/>
      <w:r w:rsidRPr="00225B6A">
        <w:rPr>
          <w:sz w:val="22"/>
        </w:rPr>
        <w:t xml:space="preserve"> </w:t>
      </w:r>
      <w:proofErr w:type="spellStart"/>
      <w:r w:rsidRPr="00225B6A">
        <w:rPr>
          <w:sz w:val="22"/>
        </w:rPr>
        <w:t>nabavku</w:t>
      </w:r>
      <w:proofErr w:type="spellEnd"/>
      <w:r w:rsidRPr="00225B6A">
        <w:rPr>
          <w:sz w:val="22"/>
        </w:rPr>
        <w:t xml:space="preserve"> </w:t>
      </w:r>
      <w:proofErr w:type="spellStart"/>
      <w:r w:rsidRPr="00225B6A">
        <w:rPr>
          <w:sz w:val="22"/>
        </w:rPr>
        <w:t>od</w:t>
      </w:r>
      <w:proofErr w:type="spellEnd"/>
      <w:r w:rsidRPr="00225B6A">
        <w:rPr>
          <w:sz w:val="22"/>
        </w:rPr>
        <w:t xml:space="preserve"> </w:t>
      </w:r>
      <w:proofErr w:type="spellStart"/>
      <w:r w:rsidRPr="00225B6A">
        <w:rPr>
          <w:sz w:val="22"/>
        </w:rPr>
        <w:t>strane</w:t>
      </w:r>
      <w:proofErr w:type="spellEnd"/>
      <w:r w:rsidRPr="00225B6A">
        <w:rPr>
          <w:sz w:val="22"/>
        </w:rPr>
        <w:t xml:space="preserve"> </w:t>
      </w:r>
      <w:proofErr w:type="spellStart"/>
      <w:r w:rsidRPr="00225B6A">
        <w:rPr>
          <w:sz w:val="22"/>
        </w:rPr>
        <w:t>Korisnika</w:t>
      </w:r>
      <w:proofErr w:type="spellEnd"/>
      <w:r w:rsidRPr="00225B6A">
        <w:rPr>
          <w:sz w:val="22"/>
        </w:rPr>
        <w:t xml:space="preserve">, </w:t>
      </w:r>
      <w:proofErr w:type="spellStart"/>
      <w:r w:rsidRPr="00225B6A">
        <w:rPr>
          <w:sz w:val="22"/>
        </w:rPr>
        <w:t>ugovor</w:t>
      </w:r>
      <w:proofErr w:type="spellEnd"/>
      <w:r w:rsidRPr="00225B6A">
        <w:rPr>
          <w:sz w:val="22"/>
        </w:rPr>
        <w:t xml:space="preserve"> se mora </w:t>
      </w:r>
      <w:proofErr w:type="spellStart"/>
      <w:r w:rsidRPr="00225B6A">
        <w:rPr>
          <w:sz w:val="22"/>
        </w:rPr>
        <w:t>dodeliti</w:t>
      </w:r>
      <w:proofErr w:type="spellEnd"/>
      <w:r w:rsidRPr="00225B6A">
        <w:rPr>
          <w:sz w:val="22"/>
        </w:rPr>
        <w:t xml:space="preserve"> u </w:t>
      </w:r>
      <w:proofErr w:type="spellStart"/>
      <w:r w:rsidRPr="00225B6A">
        <w:rPr>
          <w:sz w:val="22"/>
        </w:rPr>
        <w:t>skladu</w:t>
      </w:r>
      <w:proofErr w:type="spellEnd"/>
      <w:r w:rsidRPr="00225B6A">
        <w:rPr>
          <w:sz w:val="22"/>
        </w:rPr>
        <w:t xml:space="preserve"> </w:t>
      </w:r>
      <w:proofErr w:type="spellStart"/>
      <w:r w:rsidRPr="00225B6A">
        <w:rPr>
          <w:sz w:val="22"/>
        </w:rPr>
        <w:t>sa</w:t>
      </w:r>
      <w:proofErr w:type="spellEnd"/>
      <w:r w:rsidRPr="00225B6A">
        <w:rPr>
          <w:sz w:val="22"/>
        </w:rPr>
        <w:t xml:space="preserve"> </w:t>
      </w:r>
      <w:proofErr w:type="spellStart"/>
      <w:r w:rsidRPr="00225B6A">
        <w:rPr>
          <w:sz w:val="22"/>
        </w:rPr>
        <w:t>Pravilima</w:t>
      </w:r>
      <w:proofErr w:type="spellEnd"/>
      <w:r w:rsidRPr="00225B6A">
        <w:rPr>
          <w:sz w:val="22"/>
        </w:rPr>
        <w:t xml:space="preserve"> </w:t>
      </w:r>
      <w:proofErr w:type="spellStart"/>
      <w:r w:rsidRPr="00225B6A">
        <w:rPr>
          <w:sz w:val="22"/>
        </w:rPr>
        <w:t>nabavke</w:t>
      </w:r>
      <w:proofErr w:type="spellEnd"/>
      <w:r w:rsidRPr="00225B6A">
        <w:rPr>
          <w:sz w:val="22"/>
        </w:rPr>
        <w:t xml:space="preserve"> </w:t>
      </w:r>
      <w:proofErr w:type="spellStart"/>
      <w:r w:rsidRPr="00225B6A">
        <w:rPr>
          <w:sz w:val="22"/>
        </w:rPr>
        <w:t>navedenim</w:t>
      </w:r>
      <w:proofErr w:type="spellEnd"/>
      <w:r w:rsidRPr="00225B6A">
        <w:rPr>
          <w:sz w:val="22"/>
        </w:rPr>
        <w:t xml:space="preserve"> u </w:t>
      </w:r>
      <w:proofErr w:type="spellStart"/>
      <w:r w:rsidRPr="00225B6A">
        <w:rPr>
          <w:sz w:val="22"/>
        </w:rPr>
        <w:t>Aneksu</w:t>
      </w:r>
      <w:proofErr w:type="spellEnd"/>
      <w:r w:rsidRPr="00225B6A">
        <w:rPr>
          <w:sz w:val="22"/>
        </w:rPr>
        <w:t xml:space="preserve"> IV “</w:t>
      </w:r>
      <w:proofErr w:type="spellStart"/>
      <w:r w:rsidRPr="00225B6A">
        <w:rPr>
          <w:sz w:val="22"/>
        </w:rPr>
        <w:t>Pravila</w:t>
      </w:r>
      <w:proofErr w:type="spellEnd"/>
      <w:r w:rsidRPr="00225B6A">
        <w:rPr>
          <w:sz w:val="22"/>
        </w:rPr>
        <w:t xml:space="preserve"> </w:t>
      </w:r>
      <w:proofErr w:type="spellStart"/>
      <w:r w:rsidRPr="00225B6A">
        <w:rPr>
          <w:sz w:val="22"/>
        </w:rPr>
        <w:t>nabavke</w:t>
      </w:r>
      <w:proofErr w:type="spellEnd"/>
      <w:r w:rsidRPr="00225B6A">
        <w:rPr>
          <w:sz w:val="22"/>
        </w:rPr>
        <w:t xml:space="preserve"> za </w:t>
      </w:r>
      <w:proofErr w:type="spellStart"/>
      <w:r w:rsidRPr="00225B6A">
        <w:rPr>
          <w:sz w:val="22"/>
        </w:rPr>
        <w:t>korisnika</w:t>
      </w:r>
      <w:proofErr w:type="spellEnd"/>
      <w:r w:rsidRPr="00225B6A">
        <w:rPr>
          <w:sz w:val="22"/>
        </w:rPr>
        <w:t xml:space="preserve">”. Pri tome, Korisnik </w:t>
      </w:r>
      <w:proofErr w:type="spellStart"/>
      <w:r w:rsidRPr="00225B6A">
        <w:rPr>
          <w:sz w:val="22"/>
        </w:rPr>
        <w:t>će</w:t>
      </w:r>
      <w:proofErr w:type="spellEnd"/>
      <w:r w:rsidRPr="00225B6A">
        <w:rPr>
          <w:sz w:val="22"/>
        </w:rPr>
        <w:t xml:space="preserve"> </w:t>
      </w:r>
      <w:proofErr w:type="spellStart"/>
      <w:r w:rsidRPr="00225B6A">
        <w:rPr>
          <w:sz w:val="22"/>
        </w:rPr>
        <w:t>izbegavati</w:t>
      </w:r>
      <w:proofErr w:type="spellEnd"/>
      <w:r w:rsidRPr="00225B6A">
        <w:rPr>
          <w:sz w:val="22"/>
        </w:rPr>
        <w:t xml:space="preserve"> </w:t>
      </w:r>
      <w:proofErr w:type="spellStart"/>
      <w:r w:rsidRPr="00225B6A">
        <w:rPr>
          <w:sz w:val="22"/>
        </w:rPr>
        <w:t>svaki</w:t>
      </w:r>
      <w:proofErr w:type="spellEnd"/>
      <w:r w:rsidRPr="00225B6A">
        <w:rPr>
          <w:sz w:val="22"/>
        </w:rPr>
        <w:t xml:space="preserve"> </w:t>
      </w:r>
      <w:proofErr w:type="spellStart"/>
      <w:r w:rsidRPr="00225B6A">
        <w:rPr>
          <w:sz w:val="22"/>
        </w:rPr>
        <w:t>sukob</w:t>
      </w:r>
      <w:proofErr w:type="spellEnd"/>
      <w:r w:rsidRPr="00225B6A">
        <w:rPr>
          <w:sz w:val="22"/>
        </w:rPr>
        <w:t xml:space="preserve"> </w:t>
      </w:r>
      <w:proofErr w:type="spellStart"/>
      <w:r w:rsidRPr="00225B6A">
        <w:rPr>
          <w:sz w:val="22"/>
        </w:rPr>
        <w:t>interesa</w:t>
      </w:r>
      <w:proofErr w:type="spellEnd"/>
      <w:r w:rsidRPr="00225B6A">
        <w:rPr>
          <w:sz w:val="22"/>
        </w:rPr>
        <w:t xml:space="preserve"> </w:t>
      </w:r>
      <w:proofErr w:type="spellStart"/>
      <w:r w:rsidRPr="00225B6A">
        <w:rPr>
          <w:sz w:val="22"/>
        </w:rPr>
        <w:t>i</w:t>
      </w:r>
      <w:proofErr w:type="spellEnd"/>
      <w:r w:rsidRPr="00225B6A">
        <w:rPr>
          <w:sz w:val="22"/>
        </w:rPr>
        <w:t xml:space="preserve"> </w:t>
      </w:r>
      <w:proofErr w:type="spellStart"/>
      <w:r w:rsidRPr="00225B6A">
        <w:rPr>
          <w:sz w:val="22"/>
        </w:rPr>
        <w:t>poštovati</w:t>
      </w:r>
      <w:proofErr w:type="spellEnd"/>
      <w:r w:rsidRPr="00225B6A">
        <w:rPr>
          <w:sz w:val="22"/>
        </w:rPr>
        <w:t xml:space="preserve"> </w:t>
      </w:r>
      <w:proofErr w:type="spellStart"/>
      <w:r w:rsidRPr="00225B6A">
        <w:rPr>
          <w:sz w:val="22"/>
        </w:rPr>
        <w:t>obaveze</w:t>
      </w:r>
      <w:proofErr w:type="spellEnd"/>
      <w:r w:rsidRPr="00225B6A">
        <w:rPr>
          <w:sz w:val="22"/>
        </w:rPr>
        <w:t xml:space="preserve"> </w:t>
      </w:r>
      <w:proofErr w:type="spellStart"/>
      <w:r w:rsidRPr="00225B6A">
        <w:rPr>
          <w:sz w:val="22"/>
        </w:rPr>
        <w:t>iz</w:t>
      </w:r>
      <w:proofErr w:type="spellEnd"/>
      <w:r w:rsidRPr="00225B6A">
        <w:rPr>
          <w:sz w:val="22"/>
        </w:rPr>
        <w:t xml:space="preserve"> </w:t>
      </w:r>
      <w:proofErr w:type="spellStart"/>
      <w:r w:rsidRPr="00225B6A">
        <w:rPr>
          <w:sz w:val="22"/>
        </w:rPr>
        <w:t>ovog</w:t>
      </w:r>
      <w:proofErr w:type="spellEnd"/>
      <w:r w:rsidRPr="00225B6A">
        <w:rPr>
          <w:sz w:val="22"/>
        </w:rPr>
        <w:t xml:space="preserve"> </w:t>
      </w:r>
      <w:proofErr w:type="spellStart"/>
      <w:r w:rsidRPr="00225B6A">
        <w:rPr>
          <w:sz w:val="22"/>
        </w:rPr>
        <w:t>Ugovora</w:t>
      </w:r>
      <w:proofErr w:type="spellEnd"/>
      <w:r w:rsidRPr="00225B6A">
        <w:rPr>
          <w:sz w:val="22"/>
        </w:rPr>
        <w:t>.</w:t>
      </w:r>
    </w:p>
    <w:p w14:paraId="436D3D47" w14:textId="77777777" w:rsidR="00225B6A" w:rsidRPr="00225B6A" w:rsidRDefault="00225B6A" w:rsidP="00225B6A">
      <w:pPr>
        <w:spacing w:before="120"/>
        <w:jc w:val="both"/>
        <w:rPr>
          <w:sz w:val="22"/>
        </w:rPr>
      </w:pPr>
    </w:p>
    <w:p w14:paraId="0655E029" w14:textId="50D4A090" w:rsidR="00225B6A" w:rsidRPr="00225B6A" w:rsidRDefault="00225B6A" w:rsidP="00225B6A">
      <w:pPr>
        <w:spacing w:before="120"/>
        <w:jc w:val="both"/>
        <w:rPr>
          <w:sz w:val="22"/>
        </w:rPr>
      </w:pPr>
      <w:proofErr w:type="spellStart"/>
      <w:r w:rsidRPr="00225B6A">
        <w:rPr>
          <w:sz w:val="22"/>
        </w:rPr>
        <w:t>Sačinjeno</w:t>
      </w:r>
      <w:proofErr w:type="spellEnd"/>
      <w:r w:rsidRPr="00225B6A">
        <w:rPr>
          <w:sz w:val="22"/>
        </w:rPr>
        <w:t xml:space="preserve"> </w:t>
      </w:r>
      <w:proofErr w:type="spellStart"/>
      <w:r w:rsidRPr="00225B6A">
        <w:rPr>
          <w:sz w:val="22"/>
        </w:rPr>
        <w:t>na</w:t>
      </w:r>
      <w:proofErr w:type="spellEnd"/>
      <w:r w:rsidRPr="00225B6A">
        <w:rPr>
          <w:sz w:val="22"/>
        </w:rPr>
        <w:t xml:space="preserve"> </w:t>
      </w:r>
      <w:proofErr w:type="spellStart"/>
      <w:r w:rsidRPr="00225B6A">
        <w:rPr>
          <w:sz w:val="22"/>
        </w:rPr>
        <w:t>engleskom</w:t>
      </w:r>
      <w:proofErr w:type="spellEnd"/>
      <w:r w:rsidRPr="00225B6A">
        <w:rPr>
          <w:sz w:val="22"/>
        </w:rPr>
        <w:t xml:space="preserve"> </w:t>
      </w:r>
      <w:proofErr w:type="spellStart"/>
      <w:r w:rsidRPr="00225B6A">
        <w:rPr>
          <w:sz w:val="22"/>
        </w:rPr>
        <w:t>jeziku</w:t>
      </w:r>
      <w:proofErr w:type="spellEnd"/>
      <w:r w:rsidRPr="00225B6A">
        <w:rPr>
          <w:sz w:val="22"/>
        </w:rPr>
        <w:t xml:space="preserve"> u tri </w:t>
      </w:r>
      <w:proofErr w:type="spellStart"/>
      <w:r w:rsidRPr="00225B6A">
        <w:rPr>
          <w:sz w:val="22"/>
        </w:rPr>
        <w:t>originala</w:t>
      </w:r>
      <w:proofErr w:type="spellEnd"/>
      <w:r w:rsidRPr="00225B6A">
        <w:rPr>
          <w:sz w:val="22"/>
        </w:rPr>
        <w:t xml:space="preserve">, </w:t>
      </w:r>
      <w:proofErr w:type="spellStart"/>
      <w:r w:rsidRPr="00225B6A">
        <w:rPr>
          <w:sz w:val="22"/>
        </w:rPr>
        <w:t>jedan</w:t>
      </w:r>
      <w:proofErr w:type="spellEnd"/>
      <w:r w:rsidRPr="00225B6A">
        <w:rPr>
          <w:sz w:val="22"/>
        </w:rPr>
        <w:t xml:space="preserve"> original je za </w:t>
      </w:r>
      <w:proofErr w:type="spellStart"/>
      <w:r w:rsidRPr="00225B6A">
        <w:rPr>
          <w:sz w:val="22"/>
        </w:rPr>
        <w:t>naručioca</w:t>
      </w:r>
      <w:proofErr w:type="spellEnd"/>
      <w:r w:rsidRPr="00225B6A">
        <w:rPr>
          <w:sz w:val="22"/>
        </w:rPr>
        <w:t xml:space="preserve">, </w:t>
      </w:r>
      <w:proofErr w:type="spellStart"/>
      <w:r w:rsidRPr="00225B6A">
        <w:rPr>
          <w:sz w:val="22"/>
        </w:rPr>
        <w:t>jedan</w:t>
      </w:r>
      <w:proofErr w:type="spellEnd"/>
      <w:r w:rsidRPr="00225B6A">
        <w:rPr>
          <w:sz w:val="22"/>
        </w:rPr>
        <w:t xml:space="preserve"> original za </w:t>
      </w:r>
      <w:proofErr w:type="spellStart"/>
      <w:r w:rsidRPr="00225B6A">
        <w:rPr>
          <w:sz w:val="22"/>
        </w:rPr>
        <w:t>Evropsku</w:t>
      </w:r>
      <w:proofErr w:type="spellEnd"/>
      <w:r w:rsidRPr="00225B6A">
        <w:rPr>
          <w:sz w:val="22"/>
        </w:rPr>
        <w:t xml:space="preserve"> </w:t>
      </w:r>
      <w:proofErr w:type="spellStart"/>
      <w:r w:rsidRPr="00225B6A">
        <w:rPr>
          <w:sz w:val="22"/>
        </w:rPr>
        <w:t>komisiju</w:t>
      </w:r>
      <w:proofErr w:type="spellEnd"/>
      <w:r w:rsidRPr="00225B6A">
        <w:rPr>
          <w:sz w:val="22"/>
        </w:rPr>
        <w:t xml:space="preserve"> </w:t>
      </w:r>
      <w:proofErr w:type="spellStart"/>
      <w:r w:rsidRPr="00225B6A">
        <w:rPr>
          <w:sz w:val="22"/>
        </w:rPr>
        <w:t>i</w:t>
      </w:r>
      <w:proofErr w:type="spellEnd"/>
      <w:r w:rsidRPr="00225B6A">
        <w:rPr>
          <w:sz w:val="22"/>
        </w:rPr>
        <w:t xml:space="preserve"> </w:t>
      </w:r>
      <w:proofErr w:type="spellStart"/>
      <w:r w:rsidRPr="00225B6A">
        <w:rPr>
          <w:sz w:val="22"/>
        </w:rPr>
        <w:t>jedan</w:t>
      </w:r>
      <w:proofErr w:type="spellEnd"/>
      <w:r w:rsidRPr="00225B6A">
        <w:rPr>
          <w:sz w:val="22"/>
        </w:rPr>
        <w:t xml:space="preserve"> original za </w:t>
      </w:r>
      <w:proofErr w:type="spellStart"/>
      <w:r w:rsidRPr="00225B6A">
        <w:rPr>
          <w:sz w:val="22"/>
        </w:rPr>
        <w:t>korisnika</w:t>
      </w:r>
      <w:proofErr w:type="spellEnd"/>
      <w:r w:rsidRPr="00225B6A">
        <w:rPr>
          <w:sz w:val="22"/>
        </w:rPr>
        <w:t>.</w:t>
      </w:r>
    </w:p>
    <w:p w14:paraId="54A03FD5" w14:textId="332AFB2E" w:rsidR="00544550" w:rsidRPr="00862158" w:rsidRDefault="00544550" w:rsidP="00290199">
      <w:pPr>
        <w:keepNext/>
        <w:spacing w:before="120" w:after="240"/>
        <w:jc w:val="both"/>
        <w:rPr>
          <w:sz w:val="22"/>
        </w:rPr>
      </w:pPr>
      <w:bookmarkStart w:id="0" w:name="_heading=h.1y810tw" w:colFirst="0" w:colLast="0"/>
      <w:bookmarkEnd w:id="0"/>
    </w:p>
    <w:tbl>
      <w:tblPr>
        <w:tblW w:w="0" w:type="auto"/>
        <w:jc w:val="center"/>
        <w:tblLayout w:type="fixed"/>
        <w:tblLook w:val="0000" w:firstRow="0" w:lastRow="0" w:firstColumn="0" w:lastColumn="0" w:noHBand="0" w:noVBand="0"/>
      </w:tblPr>
      <w:tblGrid>
        <w:gridCol w:w="1555"/>
        <w:gridCol w:w="3088"/>
        <w:gridCol w:w="1589"/>
        <w:gridCol w:w="3054"/>
      </w:tblGrid>
      <w:tr w:rsidR="009A0B27" w:rsidRPr="00764A85" w14:paraId="2F927887" w14:textId="77777777" w:rsidTr="00495901">
        <w:trPr>
          <w:jc w:val="center"/>
        </w:trPr>
        <w:tc>
          <w:tcPr>
            <w:tcW w:w="4643" w:type="dxa"/>
            <w:gridSpan w:val="2"/>
          </w:tcPr>
          <w:p w14:paraId="22BDA3B9" w14:textId="7E0448FD" w:rsidR="009A0B27" w:rsidRPr="00764A85" w:rsidRDefault="0013561F" w:rsidP="007205EA">
            <w:pPr>
              <w:pStyle w:val="BodyText"/>
              <w:spacing w:before="120" w:after="120"/>
              <w:rPr>
                <w:b/>
                <w:sz w:val="22"/>
              </w:rPr>
            </w:pPr>
            <w:r>
              <w:rPr>
                <w:b/>
                <w:sz w:val="22"/>
              </w:rPr>
              <w:t xml:space="preserve">Za </w:t>
            </w:r>
            <w:proofErr w:type="spellStart"/>
            <w:r>
              <w:rPr>
                <w:b/>
                <w:sz w:val="22"/>
              </w:rPr>
              <w:t>korisnika</w:t>
            </w:r>
            <w:proofErr w:type="spellEnd"/>
            <w:r>
              <w:rPr>
                <w:rStyle w:val="FootnoteReference"/>
                <w:b/>
                <w:sz w:val="22"/>
              </w:rPr>
              <w:footnoteReference w:id="1"/>
            </w:r>
          </w:p>
        </w:tc>
        <w:tc>
          <w:tcPr>
            <w:tcW w:w="4643" w:type="dxa"/>
            <w:gridSpan w:val="2"/>
          </w:tcPr>
          <w:p w14:paraId="63362767" w14:textId="0A8F0D94" w:rsidR="009A0B27" w:rsidRPr="00764A85" w:rsidRDefault="0013561F" w:rsidP="007205EA">
            <w:pPr>
              <w:pStyle w:val="BodyText"/>
              <w:spacing w:before="120" w:after="120"/>
              <w:rPr>
                <w:b/>
                <w:sz w:val="22"/>
              </w:rPr>
            </w:pPr>
            <w:r>
              <w:rPr>
                <w:b/>
                <w:sz w:val="22"/>
              </w:rPr>
              <w:t xml:space="preserve">Za </w:t>
            </w:r>
            <w:proofErr w:type="spellStart"/>
            <w:r>
              <w:rPr>
                <w:b/>
                <w:sz w:val="22"/>
              </w:rPr>
              <w:t>ugovorno</w:t>
            </w:r>
            <w:proofErr w:type="spellEnd"/>
            <w:r>
              <w:rPr>
                <w:b/>
                <w:sz w:val="22"/>
              </w:rPr>
              <w:t xml:space="preserve"> </w:t>
            </w:r>
            <w:proofErr w:type="spellStart"/>
            <w:r>
              <w:rPr>
                <w:b/>
                <w:sz w:val="22"/>
              </w:rPr>
              <w:t>telo</w:t>
            </w:r>
            <w:proofErr w:type="spellEnd"/>
          </w:p>
        </w:tc>
      </w:tr>
      <w:tr w:rsidR="0013561F" w:rsidRPr="00764A85" w14:paraId="5AF2F3C6" w14:textId="77777777" w:rsidTr="00495901">
        <w:trPr>
          <w:jc w:val="center"/>
        </w:trPr>
        <w:tc>
          <w:tcPr>
            <w:tcW w:w="1555" w:type="dxa"/>
          </w:tcPr>
          <w:p w14:paraId="2126B247" w14:textId="63AE0C72" w:rsidR="0013561F" w:rsidRPr="00764A85" w:rsidRDefault="0013561F" w:rsidP="0013561F">
            <w:pPr>
              <w:pStyle w:val="BodyText"/>
              <w:spacing w:before="120" w:after="240"/>
              <w:rPr>
                <w:sz w:val="22"/>
              </w:rPr>
            </w:pPr>
            <w:r>
              <w:rPr>
                <w:sz w:val="22"/>
              </w:rPr>
              <w:t xml:space="preserve">Ime </w:t>
            </w:r>
            <w:proofErr w:type="spellStart"/>
            <w:r>
              <w:rPr>
                <w:sz w:val="22"/>
              </w:rPr>
              <w:t>i</w:t>
            </w:r>
            <w:proofErr w:type="spellEnd"/>
            <w:r>
              <w:rPr>
                <w:sz w:val="22"/>
              </w:rPr>
              <w:t xml:space="preserve"> </w:t>
            </w:r>
            <w:proofErr w:type="spellStart"/>
            <w:r>
              <w:rPr>
                <w:sz w:val="22"/>
              </w:rPr>
              <w:t>prezime</w:t>
            </w:r>
            <w:proofErr w:type="spellEnd"/>
          </w:p>
        </w:tc>
        <w:tc>
          <w:tcPr>
            <w:tcW w:w="3088" w:type="dxa"/>
          </w:tcPr>
          <w:p w14:paraId="64922276" w14:textId="77777777" w:rsidR="0013561F" w:rsidRPr="00764A85" w:rsidRDefault="0013561F" w:rsidP="0013561F">
            <w:pPr>
              <w:pStyle w:val="BodyText"/>
              <w:spacing w:before="120" w:after="240"/>
              <w:rPr>
                <w:sz w:val="22"/>
              </w:rPr>
            </w:pPr>
          </w:p>
        </w:tc>
        <w:tc>
          <w:tcPr>
            <w:tcW w:w="1589" w:type="dxa"/>
          </w:tcPr>
          <w:p w14:paraId="5540EC72" w14:textId="204C4769" w:rsidR="0013561F" w:rsidRPr="00764A85" w:rsidRDefault="0013561F" w:rsidP="0013561F">
            <w:pPr>
              <w:pStyle w:val="BodyText"/>
              <w:spacing w:before="120" w:after="240"/>
              <w:rPr>
                <w:sz w:val="22"/>
              </w:rPr>
            </w:pPr>
            <w:r>
              <w:rPr>
                <w:sz w:val="22"/>
              </w:rPr>
              <w:t xml:space="preserve">Ime </w:t>
            </w:r>
            <w:proofErr w:type="spellStart"/>
            <w:r>
              <w:rPr>
                <w:sz w:val="22"/>
              </w:rPr>
              <w:t>i</w:t>
            </w:r>
            <w:proofErr w:type="spellEnd"/>
            <w:r>
              <w:rPr>
                <w:sz w:val="22"/>
              </w:rPr>
              <w:t xml:space="preserve"> </w:t>
            </w:r>
            <w:proofErr w:type="spellStart"/>
            <w:r>
              <w:rPr>
                <w:sz w:val="22"/>
              </w:rPr>
              <w:t>prezime</w:t>
            </w:r>
            <w:proofErr w:type="spellEnd"/>
          </w:p>
        </w:tc>
        <w:tc>
          <w:tcPr>
            <w:tcW w:w="3054" w:type="dxa"/>
          </w:tcPr>
          <w:p w14:paraId="36BBBA9D" w14:textId="77777777" w:rsidR="0013561F" w:rsidRPr="00764A85" w:rsidRDefault="0013561F" w:rsidP="0013561F">
            <w:pPr>
              <w:pStyle w:val="BodyText"/>
              <w:spacing w:before="120" w:after="240"/>
              <w:rPr>
                <w:sz w:val="22"/>
              </w:rPr>
            </w:pPr>
          </w:p>
        </w:tc>
      </w:tr>
      <w:tr w:rsidR="0013561F" w:rsidRPr="00764A85" w14:paraId="53AE7142" w14:textId="77777777" w:rsidTr="00495901">
        <w:trPr>
          <w:jc w:val="center"/>
        </w:trPr>
        <w:tc>
          <w:tcPr>
            <w:tcW w:w="1555" w:type="dxa"/>
          </w:tcPr>
          <w:p w14:paraId="357ECB7F" w14:textId="0C70E68E" w:rsidR="0013561F" w:rsidRPr="00764A85" w:rsidRDefault="0013561F" w:rsidP="0013561F">
            <w:pPr>
              <w:pStyle w:val="BodyText"/>
              <w:spacing w:before="120" w:after="240"/>
              <w:rPr>
                <w:sz w:val="22"/>
              </w:rPr>
            </w:pPr>
            <w:proofErr w:type="spellStart"/>
            <w:r>
              <w:rPr>
                <w:sz w:val="22"/>
              </w:rPr>
              <w:t>Pozicija</w:t>
            </w:r>
            <w:proofErr w:type="spellEnd"/>
          </w:p>
        </w:tc>
        <w:tc>
          <w:tcPr>
            <w:tcW w:w="3088" w:type="dxa"/>
          </w:tcPr>
          <w:p w14:paraId="5C51956F" w14:textId="77777777" w:rsidR="0013561F" w:rsidRPr="00764A85" w:rsidRDefault="0013561F" w:rsidP="0013561F">
            <w:pPr>
              <w:pStyle w:val="BodyText"/>
              <w:spacing w:before="120" w:after="240"/>
              <w:rPr>
                <w:sz w:val="22"/>
              </w:rPr>
            </w:pPr>
          </w:p>
        </w:tc>
        <w:tc>
          <w:tcPr>
            <w:tcW w:w="1589" w:type="dxa"/>
          </w:tcPr>
          <w:p w14:paraId="40DEBC69" w14:textId="52C8D15B" w:rsidR="0013561F" w:rsidRPr="00764A85" w:rsidRDefault="0013561F" w:rsidP="0013561F">
            <w:pPr>
              <w:pStyle w:val="BodyText"/>
              <w:spacing w:before="120" w:after="240"/>
              <w:rPr>
                <w:sz w:val="22"/>
              </w:rPr>
            </w:pPr>
            <w:proofErr w:type="spellStart"/>
            <w:r>
              <w:rPr>
                <w:sz w:val="22"/>
              </w:rPr>
              <w:t>Pozicija</w:t>
            </w:r>
            <w:proofErr w:type="spellEnd"/>
          </w:p>
        </w:tc>
        <w:tc>
          <w:tcPr>
            <w:tcW w:w="3054" w:type="dxa"/>
          </w:tcPr>
          <w:p w14:paraId="3BEED000" w14:textId="77777777" w:rsidR="0013561F" w:rsidRPr="00764A85" w:rsidRDefault="0013561F" w:rsidP="0013561F">
            <w:pPr>
              <w:pStyle w:val="BodyText"/>
              <w:spacing w:before="120" w:after="240"/>
              <w:rPr>
                <w:sz w:val="22"/>
              </w:rPr>
            </w:pPr>
          </w:p>
        </w:tc>
      </w:tr>
      <w:tr w:rsidR="0013561F" w:rsidRPr="00764A85" w14:paraId="723BB4C8" w14:textId="77777777" w:rsidTr="00495901">
        <w:trPr>
          <w:jc w:val="center"/>
        </w:trPr>
        <w:tc>
          <w:tcPr>
            <w:tcW w:w="1555" w:type="dxa"/>
          </w:tcPr>
          <w:p w14:paraId="663BC1F9" w14:textId="2D7030DE" w:rsidR="0013561F" w:rsidRPr="00764A85" w:rsidRDefault="0013561F" w:rsidP="0013561F">
            <w:pPr>
              <w:pStyle w:val="BodyText"/>
              <w:spacing w:before="120" w:after="240"/>
              <w:rPr>
                <w:sz w:val="22"/>
              </w:rPr>
            </w:pPr>
            <w:proofErr w:type="spellStart"/>
            <w:r>
              <w:rPr>
                <w:sz w:val="22"/>
              </w:rPr>
              <w:t>Potpis</w:t>
            </w:r>
            <w:proofErr w:type="spellEnd"/>
          </w:p>
        </w:tc>
        <w:tc>
          <w:tcPr>
            <w:tcW w:w="3088" w:type="dxa"/>
          </w:tcPr>
          <w:p w14:paraId="1D8D54DC" w14:textId="77777777" w:rsidR="0013561F" w:rsidRPr="00764A85" w:rsidRDefault="0013561F" w:rsidP="0013561F">
            <w:pPr>
              <w:pStyle w:val="BodyText"/>
              <w:spacing w:before="120" w:after="240"/>
              <w:rPr>
                <w:sz w:val="22"/>
              </w:rPr>
            </w:pPr>
          </w:p>
        </w:tc>
        <w:tc>
          <w:tcPr>
            <w:tcW w:w="1589" w:type="dxa"/>
          </w:tcPr>
          <w:p w14:paraId="51FD48DF" w14:textId="12D6523D" w:rsidR="0013561F" w:rsidRPr="00764A85" w:rsidRDefault="0013561F" w:rsidP="0013561F">
            <w:pPr>
              <w:pStyle w:val="BodyText"/>
              <w:spacing w:before="120" w:after="240"/>
              <w:rPr>
                <w:sz w:val="22"/>
              </w:rPr>
            </w:pPr>
            <w:proofErr w:type="spellStart"/>
            <w:r>
              <w:rPr>
                <w:sz w:val="22"/>
              </w:rPr>
              <w:t>Potpis</w:t>
            </w:r>
            <w:proofErr w:type="spellEnd"/>
          </w:p>
        </w:tc>
        <w:tc>
          <w:tcPr>
            <w:tcW w:w="3054" w:type="dxa"/>
          </w:tcPr>
          <w:p w14:paraId="7CE181C1" w14:textId="77777777" w:rsidR="0013561F" w:rsidRPr="00764A85" w:rsidRDefault="0013561F" w:rsidP="0013561F">
            <w:pPr>
              <w:pStyle w:val="BodyText"/>
              <w:spacing w:before="120" w:after="240"/>
              <w:rPr>
                <w:sz w:val="22"/>
              </w:rPr>
            </w:pPr>
          </w:p>
        </w:tc>
      </w:tr>
      <w:tr w:rsidR="0013561F" w:rsidRPr="00764A85" w14:paraId="675DA5F6" w14:textId="77777777" w:rsidTr="00495901">
        <w:trPr>
          <w:jc w:val="center"/>
        </w:trPr>
        <w:tc>
          <w:tcPr>
            <w:tcW w:w="1555" w:type="dxa"/>
          </w:tcPr>
          <w:p w14:paraId="77935D9B" w14:textId="60D718B6" w:rsidR="0013561F" w:rsidRPr="00764A85" w:rsidRDefault="0013561F" w:rsidP="0013561F">
            <w:pPr>
              <w:pStyle w:val="BodyText"/>
              <w:spacing w:before="120" w:after="240"/>
              <w:rPr>
                <w:sz w:val="22"/>
              </w:rPr>
            </w:pPr>
            <w:r w:rsidRPr="00764A85">
              <w:rPr>
                <w:sz w:val="22"/>
              </w:rPr>
              <w:t>Dat</w:t>
            </w:r>
            <w:r>
              <w:rPr>
                <w:sz w:val="22"/>
              </w:rPr>
              <w:t>um</w:t>
            </w:r>
          </w:p>
        </w:tc>
        <w:tc>
          <w:tcPr>
            <w:tcW w:w="3088" w:type="dxa"/>
          </w:tcPr>
          <w:p w14:paraId="6B7AF460" w14:textId="77777777" w:rsidR="0013561F" w:rsidRPr="00764A85" w:rsidRDefault="0013561F" w:rsidP="0013561F">
            <w:pPr>
              <w:pStyle w:val="BodyText"/>
              <w:spacing w:before="120" w:after="240"/>
              <w:rPr>
                <w:sz w:val="22"/>
              </w:rPr>
            </w:pPr>
          </w:p>
        </w:tc>
        <w:tc>
          <w:tcPr>
            <w:tcW w:w="1589" w:type="dxa"/>
          </w:tcPr>
          <w:p w14:paraId="66FDE475" w14:textId="64A626AD" w:rsidR="0013561F" w:rsidRPr="00764A85" w:rsidRDefault="0013561F" w:rsidP="0013561F">
            <w:pPr>
              <w:pStyle w:val="BodyText"/>
              <w:spacing w:before="120" w:after="240"/>
              <w:rPr>
                <w:sz w:val="22"/>
              </w:rPr>
            </w:pPr>
            <w:r w:rsidRPr="00764A85">
              <w:rPr>
                <w:sz w:val="22"/>
              </w:rPr>
              <w:t>Dat</w:t>
            </w:r>
            <w:r>
              <w:rPr>
                <w:sz w:val="22"/>
              </w:rPr>
              <w:t>um</w:t>
            </w:r>
          </w:p>
        </w:tc>
        <w:tc>
          <w:tcPr>
            <w:tcW w:w="3054" w:type="dxa"/>
          </w:tcPr>
          <w:p w14:paraId="353257C3" w14:textId="77777777" w:rsidR="0013561F" w:rsidRPr="00764A85" w:rsidRDefault="0013561F" w:rsidP="0013561F">
            <w:pPr>
              <w:pStyle w:val="BodyText"/>
              <w:spacing w:before="120" w:after="240"/>
              <w:rPr>
                <w:sz w:val="22"/>
              </w:rPr>
            </w:pPr>
          </w:p>
        </w:tc>
      </w:tr>
    </w:tbl>
    <w:p w14:paraId="7ED94170" w14:textId="3C551A68" w:rsidR="00DF2C39" w:rsidRDefault="00DF2C39">
      <w:pPr>
        <w:rPr>
          <w:b/>
          <w:szCs w:val="24"/>
        </w:rPr>
      </w:pPr>
    </w:p>
    <w:p w14:paraId="27E2D230" w14:textId="77777777" w:rsidR="00DF2C39" w:rsidRDefault="00DF2C39">
      <w:pPr>
        <w:rPr>
          <w:b/>
          <w:szCs w:val="24"/>
        </w:rPr>
      </w:pPr>
      <w:r>
        <w:rPr>
          <w:b/>
          <w:szCs w:val="24"/>
        </w:rPr>
        <w:br w:type="page"/>
      </w:r>
    </w:p>
    <w:p w14:paraId="1C9D1E66" w14:textId="77777777" w:rsidR="00B35476" w:rsidRPr="00B35476" w:rsidRDefault="00B35476" w:rsidP="00B35476">
      <w:pPr>
        <w:ind w:hanging="2"/>
        <w:jc w:val="center"/>
        <w:rPr>
          <w:b/>
          <w:szCs w:val="24"/>
        </w:rPr>
      </w:pPr>
      <w:r w:rsidRPr="00B35476">
        <w:rPr>
          <w:b/>
          <w:szCs w:val="24"/>
        </w:rPr>
        <w:lastRenderedPageBreak/>
        <w:t>ANEKS II</w:t>
      </w:r>
    </w:p>
    <w:p w14:paraId="52A3EDC5" w14:textId="77777777" w:rsidR="00B35476" w:rsidRPr="00B35476" w:rsidRDefault="00B35476" w:rsidP="00B35476">
      <w:pPr>
        <w:ind w:hanging="2"/>
        <w:jc w:val="center"/>
        <w:rPr>
          <w:b/>
          <w:szCs w:val="24"/>
        </w:rPr>
      </w:pPr>
      <w:r w:rsidRPr="00B35476">
        <w:rPr>
          <w:b/>
          <w:szCs w:val="24"/>
        </w:rPr>
        <w:t>OPŠTI USLOVI</w:t>
      </w:r>
    </w:p>
    <w:p w14:paraId="75E579AD" w14:textId="77777777" w:rsidR="00B35476" w:rsidRPr="00B35476" w:rsidRDefault="00B35476" w:rsidP="00B35476">
      <w:pPr>
        <w:rPr>
          <w:b/>
          <w:szCs w:val="24"/>
        </w:rPr>
      </w:pPr>
    </w:p>
    <w:p w14:paraId="7F79DD40" w14:textId="77777777" w:rsidR="00B35476" w:rsidRPr="00B35476" w:rsidRDefault="00B35476" w:rsidP="00B35476">
      <w:pPr>
        <w:jc w:val="center"/>
        <w:rPr>
          <w:b/>
          <w:szCs w:val="24"/>
        </w:rPr>
      </w:pPr>
      <w:r w:rsidRPr="00B35476">
        <w:rPr>
          <w:b/>
          <w:szCs w:val="24"/>
        </w:rPr>
        <w:t>ČLAN 1</w:t>
      </w:r>
    </w:p>
    <w:p w14:paraId="7E63D322" w14:textId="5B75A494" w:rsidR="00005DB6" w:rsidRDefault="00B35476" w:rsidP="00B35476">
      <w:pPr>
        <w:jc w:val="center"/>
        <w:rPr>
          <w:b/>
          <w:szCs w:val="24"/>
        </w:rPr>
      </w:pPr>
      <w:r w:rsidRPr="00B35476">
        <w:rPr>
          <w:b/>
          <w:szCs w:val="24"/>
        </w:rPr>
        <w:t>DEFINICIJE I OPŠTE ODREDBE</w:t>
      </w:r>
    </w:p>
    <w:p w14:paraId="31E2FDC1" w14:textId="77777777" w:rsidR="00B35476" w:rsidRPr="00B35476" w:rsidRDefault="00B35476" w:rsidP="00B35476">
      <w:pPr>
        <w:jc w:val="center"/>
        <w:rPr>
          <w:b/>
          <w:szCs w:val="24"/>
        </w:rPr>
      </w:pPr>
    </w:p>
    <w:p w14:paraId="3685703B" w14:textId="2A2CD94B" w:rsidR="00B35476" w:rsidRPr="002067A8" w:rsidRDefault="00B35476" w:rsidP="002067A8">
      <w:pPr>
        <w:pStyle w:val="ListParagraph"/>
        <w:numPr>
          <w:ilvl w:val="1"/>
          <w:numId w:val="46"/>
        </w:numPr>
        <w:tabs>
          <w:tab w:val="left" w:pos="709"/>
        </w:tabs>
        <w:ind w:hanging="792"/>
        <w:jc w:val="both"/>
      </w:pPr>
      <w:proofErr w:type="spellStart"/>
      <w:r w:rsidRPr="002067A8">
        <w:t>Sledeće</w:t>
      </w:r>
      <w:proofErr w:type="spellEnd"/>
      <w:r w:rsidRPr="002067A8">
        <w:t xml:space="preserve"> </w:t>
      </w:r>
      <w:proofErr w:type="spellStart"/>
      <w:r w:rsidRPr="002067A8">
        <w:t>definicije</w:t>
      </w:r>
      <w:proofErr w:type="spellEnd"/>
      <w:r w:rsidRPr="002067A8">
        <w:t xml:space="preserve"> se </w:t>
      </w:r>
      <w:proofErr w:type="spellStart"/>
      <w:r w:rsidRPr="002067A8">
        <w:t>primenjuju</w:t>
      </w:r>
      <w:proofErr w:type="spellEnd"/>
      <w:r w:rsidRPr="002067A8">
        <w:t xml:space="preserve"> u </w:t>
      </w:r>
      <w:proofErr w:type="spellStart"/>
      <w:r w:rsidRPr="002067A8">
        <w:t>svrhu</w:t>
      </w:r>
      <w:proofErr w:type="spellEnd"/>
      <w:r w:rsidRPr="002067A8">
        <w:t xml:space="preserve"> </w:t>
      </w:r>
      <w:proofErr w:type="spellStart"/>
      <w:r w:rsidRPr="002067A8">
        <w:t>Ugovora</w:t>
      </w:r>
      <w:proofErr w:type="spellEnd"/>
      <w:r w:rsidRPr="002067A8">
        <w:t xml:space="preserve">: </w:t>
      </w:r>
    </w:p>
    <w:p w14:paraId="382F4D1E" w14:textId="77777777" w:rsidR="00B35476" w:rsidRPr="00B35476" w:rsidRDefault="00B35476" w:rsidP="00B35476">
      <w:pPr>
        <w:ind w:hanging="2"/>
        <w:jc w:val="both"/>
        <w:rPr>
          <w:szCs w:val="24"/>
        </w:rPr>
      </w:pPr>
      <w:r w:rsidRPr="00B35476">
        <w:rPr>
          <w:szCs w:val="24"/>
        </w:rPr>
        <w:t>a.</w:t>
      </w:r>
      <w:r w:rsidRPr="00B35476">
        <w:rPr>
          <w:szCs w:val="24"/>
        </w:rPr>
        <w:tab/>
        <w:t>„</w:t>
      </w:r>
      <w:proofErr w:type="spellStart"/>
      <w:proofErr w:type="gramStart"/>
      <w:r w:rsidRPr="00B35476">
        <w:rPr>
          <w:szCs w:val="24"/>
        </w:rPr>
        <w:t>Akcija</w:t>
      </w:r>
      <w:proofErr w:type="spellEnd"/>
      <w:r w:rsidRPr="00B35476">
        <w:rPr>
          <w:szCs w:val="24"/>
        </w:rPr>
        <w:t>“</w:t>
      </w:r>
      <w:proofErr w:type="gramEnd"/>
      <w:r w:rsidRPr="00B35476">
        <w:rPr>
          <w:szCs w:val="24"/>
        </w:rPr>
        <w:t xml:space="preserve">: </w:t>
      </w:r>
      <w:proofErr w:type="spellStart"/>
      <w:r w:rsidRPr="00B35476">
        <w:rPr>
          <w:szCs w:val="24"/>
        </w:rPr>
        <w:t>skup</w:t>
      </w:r>
      <w:proofErr w:type="spellEnd"/>
      <w:r w:rsidRPr="00B35476">
        <w:rPr>
          <w:szCs w:val="24"/>
        </w:rPr>
        <w:t xml:space="preserve"> </w:t>
      </w:r>
      <w:proofErr w:type="spellStart"/>
      <w:r w:rsidRPr="00B35476">
        <w:rPr>
          <w:szCs w:val="24"/>
        </w:rPr>
        <w:t>aktivnosti</w:t>
      </w:r>
      <w:proofErr w:type="spellEnd"/>
      <w:r w:rsidRPr="00B35476">
        <w:rPr>
          <w:szCs w:val="24"/>
        </w:rPr>
        <w:t xml:space="preserve"> </w:t>
      </w:r>
      <w:proofErr w:type="spellStart"/>
      <w:r w:rsidRPr="00B35476">
        <w:rPr>
          <w:szCs w:val="24"/>
        </w:rPr>
        <w:t>ili</w:t>
      </w:r>
      <w:proofErr w:type="spellEnd"/>
      <w:r w:rsidRPr="00B35476">
        <w:rPr>
          <w:szCs w:val="24"/>
        </w:rPr>
        <w:t xml:space="preserve"> projekat za koji se grant </w:t>
      </w:r>
      <w:proofErr w:type="spellStart"/>
      <w:r w:rsidRPr="00B35476">
        <w:rPr>
          <w:szCs w:val="24"/>
        </w:rPr>
        <w:t>dodeljuje</w:t>
      </w:r>
      <w:proofErr w:type="spellEnd"/>
      <w:r w:rsidRPr="00B35476">
        <w:rPr>
          <w:szCs w:val="24"/>
        </w:rPr>
        <w:t xml:space="preserve">, a </w:t>
      </w:r>
      <w:proofErr w:type="spellStart"/>
      <w:r w:rsidRPr="00B35476">
        <w:rPr>
          <w:szCs w:val="24"/>
        </w:rPr>
        <w:t>koje</w:t>
      </w:r>
      <w:proofErr w:type="spellEnd"/>
      <w:r w:rsidRPr="00B35476">
        <w:rPr>
          <w:szCs w:val="24"/>
        </w:rPr>
        <w:t xml:space="preserve"> </w:t>
      </w:r>
      <w:proofErr w:type="spellStart"/>
      <w:r w:rsidRPr="00B35476">
        <w:rPr>
          <w:szCs w:val="24"/>
        </w:rPr>
        <w:t>će</w:t>
      </w:r>
      <w:proofErr w:type="spellEnd"/>
      <w:r w:rsidRPr="00B35476">
        <w:rPr>
          <w:szCs w:val="24"/>
        </w:rPr>
        <w:t xml:space="preserve"> </w:t>
      </w:r>
      <w:proofErr w:type="spellStart"/>
      <w:r w:rsidRPr="00B35476">
        <w:rPr>
          <w:szCs w:val="24"/>
        </w:rPr>
        <w:t>implementirati</w:t>
      </w:r>
      <w:proofErr w:type="spellEnd"/>
      <w:r w:rsidRPr="00B35476">
        <w:rPr>
          <w:szCs w:val="24"/>
        </w:rPr>
        <w:t xml:space="preserve"> </w:t>
      </w:r>
      <w:proofErr w:type="spellStart"/>
      <w:r w:rsidRPr="00B35476">
        <w:rPr>
          <w:szCs w:val="24"/>
        </w:rPr>
        <w:t>korisnik</w:t>
      </w:r>
      <w:proofErr w:type="spellEnd"/>
      <w:r w:rsidRPr="00B35476">
        <w:rPr>
          <w:szCs w:val="24"/>
        </w:rPr>
        <w:t xml:space="preserve">. </w:t>
      </w:r>
    </w:p>
    <w:p w14:paraId="09AE4EE5" w14:textId="0CE9789C" w:rsidR="00B35476" w:rsidRPr="00B35476" w:rsidRDefault="00B35476" w:rsidP="00B35476">
      <w:pPr>
        <w:ind w:hanging="2"/>
        <w:jc w:val="both"/>
        <w:rPr>
          <w:szCs w:val="24"/>
        </w:rPr>
      </w:pPr>
      <w:r w:rsidRPr="00B35476">
        <w:rPr>
          <w:szCs w:val="24"/>
        </w:rPr>
        <w:t>b.</w:t>
      </w:r>
      <w:r w:rsidRPr="00B35476">
        <w:rPr>
          <w:szCs w:val="24"/>
        </w:rPr>
        <w:tab/>
        <w:t>„Korisnik(</w:t>
      </w:r>
      <w:r w:rsidR="00151FAB">
        <w:rPr>
          <w:szCs w:val="24"/>
        </w:rPr>
        <w:t>c</w:t>
      </w:r>
      <w:r w:rsidRPr="00B35476">
        <w:rPr>
          <w:szCs w:val="24"/>
        </w:rPr>
        <w:t>i</w:t>
      </w:r>
      <w:proofErr w:type="gramStart"/>
      <w:r w:rsidRPr="00B35476">
        <w:rPr>
          <w:szCs w:val="24"/>
        </w:rPr>
        <w:t>)“ se</w:t>
      </w:r>
      <w:proofErr w:type="gramEnd"/>
      <w:r w:rsidRPr="00B35476">
        <w:rPr>
          <w:szCs w:val="24"/>
        </w:rPr>
        <w:t xml:space="preserve"> </w:t>
      </w:r>
      <w:proofErr w:type="spellStart"/>
      <w:r w:rsidRPr="00B35476">
        <w:rPr>
          <w:szCs w:val="24"/>
        </w:rPr>
        <w:t>odnosi</w:t>
      </w:r>
      <w:proofErr w:type="spellEnd"/>
      <w:r w:rsidRPr="00B35476">
        <w:rPr>
          <w:szCs w:val="24"/>
        </w:rPr>
        <w:t xml:space="preserve"> </w:t>
      </w:r>
      <w:proofErr w:type="spellStart"/>
      <w:r w:rsidRPr="00B35476">
        <w:rPr>
          <w:szCs w:val="24"/>
        </w:rPr>
        <w:t>zajedno</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sve</w:t>
      </w:r>
      <w:proofErr w:type="spellEnd"/>
      <w:r w:rsidRPr="00B35476">
        <w:rPr>
          <w:szCs w:val="24"/>
        </w:rPr>
        <w:t xml:space="preserve"> </w:t>
      </w:r>
      <w:proofErr w:type="spellStart"/>
      <w:r w:rsidRPr="00B35476">
        <w:rPr>
          <w:szCs w:val="24"/>
        </w:rPr>
        <w:t>korisnike</w:t>
      </w:r>
      <w:proofErr w:type="spellEnd"/>
      <w:r w:rsidRPr="00B35476">
        <w:rPr>
          <w:szCs w:val="24"/>
        </w:rPr>
        <w:t xml:space="preserve">, </w:t>
      </w:r>
      <w:proofErr w:type="spellStart"/>
      <w:r w:rsidRPr="00B35476">
        <w:rPr>
          <w:szCs w:val="24"/>
        </w:rPr>
        <w:t>uključujući</w:t>
      </w:r>
      <w:proofErr w:type="spellEnd"/>
      <w:r w:rsidRPr="00B35476">
        <w:rPr>
          <w:szCs w:val="24"/>
        </w:rPr>
        <w:t xml:space="preserve"> </w:t>
      </w:r>
      <w:proofErr w:type="spellStart"/>
      <w:r w:rsidRPr="00B35476">
        <w:rPr>
          <w:szCs w:val="24"/>
        </w:rPr>
        <w:t>koordinatora</w:t>
      </w:r>
      <w:proofErr w:type="spellEnd"/>
      <w:r w:rsidRPr="00B35476">
        <w:rPr>
          <w:szCs w:val="24"/>
        </w:rPr>
        <w:t xml:space="preserve">, </w:t>
      </w:r>
      <w:proofErr w:type="spellStart"/>
      <w:r w:rsidRPr="00B35476">
        <w:rPr>
          <w:szCs w:val="24"/>
        </w:rPr>
        <w:t>akcije</w:t>
      </w:r>
      <w:proofErr w:type="spellEnd"/>
      <w:r w:rsidRPr="00B35476">
        <w:rPr>
          <w:szCs w:val="24"/>
        </w:rPr>
        <w:t xml:space="preserve">. Kada </w:t>
      </w:r>
      <w:proofErr w:type="spellStart"/>
      <w:r w:rsidRPr="00B35476">
        <w:rPr>
          <w:szCs w:val="24"/>
        </w:rPr>
        <w:t>postoji</w:t>
      </w:r>
      <w:proofErr w:type="spellEnd"/>
      <w:r w:rsidRPr="00B35476">
        <w:rPr>
          <w:szCs w:val="24"/>
        </w:rPr>
        <w:t xml:space="preserve"> </w:t>
      </w:r>
      <w:proofErr w:type="spellStart"/>
      <w:r w:rsidRPr="00B35476">
        <w:rPr>
          <w:szCs w:val="24"/>
        </w:rPr>
        <w:t>samo</w:t>
      </w:r>
      <w:proofErr w:type="spellEnd"/>
      <w:r w:rsidRPr="00B35476">
        <w:rPr>
          <w:szCs w:val="24"/>
        </w:rPr>
        <w:t xml:space="preserve"> </w:t>
      </w:r>
      <w:proofErr w:type="spellStart"/>
      <w:r w:rsidRPr="00B35476">
        <w:rPr>
          <w:szCs w:val="24"/>
        </w:rPr>
        <w:t>jedan</w:t>
      </w:r>
      <w:proofErr w:type="spellEnd"/>
      <w:r w:rsidRPr="00B35476">
        <w:rPr>
          <w:szCs w:val="24"/>
        </w:rPr>
        <w:t xml:space="preserve"> </w:t>
      </w:r>
      <w:proofErr w:type="spellStart"/>
      <w:r w:rsidRPr="00B35476">
        <w:rPr>
          <w:szCs w:val="24"/>
        </w:rPr>
        <w:t>korisnik</w:t>
      </w:r>
      <w:proofErr w:type="spellEnd"/>
      <w:r w:rsidRPr="00B35476">
        <w:rPr>
          <w:szCs w:val="24"/>
        </w:rPr>
        <w:t xml:space="preserve"> </w:t>
      </w:r>
      <w:proofErr w:type="spellStart"/>
      <w:r w:rsidRPr="00B35476">
        <w:rPr>
          <w:szCs w:val="24"/>
        </w:rPr>
        <w:t>aktivnosti</w:t>
      </w:r>
      <w:proofErr w:type="spellEnd"/>
      <w:r w:rsidRPr="00B35476">
        <w:rPr>
          <w:szCs w:val="24"/>
        </w:rPr>
        <w:t xml:space="preserve">, termini </w:t>
      </w:r>
      <w:proofErr w:type="spellStart"/>
      <w:r w:rsidRPr="00B35476">
        <w:rPr>
          <w:szCs w:val="24"/>
        </w:rPr>
        <w:t>korisnik</w:t>
      </w:r>
      <w:proofErr w:type="spellEnd"/>
      <w:r w:rsidRPr="00B35476">
        <w:rPr>
          <w:szCs w:val="24"/>
        </w:rPr>
        <w:t>(</w:t>
      </w:r>
      <w:proofErr w:type="spellStart"/>
      <w:r w:rsidRPr="00B35476">
        <w:rPr>
          <w:szCs w:val="24"/>
        </w:rPr>
        <w:t>i</w:t>
      </w:r>
      <w:proofErr w:type="spellEnd"/>
      <w:r w:rsidRPr="00B35476">
        <w:rPr>
          <w:szCs w:val="24"/>
        </w:rPr>
        <w:t xml:space="preserve">) </w:t>
      </w:r>
      <w:proofErr w:type="spellStart"/>
      <w:r w:rsidRPr="00B35476">
        <w:rPr>
          <w:szCs w:val="24"/>
        </w:rPr>
        <w:t>i</w:t>
      </w:r>
      <w:proofErr w:type="spellEnd"/>
      <w:r w:rsidRPr="00B35476">
        <w:rPr>
          <w:szCs w:val="24"/>
        </w:rPr>
        <w:t xml:space="preserve"> koordinator </w:t>
      </w:r>
      <w:proofErr w:type="spellStart"/>
      <w:r w:rsidRPr="00B35476">
        <w:rPr>
          <w:szCs w:val="24"/>
        </w:rPr>
        <w:t>treba</w:t>
      </w:r>
      <w:proofErr w:type="spellEnd"/>
      <w:r w:rsidRPr="00B35476">
        <w:rPr>
          <w:szCs w:val="24"/>
        </w:rPr>
        <w:t xml:space="preserve"> da se </w:t>
      </w:r>
      <w:proofErr w:type="spellStart"/>
      <w:r w:rsidRPr="00B35476">
        <w:rPr>
          <w:szCs w:val="24"/>
        </w:rPr>
        <w:t>razumeju</w:t>
      </w:r>
      <w:proofErr w:type="spellEnd"/>
      <w:r w:rsidRPr="00B35476">
        <w:rPr>
          <w:szCs w:val="24"/>
        </w:rPr>
        <w:t xml:space="preserve"> </w:t>
      </w:r>
      <w:proofErr w:type="spellStart"/>
      <w:r w:rsidRPr="00B35476">
        <w:rPr>
          <w:szCs w:val="24"/>
        </w:rPr>
        <w:t>kao</w:t>
      </w:r>
      <w:proofErr w:type="spellEnd"/>
      <w:r w:rsidRPr="00B35476">
        <w:rPr>
          <w:szCs w:val="24"/>
        </w:rPr>
        <w:t xml:space="preserve"> da se </w:t>
      </w:r>
      <w:proofErr w:type="spellStart"/>
      <w:r w:rsidRPr="00B35476">
        <w:rPr>
          <w:szCs w:val="24"/>
        </w:rPr>
        <w:t>odnose</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jedinog</w:t>
      </w:r>
      <w:proofErr w:type="spellEnd"/>
      <w:r w:rsidRPr="00B35476">
        <w:rPr>
          <w:szCs w:val="24"/>
        </w:rPr>
        <w:t xml:space="preserve"> </w:t>
      </w:r>
      <w:proofErr w:type="spellStart"/>
      <w:r w:rsidRPr="00B35476">
        <w:rPr>
          <w:szCs w:val="24"/>
        </w:rPr>
        <w:t>korisnika</w:t>
      </w:r>
      <w:proofErr w:type="spellEnd"/>
      <w:r w:rsidRPr="00B35476">
        <w:rPr>
          <w:szCs w:val="24"/>
        </w:rPr>
        <w:t xml:space="preserve"> </w:t>
      </w:r>
      <w:proofErr w:type="spellStart"/>
      <w:r w:rsidRPr="00B35476">
        <w:rPr>
          <w:szCs w:val="24"/>
        </w:rPr>
        <w:t>akcije</w:t>
      </w:r>
      <w:proofErr w:type="spellEnd"/>
      <w:r w:rsidRPr="00B35476">
        <w:rPr>
          <w:szCs w:val="24"/>
        </w:rPr>
        <w:t>.</w:t>
      </w:r>
    </w:p>
    <w:p w14:paraId="7F15563E" w14:textId="77777777" w:rsidR="00B35476" w:rsidRPr="00B35476" w:rsidRDefault="00B35476" w:rsidP="00B35476">
      <w:pPr>
        <w:ind w:hanging="2"/>
        <w:jc w:val="both"/>
        <w:rPr>
          <w:szCs w:val="24"/>
        </w:rPr>
      </w:pPr>
      <w:r w:rsidRPr="00B35476">
        <w:rPr>
          <w:szCs w:val="24"/>
        </w:rPr>
        <w:t>c.</w:t>
      </w:r>
      <w:r w:rsidRPr="00B35476">
        <w:rPr>
          <w:szCs w:val="24"/>
        </w:rPr>
        <w:tab/>
        <w:t>„</w:t>
      </w:r>
      <w:proofErr w:type="spellStart"/>
      <w:r w:rsidRPr="00B35476">
        <w:rPr>
          <w:szCs w:val="24"/>
        </w:rPr>
        <w:t>Poverljiva</w:t>
      </w:r>
      <w:proofErr w:type="spellEnd"/>
      <w:r w:rsidRPr="00B35476">
        <w:rPr>
          <w:szCs w:val="24"/>
        </w:rPr>
        <w:t xml:space="preserve"> </w:t>
      </w:r>
      <w:proofErr w:type="spellStart"/>
      <w:r w:rsidRPr="00B35476">
        <w:rPr>
          <w:szCs w:val="24"/>
        </w:rPr>
        <w:t>informacija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proofErr w:type="gramStart"/>
      <w:r w:rsidRPr="00B35476">
        <w:rPr>
          <w:szCs w:val="24"/>
        </w:rPr>
        <w:t>dokument</w:t>
      </w:r>
      <w:proofErr w:type="spellEnd"/>
      <w:r w:rsidRPr="00B35476">
        <w:rPr>
          <w:szCs w:val="24"/>
        </w:rPr>
        <w:t>“</w:t>
      </w:r>
      <w:proofErr w:type="gramEnd"/>
      <w:r w:rsidRPr="00B35476">
        <w:rPr>
          <w:szCs w:val="24"/>
        </w:rPr>
        <w:t xml:space="preserve">: </w:t>
      </w:r>
      <w:proofErr w:type="spellStart"/>
      <w:r w:rsidRPr="00B35476">
        <w:rPr>
          <w:szCs w:val="24"/>
        </w:rPr>
        <w:t>svaka</w:t>
      </w:r>
      <w:proofErr w:type="spellEnd"/>
      <w:r w:rsidRPr="00B35476">
        <w:rPr>
          <w:szCs w:val="24"/>
        </w:rPr>
        <w:t xml:space="preserve"> </w:t>
      </w:r>
      <w:proofErr w:type="spellStart"/>
      <w:r w:rsidRPr="00B35476">
        <w:rPr>
          <w:szCs w:val="24"/>
        </w:rPr>
        <w:t>informacija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dokument</w:t>
      </w:r>
      <w:proofErr w:type="spellEnd"/>
      <w:r w:rsidRPr="00B35476">
        <w:rPr>
          <w:szCs w:val="24"/>
        </w:rPr>
        <w:t xml:space="preserve"> (u </w:t>
      </w:r>
      <w:proofErr w:type="spellStart"/>
      <w:r w:rsidRPr="00B35476">
        <w:rPr>
          <w:szCs w:val="24"/>
        </w:rPr>
        <w:t>bilo</w:t>
      </w:r>
      <w:proofErr w:type="spellEnd"/>
      <w:r w:rsidRPr="00B35476">
        <w:rPr>
          <w:szCs w:val="24"/>
        </w:rPr>
        <w:t xml:space="preserve"> </w:t>
      </w:r>
      <w:proofErr w:type="spellStart"/>
      <w:r w:rsidRPr="00B35476">
        <w:rPr>
          <w:szCs w:val="24"/>
        </w:rPr>
        <w:t>kom</w:t>
      </w:r>
      <w:proofErr w:type="spellEnd"/>
      <w:r w:rsidRPr="00B35476">
        <w:rPr>
          <w:szCs w:val="24"/>
        </w:rPr>
        <w:t xml:space="preserve"> </w:t>
      </w:r>
      <w:proofErr w:type="spellStart"/>
      <w:r w:rsidRPr="00B35476">
        <w:rPr>
          <w:szCs w:val="24"/>
        </w:rPr>
        <w:t>formatu</w:t>
      </w:r>
      <w:proofErr w:type="spellEnd"/>
      <w:r w:rsidRPr="00B35476">
        <w:rPr>
          <w:szCs w:val="24"/>
        </w:rPr>
        <w:t xml:space="preserve">) koji je </w:t>
      </w:r>
      <w:proofErr w:type="spellStart"/>
      <w:r w:rsidRPr="00B35476">
        <w:rPr>
          <w:szCs w:val="24"/>
        </w:rPr>
        <w:t>primila</w:t>
      </w:r>
      <w:proofErr w:type="spellEnd"/>
      <w:r w:rsidRPr="00B35476">
        <w:rPr>
          <w:szCs w:val="24"/>
        </w:rPr>
        <w:t xml:space="preserve"> </w:t>
      </w:r>
      <w:proofErr w:type="spellStart"/>
      <w:r w:rsidRPr="00B35476">
        <w:rPr>
          <w:szCs w:val="24"/>
        </w:rPr>
        <w:t>bilo</w:t>
      </w:r>
      <w:proofErr w:type="spellEnd"/>
      <w:r w:rsidRPr="00B35476">
        <w:rPr>
          <w:szCs w:val="24"/>
        </w:rPr>
        <w:t xml:space="preserve"> </w:t>
      </w:r>
      <w:proofErr w:type="spellStart"/>
      <w:r w:rsidRPr="00B35476">
        <w:rPr>
          <w:szCs w:val="24"/>
        </w:rPr>
        <w:t>koja</w:t>
      </w:r>
      <w:proofErr w:type="spellEnd"/>
      <w:r w:rsidRPr="00B35476">
        <w:rPr>
          <w:szCs w:val="24"/>
        </w:rPr>
        <w:t xml:space="preserve"> </w:t>
      </w:r>
      <w:proofErr w:type="spellStart"/>
      <w:r w:rsidRPr="00B35476">
        <w:rPr>
          <w:szCs w:val="24"/>
        </w:rPr>
        <w:t>strana</w:t>
      </w:r>
      <w:proofErr w:type="spellEnd"/>
      <w:r w:rsidRPr="00B35476">
        <w:rPr>
          <w:szCs w:val="24"/>
        </w:rPr>
        <w:t xml:space="preserve"> od </w:t>
      </w:r>
      <w:proofErr w:type="spellStart"/>
      <w:r w:rsidRPr="00B35476">
        <w:rPr>
          <w:szCs w:val="24"/>
        </w:rPr>
        <w:t>druge</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kojoj</w:t>
      </w:r>
      <w:proofErr w:type="spellEnd"/>
      <w:r w:rsidRPr="00B35476">
        <w:rPr>
          <w:szCs w:val="24"/>
        </w:rPr>
        <w:t xml:space="preserve"> je </w:t>
      </w:r>
      <w:proofErr w:type="spellStart"/>
      <w:r w:rsidRPr="00B35476">
        <w:rPr>
          <w:szCs w:val="24"/>
        </w:rPr>
        <w:t>pristupila</w:t>
      </w:r>
      <w:proofErr w:type="spellEnd"/>
      <w:r w:rsidRPr="00B35476">
        <w:rPr>
          <w:szCs w:val="24"/>
        </w:rPr>
        <w:t xml:space="preserve"> </w:t>
      </w:r>
      <w:proofErr w:type="spellStart"/>
      <w:r w:rsidRPr="00B35476">
        <w:rPr>
          <w:szCs w:val="24"/>
        </w:rPr>
        <w:t>bilo</w:t>
      </w:r>
      <w:proofErr w:type="spellEnd"/>
      <w:r w:rsidRPr="00B35476">
        <w:rPr>
          <w:szCs w:val="24"/>
        </w:rPr>
        <w:t xml:space="preserve"> </w:t>
      </w:r>
      <w:proofErr w:type="spellStart"/>
      <w:r w:rsidRPr="00B35476">
        <w:rPr>
          <w:szCs w:val="24"/>
        </w:rPr>
        <w:t>koja</w:t>
      </w:r>
      <w:proofErr w:type="spellEnd"/>
      <w:r w:rsidRPr="00B35476">
        <w:rPr>
          <w:szCs w:val="24"/>
        </w:rPr>
        <w:t xml:space="preserve"> </w:t>
      </w:r>
      <w:proofErr w:type="spellStart"/>
      <w:r w:rsidRPr="00B35476">
        <w:rPr>
          <w:szCs w:val="24"/>
        </w:rPr>
        <w:t>strana</w:t>
      </w:r>
      <w:proofErr w:type="spellEnd"/>
      <w:r w:rsidRPr="00B35476">
        <w:rPr>
          <w:szCs w:val="24"/>
        </w:rPr>
        <w:t xml:space="preserve"> u </w:t>
      </w:r>
      <w:proofErr w:type="spellStart"/>
      <w:r w:rsidRPr="00B35476">
        <w:rPr>
          <w:szCs w:val="24"/>
        </w:rPr>
        <w:t>kontekstu</w:t>
      </w:r>
      <w:proofErr w:type="spellEnd"/>
      <w:r w:rsidRPr="00B35476">
        <w:rPr>
          <w:szCs w:val="24"/>
        </w:rPr>
        <w:t xml:space="preserve"> </w:t>
      </w:r>
      <w:proofErr w:type="spellStart"/>
      <w:r w:rsidRPr="00B35476">
        <w:rPr>
          <w:szCs w:val="24"/>
        </w:rPr>
        <w:t>sprovođenja</w:t>
      </w:r>
      <w:proofErr w:type="spellEnd"/>
      <w:r w:rsidRPr="00B35476">
        <w:rPr>
          <w:szCs w:val="24"/>
        </w:rPr>
        <w:t xml:space="preserve"> </w:t>
      </w:r>
      <w:proofErr w:type="spellStart"/>
      <w:r w:rsidRPr="00B35476">
        <w:rPr>
          <w:szCs w:val="24"/>
        </w:rPr>
        <w:t>Ugovora</w:t>
      </w:r>
      <w:proofErr w:type="spellEnd"/>
      <w:r w:rsidRPr="00B35476">
        <w:rPr>
          <w:szCs w:val="24"/>
        </w:rPr>
        <w:t xml:space="preserve"> koji je </w:t>
      </w:r>
      <w:proofErr w:type="spellStart"/>
      <w:r w:rsidRPr="00B35476">
        <w:rPr>
          <w:szCs w:val="24"/>
        </w:rPr>
        <w:t>bilo</w:t>
      </w:r>
      <w:proofErr w:type="spellEnd"/>
      <w:r w:rsidRPr="00B35476">
        <w:rPr>
          <w:szCs w:val="24"/>
        </w:rPr>
        <w:t xml:space="preserve"> </w:t>
      </w:r>
      <w:proofErr w:type="spellStart"/>
      <w:r w:rsidRPr="00B35476">
        <w:rPr>
          <w:szCs w:val="24"/>
        </w:rPr>
        <w:t>koja</w:t>
      </w:r>
      <w:proofErr w:type="spellEnd"/>
      <w:r w:rsidRPr="00B35476">
        <w:rPr>
          <w:szCs w:val="24"/>
        </w:rPr>
        <w:t xml:space="preserve"> od Strana </w:t>
      </w:r>
      <w:proofErr w:type="spellStart"/>
      <w:r w:rsidRPr="00B35476">
        <w:rPr>
          <w:szCs w:val="24"/>
        </w:rPr>
        <w:t>identifikovala</w:t>
      </w:r>
      <w:proofErr w:type="spellEnd"/>
      <w:r w:rsidRPr="00B35476">
        <w:rPr>
          <w:szCs w:val="24"/>
        </w:rPr>
        <w:t xml:space="preserve"> </w:t>
      </w:r>
      <w:proofErr w:type="spellStart"/>
      <w:r w:rsidRPr="00B35476">
        <w:rPr>
          <w:szCs w:val="24"/>
        </w:rPr>
        <w:t>kao</w:t>
      </w:r>
      <w:proofErr w:type="spellEnd"/>
      <w:r w:rsidRPr="00B35476">
        <w:rPr>
          <w:szCs w:val="24"/>
        </w:rPr>
        <w:t xml:space="preserve"> </w:t>
      </w:r>
      <w:proofErr w:type="spellStart"/>
      <w:r w:rsidRPr="00B35476">
        <w:rPr>
          <w:szCs w:val="24"/>
        </w:rPr>
        <w:t>poverljive</w:t>
      </w:r>
      <w:proofErr w:type="spellEnd"/>
      <w:r w:rsidRPr="00B35476">
        <w:rPr>
          <w:szCs w:val="24"/>
        </w:rPr>
        <w:t xml:space="preserve">. Ne </w:t>
      </w:r>
      <w:proofErr w:type="spellStart"/>
      <w:r w:rsidRPr="00B35476">
        <w:rPr>
          <w:szCs w:val="24"/>
        </w:rPr>
        <w:t>uključuje</w:t>
      </w:r>
      <w:proofErr w:type="spellEnd"/>
      <w:r w:rsidRPr="00B35476">
        <w:rPr>
          <w:szCs w:val="24"/>
        </w:rPr>
        <w:t xml:space="preserve"> </w:t>
      </w:r>
      <w:proofErr w:type="spellStart"/>
      <w:r w:rsidRPr="00B35476">
        <w:rPr>
          <w:szCs w:val="24"/>
        </w:rPr>
        <w:t>informacije</w:t>
      </w:r>
      <w:proofErr w:type="spellEnd"/>
      <w:r w:rsidRPr="00B35476">
        <w:rPr>
          <w:szCs w:val="24"/>
        </w:rPr>
        <w:t xml:space="preserve"> </w:t>
      </w:r>
      <w:proofErr w:type="spellStart"/>
      <w:r w:rsidRPr="00B35476">
        <w:rPr>
          <w:szCs w:val="24"/>
        </w:rPr>
        <w:t>koje</w:t>
      </w:r>
      <w:proofErr w:type="spellEnd"/>
      <w:r w:rsidRPr="00B35476">
        <w:rPr>
          <w:szCs w:val="24"/>
        </w:rPr>
        <w:t xml:space="preserve"> </w:t>
      </w:r>
      <w:proofErr w:type="spellStart"/>
      <w:r w:rsidRPr="00B35476">
        <w:rPr>
          <w:szCs w:val="24"/>
        </w:rPr>
        <w:t>su</w:t>
      </w:r>
      <w:proofErr w:type="spellEnd"/>
      <w:r w:rsidRPr="00B35476">
        <w:rPr>
          <w:szCs w:val="24"/>
        </w:rPr>
        <w:t xml:space="preserve"> </w:t>
      </w:r>
      <w:proofErr w:type="spellStart"/>
      <w:r w:rsidRPr="00B35476">
        <w:rPr>
          <w:szCs w:val="24"/>
        </w:rPr>
        <w:t>javno</w:t>
      </w:r>
      <w:proofErr w:type="spellEnd"/>
      <w:r w:rsidRPr="00B35476">
        <w:rPr>
          <w:szCs w:val="24"/>
        </w:rPr>
        <w:t xml:space="preserve"> </w:t>
      </w:r>
      <w:proofErr w:type="spellStart"/>
      <w:r w:rsidRPr="00B35476">
        <w:rPr>
          <w:szCs w:val="24"/>
        </w:rPr>
        <w:t>dostupne</w:t>
      </w:r>
      <w:proofErr w:type="spellEnd"/>
      <w:r w:rsidRPr="00B35476">
        <w:rPr>
          <w:szCs w:val="24"/>
        </w:rPr>
        <w:t xml:space="preserve">. </w:t>
      </w:r>
    </w:p>
    <w:p w14:paraId="709A8B6C" w14:textId="1C8A9CCD" w:rsidR="00B35476" w:rsidRPr="00B35476" w:rsidRDefault="00B35476" w:rsidP="00B35476">
      <w:pPr>
        <w:ind w:hanging="2"/>
        <w:jc w:val="both"/>
        <w:rPr>
          <w:szCs w:val="24"/>
        </w:rPr>
      </w:pPr>
      <w:r w:rsidRPr="00B35476">
        <w:rPr>
          <w:szCs w:val="24"/>
        </w:rPr>
        <w:t>d.</w:t>
      </w:r>
      <w:r w:rsidRPr="00B35476">
        <w:rPr>
          <w:szCs w:val="24"/>
        </w:rPr>
        <w:tab/>
      </w:r>
      <w:r w:rsidR="00E54944" w:rsidRPr="00B35476">
        <w:rPr>
          <w:szCs w:val="24"/>
        </w:rPr>
        <w:t>„</w:t>
      </w:r>
      <w:proofErr w:type="spellStart"/>
      <w:r w:rsidRPr="00B35476">
        <w:rPr>
          <w:szCs w:val="24"/>
        </w:rPr>
        <w:t>Sukob</w:t>
      </w:r>
      <w:proofErr w:type="spellEnd"/>
      <w:r w:rsidRPr="00B35476">
        <w:rPr>
          <w:szCs w:val="24"/>
        </w:rPr>
        <w:t xml:space="preserve"> </w:t>
      </w:r>
      <w:proofErr w:type="spellStart"/>
      <w:proofErr w:type="gramStart"/>
      <w:r w:rsidRPr="00B35476">
        <w:rPr>
          <w:szCs w:val="24"/>
        </w:rPr>
        <w:t>interesa</w:t>
      </w:r>
      <w:proofErr w:type="spellEnd"/>
      <w:r w:rsidR="00E54944" w:rsidRPr="00B35476">
        <w:rPr>
          <w:szCs w:val="24"/>
        </w:rPr>
        <w:t>“</w:t>
      </w:r>
      <w:proofErr w:type="gramEnd"/>
      <w:r w:rsidRPr="00B35476">
        <w:rPr>
          <w:szCs w:val="24"/>
        </w:rPr>
        <w:t xml:space="preserve">: </w:t>
      </w:r>
      <w:proofErr w:type="spellStart"/>
      <w:r w:rsidRPr="00B35476">
        <w:rPr>
          <w:szCs w:val="24"/>
        </w:rPr>
        <w:t>situacija</w:t>
      </w:r>
      <w:proofErr w:type="spellEnd"/>
      <w:r w:rsidRPr="00B35476">
        <w:rPr>
          <w:szCs w:val="24"/>
        </w:rPr>
        <w:t xml:space="preserve"> u </w:t>
      </w:r>
      <w:proofErr w:type="spellStart"/>
      <w:r w:rsidRPr="00B35476">
        <w:rPr>
          <w:szCs w:val="24"/>
        </w:rPr>
        <w:t>kojoj</w:t>
      </w:r>
      <w:proofErr w:type="spellEnd"/>
      <w:r w:rsidRPr="00B35476">
        <w:rPr>
          <w:szCs w:val="24"/>
        </w:rPr>
        <w:t xml:space="preserve"> je </w:t>
      </w:r>
      <w:proofErr w:type="spellStart"/>
      <w:r w:rsidRPr="00B35476">
        <w:rPr>
          <w:szCs w:val="24"/>
        </w:rPr>
        <w:t>nepristrasna</w:t>
      </w:r>
      <w:proofErr w:type="spellEnd"/>
      <w:r w:rsidRPr="00B35476">
        <w:rPr>
          <w:szCs w:val="24"/>
        </w:rPr>
        <w:t xml:space="preserve"> </w:t>
      </w:r>
      <w:proofErr w:type="spellStart"/>
      <w:r w:rsidRPr="00B35476">
        <w:rPr>
          <w:szCs w:val="24"/>
        </w:rPr>
        <w:t>i</w:t>
      </w:r>
      <w:proofErr w:type="spellEnd"/>
      <w:r w:rsidRPr="00B35476">
        <w:rPr>
          <w:szCs w:val="24"/>
        </w:rPr>
        <w:t xml:space="preserve"> </w:t>
      </w:r>
      <w:proofErr w:type="spellStart"/>
      <w:r w:rsidRPr="00B35476">
        <w:rPr>
          <w:szCs w:val="24"/>
        </w:rPr>
        <w:t>objektivna</w:t>
      </w:r>
      <w:proofErr w:type="spellEnd"/>
      <w:r w:rsidRPr="00B35476">
        <w:rPr>
          <w:szCs w:val="24"/>
        </w:rPr>
        <w:t xml:space="preserve"> </w:t>
      </w:r>
      <w:proofErr w:type="spellStart"/>
      <w:r w:rsidRPr="00B35476">
        <w:rPr>
          <w:szCs w:val="24"/>
        </w:rPr>
        <w:t>implementacija</w:t>
      </w:r>
      <w:proofErr w:type="spellEnd"/>
      <w:r w:rsidRPr="00B35476">
        <w:rPr>
          <w:szCs w:val="24"/>
        </w:rPr>
        <w:t xml:space="preserve"> </w:t>
      </w:r>
      <w:proofErr w:type="spellStart"/>
      <w:r w:rsidRPr="00B35476">
        <w:rPr>
          <w:szCs w:val="24"/>
        </w:rPr>
        <w:t>Ugovora</w:t>
      </w:r>
      <w:proofErr w:type="spellEnd"/>
      <w:r w:rsidRPr="00B35476">
        <w:rPr>
          <w:szCs w:val="24"/>
        </w:rPr>
        <w:t xml:space="preserve"> </w:t>
      </w:r>
      <w:proofErr w:type="spellStart"/>
      <w:r w:rsidRPr="00B35476">
        <w:rPr>
          <w:szCs w:val="24"/>
        </w:rPr>
        <w:t>od</w:t>
      </w:r>
      <w:proofErr w:type="spellEnd"/>
      <w:r w:rsidRPr="00B35476">
        <w:rPr>
          <w:szCs w:val="24"/>
        </w:rPr>
        <w:t xml:space="preserve"> </w:t>
      </w:r>
      <w:proofErr w:type="spellStart"/>
      <w:r w:rsidRPr="00B35476">
        <w:rPr>
          <w:szCs w:val="24"/>
        </w:rPr>
        <w:t>strane</w:t>
      </w:r>
      <w:proofErr w:type="spellEnd"/>
      <w:r w:rsidRPr="00B35476">
        <w:rPr>
          <w:szCs w:val="24"/>
        </w:rPr>
        <w:t xml:space="preserve"> </w:t>
      </w:r>
      <w:proofErr w:type="spellStart"/>
      <w:r w:rsidRPr="00B35476">
        <w:rPr>
          <w:szCs w:val="24"/>
        </w:rPr>
        <w:t>Korisnika</w:t>
      </w:r>
      <w:proofErr w:type="spellEnd"/>
      <w:r w:rsidRPr="00B35476">
        <w:rPr>
          <w:szCs w:val="24"/>
        </w:rPr>
        <w:t xml:space="preserve"> </w:t>
      </w:r>
      <w:proofErr w:type="spellStart"/>
      <w:r w:rsidRPr="00B35476">
        <w:rPr>
          <w:szCs w:val="24"/>
        </w:rPr>
        <w:t>ugrožena</w:t>
      </w:r>
      <w:proofErr w:type="spellEnd"/>
      <w:r w:rsidRPr="00B35476">
        <w:rPr>
          <w:szCs w:val="24"/>
        </w:rPr>
        <w:t xml:space="preserve"> </w:t>
      </w:r>
      <w:proofErr w:type="spellStart"/>
      <w:r w:rsidRPr="00B35476">
        <w:rPr>
          <w:szCs w:val="24"/>
        </w:rPr>
        <w:t>iz</w:t>
      </w:r>
      <w:proofErr w:type="spellEnd"/>
      <w:r w:rsidRPr="00B35476">
        <w:rPr>
          <w:szCs w:val="24"/>
        </w:rPr>
        <w:t xml:space="preserve"> </w:t>
      </w:r>
      <w:proofErr w:type="spellStart"/>
      <w:r w:rsidRPr="00B35476">
        <w:rPr>
          <w:szCs w:val="24"/>
        </w:rPr>
        <w:t>razloga</w:t>
      </w:r>
      <w:proofErr w:type="spellEnd"/>
      <w:r w:rsidRPr="00B35476">
        <w:rPr>
          <w:szCs w:val="24"/>
        </w:rPr>
        <w:t xml:space="preserve"> koji </w:t>
      </w:r>
      <w:proofErr w:type="spellStart"/>
      <w:r w:rsidRPr="00B35476">
        <w:rPr>
          <w:szCs w:val="24"/>
        </w:rPr>
        <w:t>uključuju</w:t>
      </w:r>
      <w:proofErr w:type="spellEnd"/>
      <w:r w:rsidRPr="00B35476">
        <w:rPr>
          <w:szCs w:val="24"/>
        </w:rPr>
        <w:t xml:space="preserve"> </w:t>
      </w:r>
      <w:proofErr w:type="spellStart"/>
      <w:r w:rsidRPr="00B35476">
        <w:rPr>
          <w:szCs w:val="24"/>
        </w:rPr>
        <w:t>porodicu</w:t>
      </w:r>
      <w:proofErr w:type="spellEnd"/>
      <w:r w:rsidRPr="00B35476">
        <w:rPr>
          <w:szCs w:val="24"/>
        </w:rPr>
        <w:t xml:space="preserve">, </w:t>
      </w:r>
      <w:proofErr w:type="spellStart"/>
      <w:r w:rsidRPr="00B35476">
        <w:rPr>
          <w:szCs w:val="24"/>
        </w:rPr>
        <w:t>emocionalni</w:t>
      </w:r>
      <w:proofErr w:type="spellEnd"/>
      <w:r w:rsidRPr="00B35476">
        <w:rPr>
          <w:szCs w:val="24"/>
        </w:rPr>
        <w:t xml:space="preserve"> </w:t>
      </w:r>
      <w:proofErr w:type="spellStart"/>
      <w:r w:rsidRPr="00B35476">
        <w:rPr>
          <w:szCs w:val="24"/>
        </w:rPr>
        <w:t>život</w:t>
      </w:r>
      <w:proofErr w:type="spellEnd"/>
      <w:r w:rsidRPr="00B35476">
        <w:rPr>
          <w:szCs w:val="24"/>
        </w:rPr>
        <w:t xml:space="preserve">, </w:t>
      </w:r>
      <w:proofErr w:type="spellStart"/>
      <w:r w:rsidRPr="00B35476">
        <w:rPr>
          <w:szCs w:val="24"/>
        </w:rPr>
        <w:t>političke</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nacionalne</w:t>
      </w:r>
      <w:proofErr w:type="spellEnd"/>
      <w:r w:rsidRPr="00B35476">
        <w:rPr>
          <w:szCs w:val="24"/>
        </w:rPr>
        <w:t xml:space="preserve"> </w:t>
      </w:r>
      <w:proofErr w:type="spellStart"/>
      <w:r w:rsidRPr="00B35476">
        <w:rPr>
          <w:szCs w:val="24"/>
        </w:rPr>
        <w:t>afinitete</w:t>
      </w:r>
      <w:proofErr w:type="spellEnd"/>
      <w:r w:rsidRPr="00B35476">
        <w:rPr>
          <w:szCs w:val="24"/>
        </w:rPr>
        <w:t xml:space="preserve">, </w:t>
      </w:r>
      <w:proofErr w:type="spellStart"/>
      <w:r w:rsidRPr="00B35476">
        <w:rPr>
          <w:szCs w:val="24"/>
        </w:rPr>
        <w:t>ekonomski</w:t>
      </w:r>
      <w:proofErr w:type="spellEnd"/>
      <w:r w:rsidRPr="00B35476">
        <w:rPr>
          <w:szCs w:val="24"/>
        </w:rPr>
        <w:t xml:space="preserve"> </w:t>
      </w:r>
      <w:proofErr w:type="spellStart"/>
      <w:r w:rsidRPr="00B35476">
        <w:rPr>
          <w:szCs w:val="24"/>
        </w:rPr>
        <w:t>interes</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bilo</w:t>
      </w:r>
      <w:proofErr w:type="spellEnd"/>
      <w:r w:rsidRPr="00B35476">
        <w:rPr>
          <w:szCs w:val="24"/>
        </w:rPr>
        <w:t xml:space="preserve"> koji </w:t>
      </w:r>
      <w:proofErr w:type="spellStart"/>
      <w:r w:rsidRPr="00B35476">
        <w:rPr>
          <w:szCs w:val="24"/>
        </w:rPr>
        <w:t>drugi</w:t>
      </w:r>
      <w:proofErr w:type="spellEnd"/>
      <w:r w:rsidRPr="00B35476">
        <w:rPr>
          <w:szCs w:val="24"/>
        </w:rPr>
        <w:t xml:space="preserve"> </w:t>
      </w:r>
      <w:proofErr w:type="spellStart"/>
      <w:r w:rsidRPr="00B35476">
        <w:rPr>
          <w:szCs w:val="24"/>
        </w:rPr>
        <w:t>zajednički</w:t>
      </w:r>
      <w:proofErr w:type="spellEnd"/>
      <w:r w:rsidRPr="00B35476">
        <w:rPr>
          <w:szCs w:val="24"/>
        </w:rPr>
        <w:t xml:space="preserve"> </w:t>
      </w:r>
      <w:proofErr w:type="spellStart"/>
      <w:r w:rsidRPr="00B35476">
        <w:rPr>
          <w:szCs w:val="24"/>
        </w:rPr>
        <w:t>interes</w:t>
      </w:r>
      <w:proofErr w:type="spellEnd"/>
      <w:r w:rsidRPr="00B35476">
        <w:rPr>
          <w:szCs w:val="24"/>
        </w:rPr>
        <w:t xml:space="preserve"> </w:t>
      </w:r>
      <w:proofErr w:type="spellStart"/>
      <w:r w:rsidRPr="00B35476">
        <w:rPr>
          <w:szCs w:val="24"/>
        </w:rPr>
        <w:t>sa</w:t>
      </w:r>
      <w:proofErr w:type="spellEnd"/>
      <w:r w:rsidRPr="00B35476">
        <w:rPr>
          <w:szCs w:val="24"/>
        </w:rPr>
        <w:t xml:space="preserve"> </w:t>
      </w:r>
      <w:proofErr w:type="spellStart"/>
      <w:r w:rsidRPr="00B35476">
        <w:rPr>
          <w:szCs w:val="24"/>
        </w:rPr>
        <w:t>bilo</w:t>
      </w:r>
      <w:proofErr w:type="spellEnd"/>
      <w:r w:rsidRPr="00B35476">
        <w:rPr>
          <w:szCs w:val="24"/>
        </w:rPr>
        <w:t xml:space="preserve"> </w:t>
      </w:r>
      <w:proofErr w:type="spellStart"/>
      <w:r w:rsidRPr="00B35476">
        <w:rPr>
          <w:szCs w:val="24"/>
        </w:rPr>
        <w:t>kojom</w:t>
      </w:r>
      <w:proofErr w:type="spellEnd"/>
      <w:r w:rsidRPr="00B35476">
        <w:rPr>
          <w:szCs w:val="24"/>
        </w:rPr>
        <w:t xml:space="preserve"> </w:t>
      </w:r>
      <w:proofErr w:type="spellStart"/>
      <w:r w:rsidRPr="00B35476">
        <w:rPr>
          <w:szCs w:val="24"/>
        </w:rPr>
        <w:t>trećom</w:t>
      </w:r>
      <w:proofErr w:type="spellEnd"/>
      <w:r w:rsidRPr="00B35476">
        <w:rPr>
          <w:szCs w:val="24"/>
        </w:rPr>
        <w:t xml:space="preserve"> </w:t>
      </w:r>
      <w:proofErr w:type="spellStart"/>
      <w:r w:rsidRPr="00B35476">
        <w:rPr>
          <w:szCs w:val="24"/>
        </w:rPr>
        <w:t>stranom</w:t>
      </w:r>
      <w:proofErr w:type="spellEnd"/>
      <w:r w:rsidRPr="00B35476">
        <w:rPr>
          <w:szCs w:val="24"/>
        </w:rPr>
        <w:t xml:space="preserve"> u </w:t>
      </w:r>
      <w:proofErr w:type="spellStart"/>
      <w:r w:rsidRPr="00B35476">
        <w:rPr>
          <w:szCs w:val="24"/>
        </w:rPr>
        <w:t>vezi</w:t>
      </w:r>
      <w:proofErr w:type="spellEnd"/>
      <w:r w:rsidRPr="00B35476">
        <w:rPr>
          <w:szCs w:val="24"/>
        </w:rPr>
        <w:t xml:space="preserve"> </w:t>
      </w:r>
      <w:proofErr w:type="spellStart"/>
      <w:r w:rsidRPr="00B35476">
        <w:rPr>
          <w:szCs w:val="24"/>
        </w:rPr>
        <w:t>sa</w:t>
      </w:r>
      <w:proofErr w:type="spellEnd"/>
      <w:r w:rsidRPr="00B35476">
        <w:rPr>
          <w:szCs w:val="24"/>
        </w:rPr>
        <w:t xml:space="preserve"> </w:t>
      </w:r>
      <w:proofErr w:type="spellStart"/>
      <w:r w:rsidRPr="00B35476">
        <w:rPr>
          <w:szCs w:val="24"/>
        </w:rPr>
        <w:t>predmet</w:t>
      </w:r>
      <w:proofErr w:type="spellEnd"/>
      <w:r w:rsidRPr="00B35476">
        <w:rPr>
          <w:szCs w:val="24"/>
        </w:rPr>
        <w:t xml:space="preserve"> </w:t>
      </w:r>
      <w:proofErr w:type="spellStart"/>
      <w:r w:rsidRPr="00B35476">
        <w:rPr>
          <w:szCs w:val="24"/>
        </w:rPr>
        <w:t>Ugovora</w:t>
      </w:r>
      <w:proofErr w:type="spellEnd"/>
      <w:r w:rsidRPr="00B35476">
        <w:rPr>
          <w:szCs w:val="24"/>
        </w:rPr>
        <w:t xml:space="preserve">. </w:t>
      </w:r>
    </w:p>
    <w:p w14:paraId="73E394A9" w14:textId="77777777" w:rsidR="00B35476" w:rsidRPr="00B35476" w:rsidRDefault="00B35476" w:rsidP="00B35476">
      <w:pPr>
        <w:ind w:hanging="2"/>
        <w:jc w:val="both"/>
        <w:rPr>
          <w:szCs w:val="24"/>
        </w:rPr>
      </w:pPr>
      <w:r w:rsidRPr="00B35476">
        <w:rPr>
          <w:szCs w:val="24"/>
        </w:rPr>
        <w:t>e.</w:t>
      </w:r>
      <w:r w:rsidRPr="00B35476">
        <w:rPr>
          <w:szCs w:val="24"/>
        </w:rPr>
        <w:tab/>
        <w:t>„</w:t>
      </w:r>
      <w:proofErr w:type="spellStart"/>
      <w:r w:rsidRPr="00B35476">
        <w:rPr>
          <w:szCs w:val="24"/>
        </w:rPr>
        <w:t>Direktni</w:t>
      </w:r>
      <w:proofErr w:type="spellEnd"/>
      <w:r w:rsidRPr="00B35476">
        <w:rPr>
          <w:szCs w:val="24"/>
        </w:rPr>
        <w:t xml:space="preserve"> </w:t>
      </w:r>
      <w:proofErr w:type="spellStart"/>
      <w:proofErr w:type="gramStart"/>
      <w:r w:rsidRPr="00B35476">
        <w:rPr>
          <w:szCs w:val="24"/>
        </w:rPr>
        <w:t>troškovi</w:t>
      </w:r>
      <w:proofErr w:type="spellEnd"/>
      <w:r w:rsidRPr="00B35476">
        <w:rPr>
          <w:szCs w:val="24"/>
        </w:rPr>
        <w:t>“</w:t>
      </w:r>
      <w:proofErr w:type="gramEnd"/>
      <w:r w:rsidRPr="00B35476">
        <w:rPr>
          <w:szCs w:val="24"/>
        </w:rPr>
        <w:t xml:space="preserve">: oni </w:t>
      </w:r>
      <w:proofErr w:type="spellStart"/>
      <w:r w:rsidRPr="00B35476">
        <w:rPr>
          <w:szCs w:val="24"/>
        </w:rPr>
        <w:t>specifični</w:t>
      </w:r>
      <w:proofErr w:type="spellEnd"/>
      <w:r w:rsidRPr="00B35476">
        <w:rPr>
          <w:szCs w:val="24"/>
        </w:rPr>
        <w:t xml:space="preserve"> </w:t>
      </w:r>
      <w:proofErr w:type="spellStart"/>
      <w:r w:rsidRPr="00B35476">
        <w:rPr>
          <w:szCs w:val="24"/>
        </w:rPr>
        <w:t>troškovi</w:t>
      </w:r>
      <w:proofErr w:type="spellEnd"/>
      <w:r w:rsidRPr="00B35476">
        <w:rPr>
          <w:szCs w:val="24"/>
        </w:rPr>
        <w:t xml:space="preserve"> koji </w:t>
      </w:r>
      <w:proofErr w:type="spellStart"/>
      <w:r w:rsidRPr="00B35476">
        <w:rPr>
          <w:szCs w:val="24"/>
        </w:rPr>
        <w:t>su</w:t>
      </w:r>
      <w:proofErr w:type="spellEnd"/>
      <w:r w:rsidRPr="00B35476">
        <w:rPr>
          <w:szCs w:val="24"/>
        </w:rPr>
        <w:t xml:space="preserve"> </w:t>
      </w:r>
      <w:proofErr w:type="spellStart"/>
      <w:r w:rsidRPr="00B35476">
        <w:rPr>
          <w:szCs w:val="24"/>
        </w:rPr>
        <w:t>direktno</w:t>
      </w:r>
      <w:proofErr w:type="spellEnd"/>
      <w:r w:rsidRPr="00B35476">
        <w:rPr>
          <w:szCs w:val="24"/>
        </w:rPr>
        <w:t xml:space="preserve"> </w:t>
      </w:r>
      <w:proofErr w:type="spellStart"/>
      <w:r w:rsidRPr="00B35476">
        <w:rPr>
          <w:szCs w:val="24"/>
        </w:rPr>
        <w:t>povezani</w:t>
      </w:r>
      <w:proofErr w:type="spellEnd"/>
      <w:r w:rsidRPr="00B35476">
        <w:rPr>
          <w:szCs w:val="24"/>
        </w:rPr>
        <w:t xml:space="preserve"> </w:t>
      </w:r>
      <w:proofErr w:type="spellStart"/>
      <w:r w:rsidRPr="00B35476">
        <w:rPr>
          <w:szCs w:val="24"/>
        </w:rPr>
        <w:t>sa</w:t>
      </w:r>
      <w:proofErr w:type="spellEnd"/>
      <w:r w:rsidRPr="00B35476">
        <w:rPr>
          <w:szCs w:val="24"/>
        </w:rPr>
        <w:t xml:space="preserve"> </w:t>
      </w:r>
      <w:proofErr w:type="spellStart"/>
      <w:r w:rsidRPr="00B35476">
        <w:rPr>
          <w:szCs w:val="24"/>
        </w:rPr>
        <w:t>sprovođenjem</w:t>
      </w:r>
      <w:proofErr w:type="spellEnd"/>
      <w:r w:rsidRPr="00B35476">
        <w:rPr>
          <w:szCs w:val="24"/>
        </w:rPr>
        <w:t xml:space="preserve"> </w:t>
      </w:r>
      <w:proofErr w:type="spellStart"/>
      <w:r w:rsidRPr="00B35476">
        <w:rPr>
          <w:szCs w:val="24"/>
        </w:rPr>
        <w:t>akcije</w:t>
      </w:r>
      <w:proofErr w:type="spellEnd"/>
      <w:r w:rsidRPr="00B35476">
        <w:rPr>
          <w:szCs w:val="24"/>
        </w:rPr>
        <w:t xml:space="preserve"> </w:t>
      </w:r>
      <w:proofErr w:type="spellStart"/>
      <w:r w:rsidRPr="00B35476">
        <w:rPr>
          <w:szCs w:val="24"/>
        </w:rPr>
        <w:t>i</w:t>
      </w:r>
      <w:proofErr w:type="spellEnd"/>
      <w:r w:rsidRPr="00B35476">
        <w:rPr>
          <w:szCs w:val="24"/>
        </w:rPr>
        <w:t xml:space="preserve"> </w:t>
      </w:r>
      <w:proofErr w:type="spellStart"/>
      <w:r w:rsidRPr="00B35476">
        <w:rPr>
          <w:szCs w:val="24"/>
        </w:rPr>
        <w:t>stoga</w:t>
      </w:r>
      <w:proofErr w:type="spellEnd"/>
      <w:r w:rsidRPr="00B35476">
        <w:rPr>
          <w:szCs w:val="24"/>
        </w:rPr>
        <w:t xml:space="preserve"> </w:t>
      </w:r>
      <w:proofErr w:type="spellStart"/>
      <w:r w:rsidRPr="00B35476">
        <w:rPr>
          <w:szCs w:val="24"/>
        </w:rPr>
        <w:t>joj</w:t>
      </w:r>
      <w:proofErr w:type="spellEnd"/>
      <w:r w:rsidRPr="00B35476">
        <w:rPr>
          <w:szCs w:val="24"/>
        </w:rPr>
        <w:t xml:space="preserve"> se </w:t>
      </w:r>
      <w:proofErr w:type="spellStart"/>
      <w:r w:rsidRPr="00B35476">
        <w:rPr>
          <w:szCs w:val="24"/>
        </w:rPr>
        <w:t>mogu</w:t>
      </w:r>
      <w:proofErr w:type="spellEnd"/>
      <w:r w:rsidRPr="00B35476">
        <w:rPr>
          <w:szCs w:val="24"/>
        </w:rPr>
        <w:t xml:space="preserve"> </w:t>
      </w:r>
      <w:proofErr w:type="spellStart"/>
      <w:r w:rsidRPr="00B35476">
        <w:rPr>
          <w:szCs w:val="24"/>
        </w:rPr>
        <w:t>pripisati</w:t>
      </w:r>
      <w:proofErr w:type="spellEnd"/>
      <w:r w:rsidRPr="00B35476">
        <w:rPr>
          <w:szCs w:val="24"/>
        </w:rPr>
        <w:t xml:space="preserve"> </w:t>
      </w:r>
      <w:proofErr w:type="spellStart"/>
      <w:r w:rsidRPr="00B35476">
        <w:rPr>
          <w:szCs w:val="24"/>
        </w:rPr>
        <w:t>direktno</w:t>
      </w:r>
      <w:proofErr w:type="spellEnd"/>
      <w:r w:rsidRPr="00B35476">
        <w:rPr>
          <w:szCs w:val="24"/>
        </w:rPr>
        <w:t xml:space="preserve">. Oni ne </w:t>
      </w:r>
      <w:proofErr w:type="spellStart"/>
      <w:r w:rsidRPr="00B35476">
        <w:rPr>
          <w:szCs w:val="24"/>
        </w:rPr>
        <w:t>mogu</w:t>
      </w:r>
      <w:proofErr w:type="spellEnd"/>
      <w:r w:rsidRPr="00B35476">
        <w:rPr>
          <w:szCs w:val="24"/>
        </w:rPr>
        <w:t xml:space="preserve"> </w:t>
      </w:r>
      <w:proofErr w:type="spellStart"/>
      <w:r w:rsidRPr="00B35476">
        <w:rPr>
          <w:szCs w:val="24"/>
        </w:rPr>
        <w:t>uključivati</w:t>
      </w:r>
      <w:proofErr w:type="spellEnd"/>
      <w:r w:rsidRPr="00B35476">
        <w:rPr>
          <w:szCs w:val="24"/>
        </w:rPr>
        <w:t xml:space="preserve"> </w:t>
      </w:r>
      <w:proofErr w:type="spellStart"/>
      <w:r w:rsidRPr="00B35476">
        <w:rPr>
          <w:szCs w:val="24"/>
        </w:rPr>
        <w:t>nikakve</w:t>
      </w:r>
      <w:proofErr w:type="spellEnd"/>
      <w:r w:rsidRPr="00B35476">
        <w:rPr>
          <w:szCs w:val="24"/>
        </w:rPr>
        <w:t xml:space="preserve"> </w:t>
      </w:r>
      <w:proofErr w:type="spellStart"/>
      <w:r w:rsidRPr="00B35476">
        <w:rPr>
          <w:szCs w:val="24"/>
        </w:rPr>
        <w:t>indirektne</w:t>
      </w:r>
      <w:proofErr w:type="spellEnd"/>
      <w:r w:rsidRPr="00B35476">
        <w:rPr>
          <w:szCs w:val="24"/>
        </w:rPr>
        <w:t xml:space="preserve"> </w:t>
      </w:r>
      <w:proofErr w:type="spellStart"/>
      <w:proofErr w:type="gramStart"/>
      <w:r w:rsidRPr="00B35476">
        <w:rPr>
          <w:szCs w:val="24"/>
        </w:rPr>
        <w:t>troškove</w:t>
      </w:r>
      <w:proofErr w:type="spellEnd"/>
      <w:r w:rsidRPr="00B35476">
        <w:rPr>
          <w:szCs w:val="24"/>
        </w:rPr>
        <w:t>;</w:t>
      </w:r>
      <w:proofErr w:type="gramEnd"/>
      <w:r w:rsidRPr="00B35476">
        <w:rPr>
          <w:szCs w:val="24"/>
        </w:rPr>
        <w:t xml:space="preserve"> </w:t>
      </w:r>
    </w:p>
    <w:p w14:paraId="7CCAFCEB" w14:textId="16837BCD" w:rsidR="00B35476" w:rsidRPr="00B35476" w:rsidRDefault="00B35476" w:rsidP="00B35476">
      <w:pPr>
        <w:ind w:hanging="2"/>
        <w:jc w:val="both"/>
        <w:rPr>
          <w:szCs w:val="24"/>
        </w:rPr>
      </w:pPr>
      <w:r w:rsidRPr="00B35476">
        <w:rPr>
          <w:szCs w:val="24"/>
        </w:rPr>
        <w:t>f.</w:t>
      </w:r>
      <w:r w:rsidRPr="00B35476">
        <w:rPr>
          <w:szCs w:val="24"/>
        </w:rPr>
        <w:tab/>
      </w:r>
      <w:r w:rsidR="00E54944" w:rsidRPr="00B35476">
        <w:rPr>
          <w:szCs w:val="24"/>
        </w:rPr>
        <w:t>„</w:t>
      </w:r>
      <w:proofErr w:type="spellStart"/>
      <w:r w:rsidRPr="00B35476">
        <w:rPr>
          <w:szCs w:val="24"/>
        </w:rPr>
        <w:t>Viša</w:t>
      </w:r>
      <w:proofErr w:type="spellEnd"/>
      <w:r w:rsidRPr="00B35476">
        <w:rPr>
          <w:szCs w:val="24"/>
        </w:rPr>
        <w:t xml:space="preserve"> </w:t>
      </w:r>
      <w:proofErr w:type="spellStart"/>
      <w:proofErr w:type="gramStart"/>
      <w:r w:rsidRPr="00B35476">
        <w:rPr>
          <w:szCs w:val="24"/>
        </w:rPr>
        <w:t>sila</w:t>
      </w:r>
      <w:proofErr w:type="spellEnd"/>
      <w:r w:rsidR="00E54944" w:rsidRPr="00B35476">
        <w:rPr>
          <w:szCs w:val="24"/>
        </w:rPr>
        <w:t>“</w:t>
      </w:r>
      <w:proofErr w:type="gramEnd"/>
      <w:r w:rsidRPr="00B35476">
        <w:rPr>
          <w:szCs w:val="24"/>
        </w:rPr>
        <w:t xml:space="preserve">: </w:t>
      </w:r>
      <w:proofErr w:type="spellStart"/>
      <w:r w:rsidRPr="00B35476">
        <w:rPr>
          <w:szCs w:val="24"/>
        </w:rPr>
        <w:t>svaka</w:t>
      </w:r>
      <w:proofErr w:type="spellEnd"/>
      <w:r w:rsidRPr="00B35476">
        <w:rPr>
          <w:szCs w:val="24"/>
        </w:rPr>
        <w:t xml:space="preserve"> </w:t>
      </w:r>
      <w:proofErr w:type="spellStart"/>
      <w:r w:rsidRPr="00B35476">
        <w:rPr>
          <w:szCs w:val="24"/>
        </w:rPr>
        <w:t>nepredvidiva</w:t>
      </w:r>
      <w:proofErr w:type="spellEnd"/>
      <w:r w:rsidRPr="00B35476">
        <w:rPr>
          <w:szCs w:val="24"/>
        </w:rPr>
        <w:t xml:space="preserve">, </w:t>
      </w:r>
      <w:proofErr w:type="spellStart"/>
      <w:r w:rsidRPr="00B35476">
        <w:rPr>
          <w:szCs w:val="24"/>
        </w:rPr>
        <w:t>izuzetna</w:t>
      </w:r>
      <w:proofErr w:type="spellEnd"/>
      <w:r w:rsidRPr="00B35476">
        <w:rPr>
          <w:szCs w:val="24"/>
        </w:rPr>
        <w:t xml:space="preserve"> </w:t>
      </w:r>
      <w:proofErr w:type="spellStart"/>
      <w:r w:rsidRPr="00B35476">
        <w:rPr>
          <w:szCs w:val="24"/>
        </w:rPr>
        <w:t>situacija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događaj</w:t>
      </w:r>
      <w:proofErr w:type="spellEnd"/>
      <w:r w:rsidRPr="00B35476">
        <w:rPr>
          <w:szCs w:val="24"/>
        </w:rPr>
        <w:t xml:space="preserve"> van </w:t>
      </w:r>
      <w:proofErr w:type="spellStart"/>
      <w:r w:rsidRPr="00B35476">
        <w:rPr>
          <w:szCs w:val="24"/>
        </w:rPr>
        <w:t>kontrole</w:t>
      </w:r>
      <w:proofErr w:type="spellEnd"/>
      <w:r w:rsidRPr="00B35476">
        <w:rPr>
          <w:szCs w:val="24"/>
        </w:rPr>
        <w:t xml:space="preserve"> </w:t>
      </w:r>
      <w:proofErr w:type="spellStart"/>
      <w:r w:rsidRPr="00B35476">
        <w:rPr>
          <w:szCs w:val="24"/>
        </w:rPr>
        <w:t>strana</w:t>
      </w:r>
      <w:proofErr w:type="spellEnd"/>
      <w:r w:rsidRPr="00B35476">
        <w:rPr>
          <w:szCs w:val="24"/>
        </w:rPr>
        <w:t xml:space="preserve"> koji </w:t>
      </w:r>
      <w:proofErr w:type="spellStart"/>
      <w:r w:rsidRPr="00B35476">
        <w:rPr>
          <w:szCs w:val="24"/>
        </w:rPr>
        <w:t>sprečava</w:t>
      </w:r>
      <w:proofErr w:type="spellEnd"/>
      <w:r w:rsidRPr="00B35476">
        <w:rPr>
          <w:szCs w:val="24"/>
        </w:rPr>
        <w:t xml:space="preserve"> </w:t>
      </w:r>
      <w:proofErr w:type="spellStart"/>
      <w:r w:rsidRPr="00B35476">
        <w:rPr>
          <w:szCs w:val="24"/>
        </w:rPr>
        <w:t>bilo</w:t>
      </w:r>
      <w:proofErr w:type="spellEnd"/>
      <w:r w:rsidRPr="00B35476">
        <w:rPr>
          <w:szCs w:val="24"/>
        </w:rPr>
        <w:t xml:space="preserve"> </w:t>
      </w:r>
      <w:proofErr w:type="spellStart"/>
      <w:r w:rsidRPr="00B35476">
        <w:rPr>
          <w:szCs w:val="24"/>
        </w:rPr>
        <w:t>koju</w:t>
      </w:r>
      <w:proofErr w:type="spellEnd"/>
      <w:r w:rsidRPr="00B35476">
        <w:rPr>
          <w:szCs w:val="24"/>
        </w:rPr>
        <w:t xml:space="preserve"> od </w:t>
      </w:r>
      <w:proofErr w:type="spellStart"/>
      <w:r w:rsidRPr="00B35476">
        <w:rPr>
          <w:szCs w:val="24"/>
        </w:rPr>
        <w:t>njih</w:t>
      </w:r>
      <w:proofErr w:type="spellEnd"/>
      <w:r w:rsidRPr="00B35476">
        <w:rPr>
          <w:szCs w:val="24"/>
        </w:rPr>
        <w:t xml:space="preserve"> da </w:t>
      </w:r>
      <w:proofErr w:type="spellStart"/>
      <w:r w:rsidRPr="00B35476">
        <w:rPr>
          <w:szCs w:val="24"/>
        </w:rPr>
        <w:t>ispune</w:t>
      </w:r>
      <w:proofErr w:type="spellEnd"/>
      <w:r w:rsidRPr="00B35476">
        <w:rPr>
          <w:szCs w:val="24"/>
        </w:rPr>
        <w:t xml:space="preserve"> </w:t>
      </w:r>
      <w:proofErr w:type="spellStart"/>
      <w:r w:rsidRPr="00B35476">
        <w:rPr>
          <w:szCs w:val="24"/>
        </w:rPr>
        <w:t>bilo</w:t>
      </w:r>
      <w:proofErr w:type="spellEnd"/>
      <w:r w:rsidRPr="00B35476">
        <w:rPr>
          <w:szCs w:val="24"/>
        </w:rPr>
        <w:t xml:space="preserve"> </w:t>
      </w:r>
      <w:proofErr w:type="spellStart"/>
      <w:r w:rsidRPr="00B35476">
        <w:rPr>
          <w:szCs w:val="24"/>
        </w:rPr>
        <w:t>koju</w:t>
      </w:r>
      <w:proofErr w:type="spellEnd"/>
      <w:r w:rsidRPr="00B35476">
        <w:rPr>
          <w:szCs w:val="24"/>
        </w:rPr>
        <w:t xml:space="preserve"> od </w:t>
      </w:r>
      <w:proofErr w:type="spellStart"/>
      <w:r w:rsidRPr="00B35476">
        <w:rPr>
          <w:szCs w:val="24"/>
        </w:rPr>
        <w:t>svojih</w:t>
      </w:r>
      <w:proofErr w:type="spellEnd"/>
      <w:r w:rsidRPr="00B35476">
        <w:rPr>
          <w:szCs w:val="24"/>
        </w:rPr>
        <w:t xml:space="preserve"> </w:t>
      </w:r>
      <w:proofErr w:type="spellStart"/>
      <w:r w:rsidRPr="00B35476">
        <w:rPr>
          <w:szCs w:val="24"/>
        </w:rPr>
        <w:t>obaveza</w:t>
      </w:r>
      <w:proofErr w:type="spellEnd"/>
      <w:r w:rsidRPr="00B35476">
        <w:rPr>
          <w:szCs w:val="24"/>
        </w:rPr>
        <w:t xml:space="preserve"> </w:t>
      </w:r>
      <w:proofErr w:type="spellStart"/>
      <w:r w:rsidRPr="00B35476">
        <w:rPr>
          <w:szCs w:val="24"/>
        </w:rPr>
        <w:t>prema</w:t>
      </w:r>
      <w:proofErr w:type="spellEnd"/>
      <w:r w:rsidRPr="00B35476">
        <w:rPr>
          <w:szCs w:val="24"/>
        </w:rPr>
        <w:t xml:space="preserve"> </w:t>
      </w:r>
      <w:proofErr w:type="spellStart"/>
      <w:r w:rsidRPr="00B35476">
        <w:rPr>
          <w:szCs w:val="24"/>
        </w:rPr>
        <w:t>Ugovoru</w:t>
      </w:r>
      <w:proofErr w:type="spellEnd"/>
      <w:r w:rsidRPr="00B35476">
        <w:rPr>
          <w:szCs w:val="24"/>
        </w:rPr>
        <w:t xml:space="preserve">, a </w:t>
      </w:r>
      <w:proofErr w:type="spellStart"/>
      <w:r w:rsidRPr="00B35476">
        <w:rPr>
          <w:szCs w:val="24"/>
        </w:rPr>
        <w:t>koja</w:t>
      </w:r>
      <w:proofErr w:type="spellEnd"/>
      <w:r w:rsidRPr="00B35476">
        <w:rPr>
          <w:szCs w:val="24"/>
        </w:rPr>
        <w:t xml:space="preserve"> se ne </w:t>
      </w:r>
      <w:proofErr w:type="spellStart"/>
      <w:r w:rsidRPr="00B35476">
        <w:rPr>
          <w:szCs w:val="24"/>
        </w:rPr>
        <w:t>može</w:t>
      </w:r>
      <w:proofErr w:type="spellEnd"/>
      <w:r w:rsidRPr="00B35476">
        <w:rPr>
          <w:szCs w:val="24"/>
        </w:rPr>
        <w:t xml:space="preserve"> </w:t>
      </w:r>
      <w:proofErr w:type="spellStart"/>
      <w:r w:rsidRPr="00B35476">
        <w:rPr>
          <w:szCs w:val="24"/>
        </w:rPr>
        <w:t>pripisati</w:t>
      </w:r>
      <w:proofErr w:type="spellEnd"/>
      <w:r w:rsidRPr="00B35476">
        <w:rPr>
          <w:szCs w:val="24"/>
        </w:rPr>
        <w:t xml:space="preserve"> </w:t>
      </w:r>
      <w:proofErr w:type="spellStart"/>
      <w:r w:rsidRPr="00B35476">
        <w:rPr>
          <w:szCs w:val="24"/>
        </w:rPr>
        <w:t>grešci</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nemaru</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njihovoj</w:t>
      </w:r>
      <w:proofErr w:type="spellEnd"/>
      <w:r w:rsidRPr="00B35476">
        <w:rPr>
          <w:szCs w:val="24"/>
        </w:rPr>
        <w:t xml:space="preserve"> </w:t>
      </w:r>
      <w:proofErr w:type="spellStart"/>
      <w:r w:rsidRPr="00B35476">
        <w:rPr>
          <w:szCs w:val="24"/>
        </w:rPr>
        <w:t>strani</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strani</w:t>
      </w:r>
      <w:proofErr w:type="spellEnd"/>
      <w:r w:rsidRPr="00B35476">
        <w:rPr>
          <w:szCs w:val="24"/>
        </w:rPr>
        <w:t xml:space="preserve"> </w:t>
      </w:r>
      <w:proofErr w:type="spellStart"/>
      <w:r w:rsidRPr="00B35476">
        <w:rPr>
          <w:szCs w:val="24"/>
        </w:rPr>
        <w:t>podizvođači</w:t>
      </w:r>
      <w:proofErr w:type="spellEnd"/>
      <w:r w:rsidRPr="00B35476">
        <w:rPr>
          <w:szCs w:val="24"/>
        </w:rPr>
        <w:t xml:space="preserve"> </w:t>
      </w:r>
      <w:proofErr w:type="spellStart"/>
      <w:r w:rsidRPr="00B35476">
        <w:rPr>
          <w:szCs w:val="24"/>
        </w:rPr>
        <w:t>povezanih</w:t>
      </w:r>
      <w:proofErr w:type="spellEnd"/>
      <w:r w:rsidRPr="00B35476">
        <w:rPr>
          <w:szCs w:val="24"/>
        </w:rPr>
        <w:t xml:space="preserve"> </w:t>
      </w:r>
      <w:proofErr w:type="spellStart"/>
      <w:r w:rsidRPr="00B35476">
        <w:rPr>
          <w:szCs w:val="24"/>
        </w:rPr>
        <w:t>subjekata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trećih</w:t>
      </w:r>
      <w:proofErr w:type="spellEnd"/>
      <w:r w:rsidRPr="00B35476">
        <w:rPr>
          <w:szCs w:val="24"/>
        </w:rPr>
        <w:t xml:space="preserve"> </w:t>
      </w:r>
      <w:proofErr w:type="spellStart"/>
      <w:r w:rsidRPr="00B35476">
        <w:rPr>
          <w:szCs w:val="24"/>
        </w:rPr>
        <w:t>lica</w:t>
      </w:r>
      <w:proofErr w:type="spellEnd"/>
      <w:r w:rsidRPr="00B35476">
        <w:rPr>
          <w:szCs w:val="24"/>
        </w:rPr>
        <w:t xml:space="preserve"> koji </w:t>
      </w:r>
      <w:proofErr w:type="spellStart"/>
      <w:r w:rsidRPr="00B35476">
        <w:rPr>
          <w:szCs w:val="24"/>
        </w:rPr>
        <w:t>primaju</w:t>
      </w:r>
      <w:proofErr w:type="spellEnd"/>
      <w:r w:rsidRPr="00B35476">
        <w:rPr>
          <w:szCs w:val="24"/>
        </w:rPr>
        <w:t xml:space="preserve"> </w:t>
      </w:r>
      <w:proofErr w:type="spellStart"/>
      <w:r w:rsidRPr="00B35476">
        <w:rPr>
          <w:szCs w:val="24"/>
        </w:rPr>
        <w:t>finansijsku</w:t>
      </w:r>
      <w:proofErr w:type="spellEnd"/>
      <w:r w:rsidRPr="00B35476">
        <w:rPr>
          <w:szCs w:val="24"/>
        </w:rPr>
        <w:t xml:space="preserve"> </w:t>
      </w:r>
      <w:proofErr w:type="spellStart"/>
      <w:r w:rsidRPr="00B35476">
        <w:rPr>
          <w:szCs w:val="24"/>
        </w:rPr>
        <w:t>podršku</w:t>
      </w:r>
      <w:proofErr w:type="spellEnd"/>
      <w:r w:rsidRPr="00B35476">
        <w:rPr>
          <w:szCs w:val="24"/>
        </w:rPr>
        <w:t xml:space="preserve"> </w:t>
      </w:r>
      <w:proofErr w:type="spellStart"/>
      <w:r w:rsidRPr="00B35476">
        <w:rPr>
          <w:szCs w:val="24"/>
        </w:rPr>
        <w:t>i</w:t>
      </w:r>
      <w:proofErr w:type="spellEnd"/>
      <w:r w:rsidRPr="00B35476">
        <w:rPr>
          <w:szCs w:val="24"/>
        </w:rPr>
        <w:t xml:space="preserve"> </w:t>
      </w:r>
      <w:proofErr w:type="spellStart"/>
      <w:r w:rsidRPr="00B35476">
        <w:rPr>
          <w:szCs w:val="24"/>
        </w:rPr>
        <w:t>što</w:t>
      </w:r>
      <w:proofErr w:type="spellEnd"/>
      <w:r w:rsidRPr="00B35476">
        <w:rPr>
          <w:szCs w:val="24"/>
        </w:rPr>
        <w:t xml:space="preserve"> se </w:t>
      </w:r>
      <w:proofErr w:type="spellStart"/>
      <w:r w:rsidRPr="00B35476">
        <w:rPr>
          <w:szCs w:val="24"/>
        </w:rPr>
        <w:t>pokaže</w:t>
      </w:r>
      <w:proofErr w:type="spellEnd"/>
      <w:r w:rsidRPr="00B35476">
        <w:rPr>
          <w:szCs w:val="24"/>
        </w:rPr>
        <w:t xml:space="preserve"> </w:t>
      </w:r>
      <w:proofErr w:type="spellStart"/>
      <w:r w:rsidRPr="00B35476">
        <w:rPr>
          <w:szCs w:val="24"/>
        </w:rPr>
        <w:t>neizbežnim</w:t>
      </w:r>
      <w:proofErr w:type="spellEnd"/>
      <w:r w:rsidRPr="00B35476">
        <w:rPr>
          <w:szCs w:val="24"/>
        </w:rPr>
        <w:t xml:space="preserve"> </w:t>
      </w:r>
      <w:proofErr w:type="spellStart"/>
      <w:r w:rsidRPr="00B35476">
        <w:rPr>
          <w:szCs w:val="24"/>
        </w:rPr>
        <w:t>uprkos</w:t>
      </w:r>
      <w:proofErr w:type="spellEnd"/>
      <w:r w:rsidRPr="00B35476">
        <w:rPr>
          <w:szCs w:val="24"/>
        </w:rPr>
        <w:t xml:space="preserve"> </w:t>
      </w:r>
      <w:proofErr w:type="spellStart"/>
      <w:r w:rsidRPr="00B35476">
        <w:rPr>
          <w:szCs w:val="24"/>
        </w:rPr>
        <w:t>njihovoj</w:t>
      </w:r>
      <w:proofErr w:type="spellEnd"/>
      <w:r w:rsidRPr="00B35476">
        <w:rPr>
          <w:szCs w:val="24"/>
        </w:rPr>
        <w:t xml:space="preserve"> </w:t>
      </w:r>
      <w:proofErr w:type="spellStart"/>
      <w:r w:rsidRPr="00B35476">
        <w:rPr>
          <w:szCs w:val="24"/>
        </w:rPr>
        <w:t>dužnoj</w:t>
      </w:r>
      <w:proofErr w:type="spellEnd"/>
      <w:r w:rsidRPr="00B35476">
        <w:rPr>
          <w:szCs w:val="24"/>
        </w:rPr>
        <w:t xml:space="preserve"> </w:t>
      </w:r>
      <w:proofErr w:type="spellStart"/>
      <w:r w:rsidRPr="00B35476">
        <w:rPr>
          <w:szCs w:val="24"/>
        </w:rPr>
        <w:t>pažnji</w:t>
      </w:r>
      <w:proofErr w:type="spellEnd"/>
      <w:r w:rsidRPr="00B35476">
        <w:rPr>
          <w:szCs w:val="24"/>
        </w:rPr>
        <w:t xml:space="preserve">. </w:t>
      </w:r>
      <w:proofErr w:type="spellStart"/>
      <w:r w:rsidRPr="00B35476">
        <w:rPr>
          <w:szCs w:val="24"/>
        </w:rPr>
        <w:t>Sledeće</w:t>
      </w:r>
      <w:proofErr w:type="spellEnd"/>
      <w:r w:rsidRPr="00B35476">
        <w:rPr>
          <w:szCs w:val="24"/>
        </w:rPr>
        <w:t xml:space="preserve"> se ne </w:t>
      </w:r>
      <w:proofErr w:type="spellStart"/>
      <w:r w:rsidRPr="00B35476">
        <w:rPr>
          <w:szCs w:val="24"/>
        </w:rPr>
        <w:t>može</w:t>
      </w:r>
      <w:proofErr w:type="spellEnd"/>
      <w:r w:rsidRPr="00B35476">
        <w:rPr>
          <w:szCs w:val="24"/>
        </w:rPr>
        <w:t xml:space="preserve"> </w:t>
      </w:r>
      <w:proofErr w:type="spellStart"/>
      <w:r w:rsidRPr="00B35476">
        <w:rPr>
          <w:szCs w:val="24"/>
        </w:rPr>
        <w:t>pozvati</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višu</w:t>
      </w:r>
      <w:proofErr w:type="spellEnd"/>
      <w:r w:rsidRPr="00B35476">
        <w:rPr>
          <w:szCs w:val="24"/>
        </w:rPr>
        <w:t xml:space="preserve"> </w:t>
      </w:r>
      <w:proofErr w:type="spellStart"/>
      <w:r w:rsidRPr="00B35476">
        <w:rPr>
          <w:szCs w:val="24"/>
        </w:rPr>
        <w:t>silu</w:t>
      </w:r>
      <w:proofErr w:type="spellEnd"/>
      <w:r w:rsidRPr="00B35476">
        <w:rPr>
          <w:szCs w:val="24"/>
        </w:rPr>
        <w:t xml:space="preserve">: </w:t>
      </w:r>
      <w:proofErr w:type="spellStart"/>
      <w:r w:rsidRPr="00B35476">
        <w:rPr>
          <w:szCs w:val="24"/>
        </w:rPr>
        <w:t>radni</w:t>
      </w:r>
      <w:proofErr w:type="spellEnd"/>
      <w:r w:rsidRPr="00B35476">
        <w:rPr>
          <w:szCs w:val="24"/>
        </w:rPr>
        <w:t xml:space="preserve"> </w:t>
      </w:r>
      <w:proofErr w:type="spellStart"/>
      <w:r w:rsidRPr="00B35476">
        <w:rPr>
          <w:szCs w:val="24"/>
        </w:rPr>
        <w:t>sporovi</w:t>
      </w:r>
      <w:proofErr w:type="spellEnd"/>
      <w:r w:rsidRPr="00B35476">
        <w:rPr>
          <w:szCs w:val="24"/>
        </w:rPr>
        <w:t xml:space="preserve">, </w:t>
      </w:r>
      <w:proofErr w:type="spellStart"/>
      <w:r w:rsidRPr="00B35476">
        <w:rPr>
          <w:szCs w:val="24"/>
        </w:rPr>
        <w:t>štrajkovi</w:t>
      </w:r>
      <w:proofErr w:type="spellEnd"/>
      <w:r w:rsidRPr="00B35476">
        <w:rPr>
          <w:szCs w:val="24"/>
        </w:rPr>
        <w:t xml:space="preserve">, </w:t>
      </w:r>
      <w:proofErr w:type="spellStart"/>
      <w:r w:rsidRPr="00B35476">
        <w:rPr>
          <w:szCs w:val="24"/>
        </w:rPr>
        <w:t>finansijske</w:t>
      </w:r>
      <w:proofErr w:type="spellEnd"/>
      <w:r w:rsidRPr="00B35476">
        <w:rPr>
          <w:szCs w:val="24"/>
        </w:rPr>
        <w:t xml:space="preserve"> </w:t>
      </w:r>
      <w:proofErr w:type="spellStart"/>
      <w:r w:rsidRPr="00B35476">
        <w:rPr>
          <w:szCs w:val="24"/>
        </w:rPr>
        <w:t>poteškoće</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bilo</w:t>
      </w:r>
      <w:proofErr w:type="spellEnd"/>
      <w:r w:rsidRPr="00B35476">
        <w:rPr>
          <w:szCs w:val="24"/>
        </w:rPr>
        <w:t xml:space="preserve"> </w:t>
      </w:r>
      <w:proofErr w:type="spellStart"/>
      <w:r w:rsidRPr="00B35476">
        <w:rPr>
          <w:szCs w:val="24"/>
        </w:rPr>
        <w:t>koje</w:t>
      </w:r>
      <w:proofErr w:type="spellEnd"/>
      <w:r w:rsidRPr="00B35476">
        <w:rPr>
          <w:szCs w:val="24"/>
        </w:rPr>
        <w:t xml:space="preserve"> </w:t>
      </w:r>
      <w:proofErr w:type="spellStart"/>
      <w:r w:rsidRPr="00B35476">
        <w:rPr>
          <w:szCs w:val="24"/>
        </w:rPr>
        <w:t>neispunjenje</w:t>
      </w:r>
      <w:proofErr w:type="spellEnd"/>
      <w:r w:rsidRPr="00B35476">
        <w:rPr>
          <w:szCs w:val="24"/>
        </w:rPr>
        <w:t xml:space="preserve"> </w:t>
      </w:r>
      <w:proofErr w:type="spellStart"/>
      <w:r w:rsidRPr="00B35476">
        <w:rPr>
          <w:szCs w:val="24"/>
        </w:rPr>
        <w:t>usluge</w:t>
      </w:r>
      <w:proofErr w:type="spellEnd"/>
      <w:r w:rsidRPr="00B35476">
        <w:rPr>
          <w:szCs w:val="24"/>
        </w:rPr>
        <w:t xml:space="preserve">, </w:t>
      </w:r>
      <w:proofErr w:type="spellStart"/>
      <w:r w:rsidRPr="00B35476">
        <w:rPr>
          <w:szCs w:val="24"/>
        </w:rPr>
        <w:t>nedostatak</w:t>
      </w:r>
      <w:proofErr w:type="spellEnd"/>
      <w:r w:rsidRPr="00B35476">
        <w:rPr>
          <w:szCs w:val="24"/>
        </w:rPr>
        <w:t xml:space="preserve"> </w:t>
      </w:r>
      <w:proofErr w:type="spellStart"/>
      <w:r w:rsidRPr="00B35476">
        <w:rPr>
          <w:szCs w:val="24"/>
        </w:rPr>
        <w:t>opreme</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materijala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kašnjenja</w:t>
      </w:r>
      <w:proofErr w:type="spellEnd"/>
      <w:r w:rsidRPr="00B35476">
        <w:rPr>
          <w:szCs w:val="24"/>
        </w:rPr>
        <w:t xml:space="preserve"> u </w:t>
      </w:r>
      <w:proofErr w:type="spellStart"/>
      <w:r w:rsidRPr="00B35476">
        <w:rPr>
          <w:szCs w:val="24"/>
        </w:rPr>
        <w:t>njihovom</w:t>
      </w:r>
      <w:proofErr w:type="spellEnd"/>
      <w:r w:rsidRPr="00B35476">
        <w:rPr>
          <w:szCs w:val="24"/>
        </w:rPr>
        <w:t xml:space="preserve"> </w:t>
      </w:r>
      <w:proofErr w:type="spellStart"/>
      <w:r w:rsidRPr="00B35476">
        <w:rPr>
          <w:szCs w:val="24"/>
        </w:rPr>
        <w:t>stavljanju</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raspolaganje</w:t>
      </w:r>
      <w:proofErr w:type="spellEnd"/>
      <w:r w:rsidRPr="00B35476">
        <w:rPr>
          <w:szCs w:val="24"/>
        </w:rPr>
        <w:t xml:space="preserve">, </w:t>
      </w:r>
      <w:proofErr w:type="spellStart"/>
      <w:r w:rsidRPr="00B35476">
        <w:rPr>
          <w:szCs w:val="24"/>
        </w:rPr>
        <w:t>osim</w:t>
      </w:r>
      <w:proofErr w:type="spellEnd"/>
      <w:r w:rsidRPr="00B35476">
        <w:rPr>
          <w:szCs w:val="24"/>
        </w:rPr>
        <w:t xml:space="preserve"> </w:t>
      </w:r>
      <w:proofErr w:type="spellStart"/>
      <w:r w:rsidRPr="00B35476">
        <w:rPr>
          <w:szCs w:val="24"/>
        </w:rPr>
        <w:t>ako</w:t>
      </w:r>
      <w:proofErr w:type="spellEnd"/>
      <w:r w:rsidRPr="00B35476">
        <w:rPr>
          <w:szCs w:val="24"/>
        </w:rPr>
        <w:t xml:space="preserve"> ne </w:t>
      </w:r>
      <w:proofErr w:type="spellStart"/>
      <w:r w:rsidRPr="00B35476">
        <w:rPr>
          <w:szCs w:val="24"/>
        </w:rPr>
        <w:t>proističu</w:t>
      </w:r>
      <w:proofErr w:type="spellEnd"/>
      <w:r w:rsidRPr="00B35476">
        <w:rPr>
          <w:szCs w:val="24"/>
        </w:rPr>
        <w:t xml:space="preserve"> </w:t>
      </w:r>
      <w:proofErr w:type="spellStart"/>
      <w:r w:rsidRPr="00B35476">
        <w:rPr>
          <w:szCs w:val="24"/>
        </w:rPr>
        <w:t>direktno</w:t>
      </w:r>
      <w:proofErr w:type="spellEnd"/>
      <w:r w:rsidRPr="00B35476">
        <w:rPr>
          <w:szCs w:val="24"/>
        </w:rPr>
        <w:t xml:space="preserve"> </w:t>
      </w:r>
      <w:proofErr w:type="spellStart"/>
      <w:r w:rsidRPr="00B35476">
        <w:rPr>
          <w:szCs w:val="24"/>
        </w:rPr>
        <w:t>iz</w:t>
      </w:r>
      <w:proofErr w:type="spellEnd"/>
      <w:r w:rsidRPr="00B35476">
        <w:rPr>
          <w:szCs w:val="24"/>
        </w:rPr>
        <w:t xml:space="preserve"> </w:t>
      </w:r>
      <w:proofErr w:type="spellStart"/>
      <w:r w:rsidRPr="00B35476">
        <w:rPr>
          <w:szCs w:val="24"/>
        </w:rPr>
        <w:t>relevantnog</w:t>
      </w:r>
      <w:proofErr w:type="spellEnd"/>
      <w:r w:rsidRPr="00B35476">
        <w:rPr>
          <w:szCs w:val="24"/>
        </w:rPr>
        <w:t xml:space="preserve"> </w:t>
      </w:r>
      <w:proofErr w:type="spellStart"/>
      <w:r w:rsidRPr="00B35476">
        <w:rPr>
          <w:szCs w:val="24"/>
        </w:rPr>
        <w:t>slučaja</w:t>
      </w:r>
      <w:proofErr w:type="spellEnd"/>
      <w:r w:rsidRPr="00B35476">
        <w:rPr>
          <w:szCs w:val="24"/>
        </w:rPr>
        <w:t xml:space="preserve"> </w:t>
      </w:r>
      <w:proofErr w:type="spellStart"/>
      <w:r w:rsidRPr="00B35476">
        <w:rPr>
          <w:szCs w:val="24"/>
        </w:rPr>
        <w:t>više</w:t>
      </w:r>
      <w:proofErr w:type="spellEnd"/>
      <w:r w:rsidRPr="00B35476">
        <w:rPr>
          <w:szCs w:val="24"/>
        </w:rPr>
        <w:t xml:space="preserve"> </w:t>
      </w:r>
      <w:proofErr w:type="gramStart"/>
      <w:r w:rsidRPr="00B35476">
        <w:rPr>
          <w:szCs w:val="24"/>
        </w:rPr>
        <w:t>sile;</w:t>
      </w:r>
      <w:proofErr w:type="gramEnd"/>
    </w:p>
    <w:p w14:paraId="1255C85F" w14:textId="77777777" w:rsidR="00B35476" w:rsidRPr="00B35476" w:rsidRDefault="00B35476" w:rsidP="00B35476">
      <w:pPr>
        <w:ind w:hanging="2"/>
        <w:jc w:val="both"/>
        <w:rPr>
          <w:szCs w:val="24"/>
        </w:rPr>
      </w:pPr>
      <w:r w:rsidRPr="00B35476">
        <w:rPr>
          <w:szCs w:val="24"/>
        </w:rPr>
        <w:t>g.</w:t>
      </w:r>
      <w:r w:rsidRPr="00B35476">
        <w:rPr>
          <w:szCs w:val="24"/>
        </w:rPr>
        <w:tab/>
        <w:t>„</w:t>
      </w:r>
      <w:proofErr w:type="spellStart"/>
      <w:r w:rsidRPr="00B35476">
        <w:rPr>
          <w:szCs w:val="24"/>
        </w:rPr>
        <w:t>Formalno</w:t>
      </w:r>
      <w:proofErr w:type="spellEnd"/>
      <w:r w:rsidRPr="00B35476">
        <w:rPr>
          <w:szCs w:val="24"/>
        </w:rPr>
        <w:t xml:space="preserve"> </w:t>
      </w:r>
      <w:proofErr w:type="spellStart"/>
      <w:proofErr w:type="gramStart"/>
      <w:r w:rsidRPr="00B35476">
        <w:rPr>
          <w:szCs w:val="24"/>
        </w:rPr>
        <w:t>obaveštenje</w:t>
      </w:r>
      <w:proofErr w:type="spellEnd"/>
      <w:r w:rsidRPr="00B35476">
        <w:rPr>
          <w:szCs w:val="24"/>
        </w:rPr>
        <w:t>“</w:t>
      </w:r>
      <w:proofErr w:type="gramEnd"/>
      <w:r w:rsidRPr="00B35476">
        <w:rPr>
          <w:szCs w:val="24"/>
        </w:rPr>
        <w:t xml:space="preserve">: </w:t>
      </w:r>
      <w:proofErr w:type="spellStart"/>
      <w:r w:rsidRPr="00B35476">
        <w:rPr>
          <w:szCs w:val="24"/>
        </w:rPr>
        <w:t>oblik</w:t>
      </w:r>
      <w:proofErr w:type="spellEnd"/>
      <w:r w:rsidRPr="00B35476">
        <w:rPr>
          <w:szCs w:val="24"/>
        </w:rPr>
        <w:t xml:space="preserve"> </w:t>
      </w:r>
      <w:proofErr w:type="spellStart"/>
      <w:r w:rsidRPr="00B35476">
        <w:rPr>
          <w:szCs w:val="24"/>
        </w:rPr>
        <w:t>komunikacije</w:t>
      </w:r>
      <w:proofErr w:type="spellEnd"/>
      <w:r w:rsidRPr="00B35476">
        <w:rPr>
          <w:szCs w:val="24"/>
        </w:rPr>
        <w:t xml:space="preserve"> </w:t>
      </w:r>
      <w:proofErr w:type="spellStart"/>
      <w:r w:rsidRPr="00B35476">
        <w:rPr>
          <w:szCs w:val="24"/>
        </w:rPr>
        <w:t>između</w:t>
      </w:r>
      <w:proofErr w:type="spellEnd"/>
      <w:r w:rsidRPr="00B35476">
        <w:rPr>
          <w:szCs w:val="24"/>
        </w:rPr>
        <w:t xml:space="preserve"> </w:t>
      </w:r>
      <w:proofErr w:type="spellStart"/>
      <w:r w:rsidRPr="00B35476">
        <w:rPr>
          <w:szCs w:val="24"/>
        </w:rPr>
        <w:t>strana</w:t>
      </w:r>
      <w:proofErr w:type="spellEnd"/>
      <w:r w:rsidRPr="00B35476">
        <w:rPr>
          <w:szCs w:val="24"/>
        </w:rPr>
        <w:t xml:space="preserve"> u </w:t>
      </w:r>
      <w:proofErr w:type="spellStart"/>
      <w:r w:rsidRPr="00B35476">
        <w:rPr>
          <w:szCs w:val="24"/>
        </w:rPr>
        <w:t>pisanoj</w:t>
      </w:r>
      <w:proofErr w:type="spellEnd"/>
      <w:r w:rsidRPr="00B35476">
        <w:rPr>
          <w:szCs w:val="24"/>
        </w:rPr>
        <w:t xml:space="preserve"> </w:t>
      </w:r>
      <w:proofErr w:type="spellStart"/>
      <w:r w:rsidRPr="00B35476">
        <w:rPr>
          <w:szCs w:val="24"/>
        </w:rPr>
        <w:t>formi</w:t>
      </w:r>
      <w:proofErr w:type="spellEnd"/>
      <w:r w:rsidRPr="00B35476">
        <w:rPr>
          <w:szCs w:val="24"/>
        </w:rPr>
        <w:t xml:space="preserve"> </w:t>
      </w:r>
      <w:proofErr w:type="spellStart"/>
      <w:r w:rsidRPr="00B35476">
        <w:rPr>
          <w:szCs w:val="24"/>
        </w:rPr>
        <w:t>poštom</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elektronskom</w:t>
      </w:r>
      <w:proofErr w:type="spellEnd"/>
      <w:r w:rsidRPr="00B35476">
        <w:rPr>
          <w:szCs w:val="24"/>
        </w:rPr>
        <w:t xml:space="preserve"> </w:t>
      </w:r>
      <w:proofErr w:type="spellStart"/>
      <w:r w:rsidRPr="00B35476">
        <w:rPr>
          <w:szCs w:val="24"/>
        </w:rPr>
        <w:t>poštom</w:t>
      </w:r>
      <w:proofErr w:type="spellEnd"/>
      <w:r w:rsidRPr="00B35476">
        <w:rPr>
          <w:szCs w:val="24"/>
        </w:rPr>
        <w:t xml:space="preserve"> koji </w:t>
      </w:r>
      <w:proofErr w:type="spellStart"/>
      <w:r w:rsidRPr="00B35476">
        <w:rPr>
          <w:szCs w:val="24"/>
        </w:rPr>
        <w:t>pošiljaocu</w:t>
      </w:r>
      <w:proofErr w:type="spellEnd"/>
      <w:r w:rsidRPr="00B35476">
        <w:rPr>
          <w:szCs w:val="24"/>
        </w:rPr>
        <w:t xml:space="preserve"> </w:t>
      </w:r>
      <w:proofErr w:type="spellStart"/>
      <w:r w:rsidRPr="00B35476">
        <w:rPr>
          <w:szCs w:val="24"/>
        </w:rPr>
        <w:t>pruža</w:t>
      </w:r>
      <w:proofErr w:type="spellEnd"/>
      <w:r w:rsidRPr="00B35476">
        <w:rPr>
          <w:szCs w:val="24"/>
        </w:rPr>
        <w:t xml:space="preserve"> </w:t>
      </w:r>
      <w:proofErr w:type="spellStart"/>
      <w:r w:rsidRPr="00B35476">
        <w:rPr>
          <w:szCs w:val="24"/>
        </w:rPr>
        <w:t>ubedljiv</w:t>
      </w:r>
      <w:proofErr w:type="spellEnd"/>
      <w:r w:rsidRPr="00B35476">
        <w:rPr>
          <w:szCs w:val="24"/>
        </w:rPr>
        <w:t xml:space="preserve"> </w:t>
      </w:r>
      <w:proofErr w:type="spellStart"/>
      <w:r w:rsidRPr="00B35476">
        <w:rPr>
          <w:szCs w:val="24"/>
        </w:rPr>
        <w:t>dokaz</w:t>
      </w:r>
      <w:proofErr w:type="spellEnd"/>
      <w:r w:rsidRPr="00B35476">
        <w:rPr>
          <w:szCs w:val="24"/>
        </w:rPr>
        <w:t xml:space="preserve"> da je </w:t>
      </w:r>
      <w:proofErr w:type="spellStart"/>
      <w:r w:rsidRPr="00B35476">
        <w:rPr>
          <w:szCs w:val="24"/>
        </w:rPr>
        <w:t>poruka</w:t>
      </w:r>
      <w:proofErr w:type="spellEnd"/>
      <w:r w:rsidRPr="00B35476">
        <w:rPr>
          <w:szCs w:val="24"/>
        </w:rPr>
        <w:t xml:space="preserve"> </w:t>
      </w:r>
      <w:proofErr w:type="spellStart"/>
      <w:r w:rsidRPr="00B35476">
        <w:rPr>
          <w:szCs w:val="24"/>
        </w:rPr>
        <w:t>isporučena</w:t>
      </w:r>
      <w:proofErr w:type="spellEnd"/>
      <w:r w:rsidRPr="00B35476">
        <w:rPr>
          <w:szCs w:val="24"/>
        </w:rPr>
        <w:t xml:space="preserve"> </w:t>
      </w:r>
      <w:proofErr w:type="spellStart"/>
      <w:r w:rsidRPr="00B35476">
        <w:rPr>
          <w:szCs w:val="24"/>
        </w:rPr>
        <w:t>određenom</w:t>
      </w:r>
      <w:proofErr w:type="spellEnd"/>
      <w:r w:rsidRPr="00B35476">
        <w:rPr>
          <w:szCs w:val="24"/>
        </w:rPr>
        <w:t xml:space="preserve"> </w:t>
      </w:r>
      <w:proofErr w:type="spellStart"/>
      <w:r w:rsidRPr="00B35476">
        <w:rPr>
          <w:szCs w:val="24"/>
        </w:rPr>
        <w:t>primaocu</w:t>
      </w:r>
      <w:proofErr w:type="spellEnd"/>
      <w:r w:rsidRPr="00B35476">
        <w:rPr>
          <w:szCs w:val="24"/>
        </w:rPr>
        <w:t xml:space="preserve">; </w:t>
      </w:r>
    </w:p>
    <w:p w14:paraId="7FF4A7DE" w14:textId="77777777" w:rsidR="00B35476" w:rsidRPr="00B35476" w:rsidRDefault="00B35476" w:rsidP="00B35476">
      <w:pPr>
        <w:ind w:hanging="2"/>
        <w:jc w:val="both"/>
        <w:rPr>
          <w:szCs w:val="24"/>
        </w:rPr>
      </w:pPr>
      <w:r w:rsidRPr="00B35476">
        <w:rPr>
          <w:szCs w:val="24"/>
        </w:rPr>
        <w:t>h.</w:t>
      </w:r>
      <w:r w:rsidRPr="00B35476">
        <w:rPr>
          <w:szCs w:val="24"/>
        </w:rPr>
        <w:tab/>
        <w:t>„</w:t>
      </w:r>
      <w:proofErr w:type="spellStart"/>
      <w:proofErr w:type="gramStart"/>
      <w:r w:rsidRPr="00B35476">
        <w:rPr>
          <w:szCs w:val="24"/>
        </w:rPr>
        <w:t>Prevara</w:t>
      </w:r>
      <w:proofErr w:type="spellEnd"/>
      <w:r w:rsidRPr="00B35476">
        <w:rPr>
          <w:szCs w:val="24"/>
        </w:rPr>
        <w:t>“</w:t>
      </w:r>
      <w:proofErr w:type="gramEnd"/>
      <w:r w:rsidRPr="00B35476">
        <w:rPr>
          <w:szCs w:val="24"/>
        </w:rPr>
        <w:t xml:space="preserve">: </w:t>
      </w:r>
      <w:proofErr w:type="spellStart"/>
      <w:r w:rsidRPr="00B35476">
        <w:rPr>
          <w:szCs w:val="24"/>
        </w:rPr>
        <w:t>svaka</w:t>
      </w:r>
      <w:proofErr w:type="spellEnd"/>
      <w:r w:rsidRPr="00B35476">
        <w:rPr>
          <w:szCs w:val="24"/>
        </w:rPr>
        <w:t xml:space="preserve"> </w:t>
      </w:r>
      <w:proofErr w:type="spellStart"/>
      <w:r w:rsidRPr="00B35476">
        <w:rPr>
          <w:szCs w:val="24"/>
        </w:rPr>
        <w:t>namerna</w:t>
      </w:r>
      <w:proofErr w:type="spellEnd"/>
      <w:r w:rsidRPr="00B35476">
        <w:rPr>
          <w:szCs w:val="24"/>
        </w:rPr>
        <w:t xml:space="preserve"> </w:t>
      </w:r>
      <w:proofErr w:type="spellStart"/>
      <w:r w:rsidRPr="00B35476">
        <w:rPr>
          <w:szCs w:val="24"/>
        </w:rPr>
        <w:t>radnja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propust</w:t>
      </w:r>
      <w:proofErr w:type="spellEnd"/>
      <w:r w:rsidRPr="00B35476">
        <w:rPr>
          <w:szCs w:val="24"/>
        </w:rPr>
        <w:t xml:space="preserve"> koji </w:t>
      </w:r>
      <w:proofErr w:type="spellStart"/>
      <w:r w:rsidRPr="00B35476">
        <w:rPr>
          <w:szCs w:val="24"/>
        </w:rPr>
        <w:t>utiče</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finansijske</w:t>
      </w:r>
      <w:proofErr w:type="spellEnd"/>
      <w:r w:rsidRPr="00B35476">
        <w:rPr>
          <w:szCs w:val="24"/>
        </w:rPr>
        <w:t xml:space="preserve"> </w:t>
      </w:r>
      <w:proofErr w:type="spellStart"/>
      <w:r w:rsidRPr="00B35476">
        <w:rPr>
          <w:szCs w:val="24"/>
        </w:rPr>
        <w:t>interese</w:t>
      </w:r>
      <w:proofErr w:type="spellEnd"/>
      <w:r w:rsidRPr="00B35476">
        <w:rPr>
          <w:szCs w:val="24"/>
        </w:rPr>
        <w:t xml:space="preserve"> </w:t>
      </w:r>
      <w:proofErr w:type="spellStart"/>
      <w:r w:rsidRPr="00B35476">
        <w:rPr>
          <w:szCs w:val="24"/>
        </w:rPr>
        <w:t>ugovornog</w:t>
      </w:r>
      <w:proofErr w:type="spellEnd"/>
      <w:r w:rsidRPr="00B35476">
        <w:rPr>
          <w:szCs w:val="24"/>
        </w:rPr>
        <w:t xml:space="preserve"> organa u </w:t>
      </w:r>
      <w:proofErr w:type="spellStart"/>
      <w:r w:rsidRPr="00B35476">
        <w:rPr>
          <w:szCs w:val="24"/>
        </w:rPr>
        <w:t>vezi</w:t>
      </w:r>
      <w:proofErr w:type="spellEnd"/>
      <w:r w:rsidRPr="00B35476">
        <w:rPr>
          <w:szCs w:val="24"/>
        </w:rPr>
        <w:t xml:space="preserve"> </w:t>
      </w:r>
      <w:proofErr w:type="spellStart"/>
      <w:r w:rsidRPr="00B35476">
        <w:rPr>
          <w:szCs w:val="24"/>
        </w:rPr>
        <w:t>sa</w:t>
      </w:r>
      <w:proofErr w:type="spellEnd"/>
      <w:r w:rsidRPr="00B35476">
        <w:rPr>
          <w:szCs w:val="24"/>
        </w:rPr>
        <w:t xml:space="preserve"> </w:t>
      </w:r>
      <w:proofErr w:type="spellStart"/>
      <w:r w:rsidRPr="00B35476">
        <w:rPr>
          <w:szCs w:val="24"/>
        </w:rPr>
        <w:t>korišćenjem</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predstavljanjem</w:t>
      </w:r>
      <w:proofErr w:type="spellEnd"/>
      <w:r w:rsidRPr="00B35476">
        <w:rPr>
          <w:szCs w:val="24"/>
        </w:rPr>
        <w:t xml:space="preserve"> </w:t>
      </w:r>
      <w:proofErr w:type="spellStart"/>
      <w:r w:rsidRPr="00B35476">
        <w:rPr>
          <w:szCs w:val="24"/>
        </w:rPr>
        <w:t>lažnih</w:t>
      </w:r>
      <w:proofErr w:type="spellEnd"/>
      <w:r w:rsidRPr="00B35476">
        <w:rPr>
          <w:szCs w:val="24"/>
        </w:rPr>
        <w:t xml:space="preserve">, </w:t>
      </w:r>
      <w:proofErr w:type="spellStart"/>
      <w:r w:rsidRPr="00B35476">
        <w:rPr>
          <w:szCs w:val="24"/>
        </w:rPr>
        <w:t>netačnih</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nepotpunih</w:t>
      </w:r>
      <w:proofErr w:type="spellEnd"/>
      <w:r w:rsidRPr="00B35476">
        <w:rPr>
          <w:szCs w:val="24"/>
        </w:rPr>
        <w:t xml:space="preserve"> </w:t>
      </w:r>
      <w:proofErr w:type="spellStart"/>
      <w:r w:rsidRPr="00B35476">
        <w:rPr>
          <w:szCs w:val="24"/>
        </w:rPr>
        <w:t>izjava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dokumenata</w:t>
      </w:r>
      <w:proofErr w:type="spellEnd"/>
      <w:r w:rsidRPr="00B35476">
        <w:rPr>
          <w:szCs w:val="24"/>
        </w:rPr>
        <w:t xml:space="preserve">, do </w:t>
      </w:r>
      <w:proofErr w:type="spellStart"/>
      <w:r w:rsidRPr="00B35476">
        <w:rPr>
          <w:szCs w:val="24"/>
        </w:rPr>
        <w:t>neotkrivanja</w:t>
      </w:r>
      <w:proofErr w:type="spellEnd"/>
      <w:r w:rsidRPr="00B35476">
        <w:rPr>
          <w:szCs w:val="24"/>
        </w:rPr>
        <w:t xml:space="preserve"> </w:t>
      </w:r>
      <w:proofErr w:type="spellStart"/>
      <w:r w:rsidRPr="00B35476">
        <w:rPr>
          <w:szCs w:val="24"/>
        </w:rPr>
        <w:t>informacija</w:t>
      </w:r>
      <w:proofErr w:type="spellEnd"/>
      <w:r w:rsidRPr="00B35476">
        <w:rPr>
          <w:szCs w:val="24"/>
        </w:rPr>
        <w:t xml:space="preserve"> u </w:t>
      </w:r>
      <w:proofErr w:type="spellStart"/>
      <w:r w:rsidRPr="00B35476">
        <w:rPr>
          <w:szCs w:val="24"/>
        </w:rPr>
        <w:t>suprotnosti</w:t>
      </w:r>
      <w:proofErr w:type="spellEnd"/>
      <w:r w:rsidRPr="00B35476">
        <w:rPr>
          <w:szCs w:val="24"/>
        </w:rPr>
        <w:t xml:space="preserve"> </w:t>
      </w:r>
      <w:proofErr w:type="spellStart"/>
      <w:r w:rsidRPr="00B35476">
        <w:rPr>
          <w:szCs w:val="24"/>
        </w:rPr>
        <w:t>sa</w:t>
      </w:r>
      <w:proofErr w:type="spellEnd"/>
      <w:r w:rsidRPr="00B35476">
        <w:rPr>
          <w:szCs w:val="24"/>
        </w:rPr>
        <w:t xml:space="preserve"> </w:t>
      </w:r>
      <w:proofErr w:type="spellStart"/>
      <w:r w:rsidRPr="00B35476">
        <w:rPr>
          <w:szCs w:val="24"/>
        </w:rPr>
        <w:t>određenim</w:t>
      </w:r>
      <w:proofErr w:type="spellEnd"/>
      <w:r w:rsidRPr="00B35476">
        <w:rPr>
          <w:szCs w:val="24"/>
        </w:rPr>
        <w:t xml:space="preserve"> </w:t>
      </w:r>
      <w:proofErr w:type="spellStart"/>
      <w:r w:rsidRPr="00B35476">
        <w:rPr>
          <w:szCs w:val="24"/>
        </w:rPr>
        <w:t>obavezama</w:t>
      </w:r>
      <w:proofErr w:type="spellEnd"/>
      <w:r w:rsidRPr="00B35476">
        <w:rPr>
          <w:szCs w:val="24"/>
        </w:rPr>
        <w:t xml:space="preserve">; </w:t>
      </w:r>
    </w:p>
    <w:p w14:paraId="67D8FB2A" w14:textId="77777777" w:rsidR="00B35476" w:rsidRPr="00B35476" w:rsidRDefault="00B35476" w:rsidP="00B35476">
      <w:pPr>
        <w:ind w:hanging="2"/>
        <w:jc w:val="both"/>
        <w:rPr>
          <w:szCs w:val="24"/>
        </w:rPr>
      </w:pPr>
      <w:proofErr w:type="spellStart"/>
      <w:r w:rsidRPr="00B35476">
        <w:rPr>
          <w:szCs w:val="24"/>
        </w:rPr>
        <w:t>i</w:t>
      </w:r>
      <w:proofErr w:type="spellEnd"/>
      <w:r w:rsidRPr="00B35476">
        <w:rPr>
          <w:szCs w:val="24"/>
        </w:rPr>
        <w:t>.</w:t>
      </w:r>
      <w:r w:rsidRPr="00B35476">
        <w:rPr>
          <w:szCs w:val="24"/>
        </w:rPr>
        <w:tab/>
        <w:t xml:space="preserve">„Period </w:t>
      </w:r>
      <w:proofErr w:type="spellStart"/>
      <w:proofErr w:type="gramStart"/>
      <w:r w:rsidRPr="00B35476">
        <w:rPr>
          <w:szCs w:val="24"/>
        </w:rPr>
        <w:t>implementacije</w:t>
      </w:r>
      <w:proofErr w:type="spellEnd"/>
      <w:r w:rsidRPr="00B35476">
        <w:rPr>
          <w:szCs w:val="24"/>
        </w:rPr>
        <w:t>“</w:t>
      </w:r>
      <w:proofErr w:type="gramEnd"/>
      <w:r w:rsidRPr="00B35476">
        <w:rPr>
          <w:szCs w:val="24"/>
        </w:rPr>
        <w:t xml:space="preserve">: period </w:t>
      </w:r>
      <w:proofErr w:type="spellStart"/>
      <w:r w:rsidRPr="00B35476">
        <w:rPr>
          <w:szCs w:val="24"/>
        </w:rPr>
        <w:t>sprovođenja</w:t>
      </w:r>
      <w:proofErr w:type="spellEnd"/>
      <w:r w:rsidRPr="00B35476">
        <w:rPr>
          <w:szCs w:val="24"/>
        </w:rPr>
        <w:t xml:space="preserve"> </w:t>
      </w:r>
      <w:proofErr w:type="spellStart"/>
      <w:r w:rsidRPr="00B35476">
        <w:rPr>
          <w:szCs w:val="24"/>
        </w:rPr>
        <w:t>aktivnosti</w:t>
      </w:r>
      <w:proofErr w:type="spellEnd"/>
      <w:r w:rsidRPr="00B35476">
        <w:rPr>
          <w:szCs w:val="24"/>
        </w:rPr>
        <w:t xml:space="preserve"> </w:t>
      </w:r>
      <w:proofErr w:type="spellStart"/>
      <w:r w:rsidRPr="00B35476">
        <w:rPr>
          <w:szCs w:val="24"/>
        </w:rPr>
        <w:t>koje</w:t>
      </w:r>
      <w:proofErr w:type="spellEnd"/>
      <w:r w:rsidRPr="00B35476">
        <w:rPr>
          <w:szCs w:val="24"/>
        </w:rPr>
        <w:t xml:space="preserve"> </w:t>
      </w:r>
      <w:proofErr w:type="spellStart"/>
      <w:r w:rsidRPr="00B35476">
        <w:rPr>
          <w:szCs w:val="24"/>
        </w:rPr>
        <w:t>čine</w:t>
      </w:r>
      <w:proofErr w:type="spellEnd"/>
      <w:r w:rsidRPr="00B35476">
        <w:rPr>
          <w:szCs w:val="24"/>
        </w:rPr>
        <w:t xml:space="preserve"> deo </w:t>
      </w:r>
      <w:proofErr w:type="spellStart"/>
      <w:r w:rsidRPr="00B35476">
        <w:rPr>
          <w:szCs w:val="24"/>
        </w:rPr>
        <w:t>akcije</w:t>
      </w:r>
      <w:proofErr w:type="spellEnd"/>
      <w:r w:rsidRPr="00B35476">
        <w:rPr>
          <w:szCs w:val="24"/>
        </w:rPr>
        <w:t>,</w:t>
      </w:r>
    </w:p>
    <w:p w14:paraId="0A285C7E" w14:textId="77777777" w:rsidR="00B35476" w:rsidRPr="00B35476" w:rsidRDefault="00B35476" w:rsidP="00B35476">
      <w:pPr>
        <w:ind w:hanging="2"/>
        <w:jc w:val="both"/>
        <w:rPr>
          <w:szCs w:val="24"/>
        </w:rPr>
      </w:pPr>
      <w:r w:rsidRPr="00B35476">
        <w:rPr>
          <w:szCs w:val="24"/>
        </w:rPr>
        <w:t>j.</w:t>
      </w:r>
      <w:r w:rsidRPr="00B35476">
        <w:rPr>
          <w:szCs w:val="24"/>
        </w:rPr>
        <w:tab/>
        <w:t>„</w:t>
      </w:r>
      <w:proofErr w:type="spellStart"/>
      <w:r w:rsidRPr="00B35476">
        <w:rPr>
          <w:szCs w:val="24"/>
        </w:rPr>
        <w:t>Indirektni</w:t>
      </w:r>
      <w:proofErr w:type="spellEnd"/>
      <w:r w:rsidRPr="00B35476">
        <w:rPr>
          <w:szCs w:val="24"/>
        </w:rPr>
        <w:t xml:space="preserve"> </w:t>
      </w:r>
      <w:proofErr w:type="spellStart"/>
      <w:proofErr w:type="gramStart"/>
      <w:r w:rsidRPr="00B35476">
        <w:rPr>
          <w:szCs w:val="24"/>
        </w:rPr>
        <w:t>troškovi</w:t>
      </w:r>
      <w:proofErr w:type="spellEnd"/>
      <w:r w:rsidRPr="00B35476">
        <w:rPr>
          <w:szCs w:val="24"/>
        </w:rPr>
        <w:t>“</w:t>
      </w:r>
      <w:proofErr w:type="gramEnd"/>
      <w:r w:rsidRPr="00B35476">
        <w:rPr>
          <w:szCs w:val="24"/>
        </w:rPr>
        <w:t xml:space="preserve">: oni </w:t>
      </w:r>
      <w:proofErr w:type="spellStart"/>
      <w:r w:rsidRPr="00B35476">
        <w:rPr>
          <w:szCs w:val="24"/>
        </w:rPr>
        <w:t>troškovi</w:t>
      </w:r>
      <w:proofErr w:type="spellEnd"/>
      <w:r w:rsidRPr="00B35476">
        <w:rPr>
          <w:szCs w:val="24"/>
        </w:rPr>
        <w:t xml:space="preserve"> koji </w:t>
      </w:r>
      <w:proofErr w:type="spellStart"/>
      <w:r w:rsidRPr="00B35476">
        <w:rPr>
          <w:szCs w:val="24"/>
        </w:rPr>
        <w:t>nisu</w:t>
      </w:r>
      <w:proofErr w:type="spellEnd"/>
      <w:r w:rsidRPr="00B35476">
        <w:rPr>
          <w:szCs w:val="24"/>
        </w:rPr>
        <w:t xml:space="preserve"> </w:t>
      </w:r>
      <w:proofErr w:type="spellStart"/>
      <w:r w:rsidRPr="00B35476">
        <w:rPr>
          <w:szCs w:val="24"/>
        </w:rPr>
        <w:t>specifični</w:t>
      </w:r>
      <w:proofErr w:type="spellEnd"/>
      <w:r w:rsidRPr="00B35476">
        <w:rPr>
          <w:szCs w:val="24"/>
        </w:rPr>
        <w:t xml:space="preserve"> </w:t>
      </w:r>
      <w:proofErr w:type="spellStart"/>
      <w:r w:rsidRPr="00B35476">
        <w:rPr>
          <w:szCs w:val="24"/>
        </w:rPr>
        <w:t>troškovi</w:t>
      </w:r>
      <w:proofErr w:type="spellEnd"/>
      <w:r w:rsidRPr="00B35476">
        <w:rPr>
          <w:szCs w:val="24"/>
        </w:rPr>
        <w:t xml:space="preserve"> </w:t>
      </w:r>
      <w:proofErr w:type="spellStart"/>
      <w:r w:rsidRPr="00B35476">
        <w:rPr>
          <w:szCs w:val="24"/>
        </w:rPr>
        <w:t>direktno</w:t>
      </w:r>
      <w:proofErr w:type="spellEnd"/>
      <w:r w:rsidRPr="00B35476">
        <w:rPr>
          <w:szCs w:val="24"/>
        </w:rPr>
        <w:t xml:space="preserve"> </w:t>
      </w:r>
      <w:proofErr w:type="spellStart"/>
      <w:r w:rsidRPr="00B35476">
        <w:rPr>
          <w:szCs w:val="24"/>
        </w:rPr>
        <w:t>povezani</w:t>
      </w:r>
      <w:proofErr w:type="spellEnd"/>
      <w:r w:rsidRPr="00B35476">
        <w:rPr>
          <w:szCs w:val="24"/>
        </w:rPr>
        <w:t xml:space="preserve"> </w:t>
      </w:r>
      <w:proofErr w:type="spellStart"/>
      <w:r w:rsidRPr="00B35476">
        <w:rPr>
          <w:szCs w:val="24"/>
        </w:rPr>
        <w:t>sa</w:t>
      </w:r>
      <w:proofErr w:type="spellEnd"/>
      <w:r w:rsidRPr="00B35476">
        <w:rPr>
          <w:szCs w:val="24"/>
        </w:rPr>
        <w:t xml:space="preserve"> </w:t>
      </w:r>
      <w:proofErr w:type="spellStart"/>
      <w:r w:rsidRPr="00B35476">
        <w:rPr>
          <w:szCs w:val="24"/>
        </w:rPr>
        <w:t>sprovođenjem</w:t>
      </w:r>
      <w:proofErr w:type="spellEnd"/>
      <w:r w:rsidRPr="00B35476">
        <w:rPr>
          <w:szCs w:val="24"/>
        </w:rPr>
        <w:t xml:space="preserve"> </w:t>
      </w:r>
      <w:proofErr w:type="spellStart"/>
      <w:r w:rsidRPr="00B35476">
        <w:rPr>
          <w:szCs w:val="24"/>
        </w:rPr>
        <w:t>akcije</w:t>
      </w:r>
      <w:proofErr w:type="spellEnd"/>
      <w:r w:rsidRPr="00B35476">
        <w:rPr>
          <w:szCs w:val="24"/>
        </w:rPr>
        <w:t xml:space="preserve"> </w:t>
      </w:r>
      <w:proofErr w:type="spellStart"/>
      <w:r w:rsidRPr="00B35476">
        <w:rPr>
          <w:szCs w:val="24"/>
        </w:rPr>
        <w:t>i</w:t>
      </w:r>
      <w:proofErr w:type="spellEnd"/>
      <w:r w:rsidRPr="00B35476">
        <w:rPr>
          <w:szCs w:val="24"/>
        </w:rPr>
        <w:t xml:space="preserve"> koji se </w:t>
      </w:r>
      <w:proofErr w:type="spellStart"/>
      <w:r w:rsidRPr="00B35476">
        <w:rPr>
          <w:szCs w:val="24"/>
        </w:rPr>
        <w:t>stoga</w:t>
      </w:r>
      <w:proofErr w:type="spellEnd"/>
      <w:r w:rsidRPr="00B35476">
        <w:rPr>
          <w:szCs w:val="24"/>
        </w:rPr>
        <w:t xml:space="preserve"> ne </w:t>
      </w:r>
      <w:proofErr w:type="spellStart"/>
      <w:r w:rsidRPr="00B35476">
        <w:rPr>
          <w:szCs w:val="24"/>
        </w:rPr>
        <w:t>mogu</w:t>
      </w:r>
      <w:proofErr w:type="spellEnd"/>
      <w:r w:rsidRPr="00B35476">
        <w:rPr>
          <w:szCs w:val="24"/>
        </w:rPr>
        <w:t xml:space="preserve"> </w:t>
      </w:r>
      <w:proofErr w:type="spellStart"/>
      <w:r w:rsidRPr="00B35476">
        <w:rPr>
          <w:szCs w:val="24"/>
        </w:rPr>
        <w:t>direktno</w:t>
      </w:r>
      <w:proofErr w:type="spellEnd"/>
      <w:r w:rsidRPr="00B35476">
        <w:rPr>
          <w:szCs w:val="24"/>
        </w:rPr>
        <w:t xml:space="preserve"> </w:t>
      </w:r>
      <w:proofErr w:type="spellStart"/>
      <w:r w:rsidRPr="00B35476">
        <w:rPr>
          <w:szCs w:val="24"/>
        </w:rPr>
        <w:t>pripisati</w:t>
      </w:r>
      <w:proofErr w:type="spellEnd"/>
      <w:r w:rsidRPr="00B35476">
        <w:rPr>
          <w:szCs w:val="24"/>
        </w:rPr>
        <w:t xml:space="preserve"> </w:t>
      </w:r>
      <w:proofErr w:type="spellStart"/>
      <w:r w:rsidRPr="00B35476">
        <w:rPr>
          <w:szCs w:val="24"/>
        </w:rPr>
        <w:t>njoj</w:t>
      </w:r>
      <w:proofErr w:type="spellEnd"/>
      <w:r w:rsidRPr="00B35476">
        <w:rPr>
          <w:szCs w:val="24"/>
        </w:rPr>
        <w:t xml:space="preserve">. Oni ne </w:t>
      </w:r>
      <w:proofErr w:type="spellStart"/>
      <w:r w:rsidRPr="00B35476">
        <w:rPr>
          <w:szCs w:val="24"/>
        </w:rPr>
        <w:t>mogu</w:t>
      </w:r>
      <w:proofErr w:type="spellEnd"/>
      <w:r w:rsidRPr="00B35476">
        <w:rPr>
          <w:szCs w:val="24"/>
        </w:rPr>
        <w:t xml:space="preserve"> </w:t>
      </w:r>
      <w:proofErr w:type="spellStart"/>
      <w:r w:rsidRPr="00B35476">
        <w:rPr>
          <w:szCs w:val="24"/>
        </w:rPr>
        <w:t>uključivati</w:t>
      </w:r>
      <w:proofErr w:type="spellEnd"/>
      <w:r w:rsidRPr="00B35476">
        <w:rPr>
          <w:szCs w:val="24"/>
        </w:rPr>
        <w:t xml:space="preserve"> </w:t>
      </w:r>
      <w:proofErr w:type="spellStart"/>
      <w:r w:rsidRPr="00B35476">
        <w:rPr>
          <w:szCs w:val="24"/>
        </w:rPr>
        <w:t>troškove</w:t>
      </w:r>
      <w:proofErr w:type="spellEnd"/>
      <w:r w:rsidRPr="00B35476">
        <w:rPr>
          <w:szCs w:val="24"/>
        </w:rPr>
        <w:t xml:space="preserve"> koji se </w:t>
      </w:r>
      <w:proofErr w:type="spellStart"/>
      <w:r w:rsidRPr="00B35476">
        <w:rPr>
          <w:szCs w:val="24"/>
        </w:rPr>
        <w:t>mogu</w:t>
      </w:r>
      <w:proofErr w:type="spellEnd"/>
      <w:r w:rsidRPr="00B35476">
        <w:rPr>
          <w:szCs w:val="24"/>
        </w:rPr>
        <w:t xml:space="preserve"> </w:t>
      </w:r>
      <w:proofErr w:type="spellStart"/>
      <w:r w:rsidRPr="00B35476">
        <w:rPr>
          <w:szCs w:val="24"/>
        </w:rPr>
        <w:t>identifikovati</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deklarisati</w:t>
      </w:r>
      <w:proofErr w:type="spellEnd"/>
      <w:r w:rsidRPr="00B35476">
        <w:rPr>
          <w:szCs w:val="24"/>
        </w:rPr>
        <w:t xml:space="preserve"> </w:t>
      </w:r>
      <w:proofErr w:type="spellStart"/>
      <w:r w:rsidRPr="00B35476">
        <w:rPr>
          <w:szCs w:val="24"/>
        </w:rPr>
        <w:t>kao</w:t>
      </w:r>
      <w:proofErr w:type="spellEnd"/>
      <w:r w:rsidRPr="00B35476">
        <w:rPr>
          <w:szCs w:val="24"/>
        </w:rPr>
        <w:t xml:space="preserve"> </w:t>
      </w:r>
      <w:proofErr w:type="spellStart"/>
      <w:r w:rsidRPr="00B35476">
        <w:rPr>
          <w:szCs w:val="24"/>
        </w:rPr>
        <w:t>prihvatljivi</w:t>
      </w:r>
      <w:proofErr w:type="spellEnd"/>
      <w:r w:rsidRPr="00B35476">
        <w:rPr>
          <w:szCs w:val="24"/>
        </w:rPr>
        <w:t xml:space="preserve"> </w:t>
      </w:r>
      <w:proofErr w:type="spellStart"/>
      <w:r w:rsidRPr="00B35476">
        <w:rPr>
          <w:szCs w:val="24"/>
        </w:rPr>
        <w:t>direktni</w:t>
      </w:r>
      <w:proofErr w:type="spellEnd"/>
      <w:r w:rsidRPr="00B35476">
        <w:rPr>
          <w:szCs w:val="24"/>
        </w:rPr>
        <w:t xml:space="preserve"> </w:t>
      </w:r>
      <w:proofErr w:type="spellStart"/>
      <w:proofErr w:type="gramStart"/>
      <w:r w:rsidRPr="00B35476">
        <w:rPr>
          <w:szCs w:val="24"/>
        </w:rPr>
        <w:t>troškovi</w:t>
      </w:r>
      <w:proofErr w:type="spellEnd"/>
      <w:r w:rsidRPr="00B35476">
        <w:rPr>
          <w:szCs w:val="24"/>
        </w:rPr>
        <w:t>;</w:t>
      </w:r>
      <w:proofErr w:type="gramEnd"/>
      <w:r w:rsidRPr="00B35476">
        <w:rPr>
          <w:szCs w:val="24"/>
        </w:rPr>
        <w:t xml:space="preserve"> </w:t>
      </w:r>
    </w:p>
    <w:p w14:paraId="49710645" w14:textId="77777777" w:rsidR="00B35476" w:rsidRPr="00B35476" w:rsidRDefault="00B35476" w:rsidP="00B35476">
      <w:pPr>
        <w:ind w:hanging="2"/>
        <w:jc w:val="both"/>
        <w:rPr>
          <w:szCs w:val="24"/>
        </w:rPr>
      </w:pPr>
      <w:r w:rsidRPr="00B35476">
        <w:rPr>
          <w:szCs w:val="24"/>
        </w:rPr>
        <w:t>k.</w:t>
      </w:r>
      <w:r w:rsidRPr="00B35476">
        <w:rPr>
          <w:szCs w:val="24"/>
        </w:rPr>
        <w:tab/>
        <w:t>„</w:t>
      </w:r>
      <w:proofErr w:type="spellStart"/>
      <w:proofErr w:type="gramStart"/>
      <w:r w:rsidRPr="00B35476">
        <w:rPr>
          <w:szCs w:val="24"/>
        </w:rPr>
        <w:t>Nepravilnost</w:t>
      </w:r>
      <w:proofErr w:type="spellEnd"/>
      <w:r w:rsidRPr="00B35476">
        <w:rPr>
          <w:szCs w:val="24"/>
        </w:rPr>
        <w:t>“</w:t>
      </w:r>
      <w:proofErr w:type="gramEnd"/>
      <w:r w:rsidRPr="00B35476">
        <w:rPr>
          <w:szCs w:val="24"/>
        </w:rPr>
        <w:t xml:space="preserve">: </w:t>
      </w:r>
      <w:proofErr w:type="spellStart"/>
      <w:r w:rsidRPr="00B35476">
        <w:rPr>
          <w:szCs w:val="24"/>
        </w:rPr>
        <w:t>svako</w:t>
      </w:r>
      <w:proofErr w:type="spellEnd"/>
      <w:r w:rsidRPr="00B35476">
        <w:rPr>
          <w:szCs w:val="24"/>
        </w:rPr>
        <w:t xml:space="preserve"> </w:t>
      </w:r>
      <w:proofErr w:type="spellStart"/>
      <w:r w:rsidRPr="00B35476">
        <w:rPr>
          <w:szCs w:val="24"/>
        </w:rPr>
        <w:t>kršenje</w:t>
      </w:r>
      <w:proofErr w:type="spellEnd"/>
      <w:r w:rsidRPr="00B35476">
        <w:rPr>
          <w:szCs w:val="24"/>
        </w:rPr>
        <w:t xml:space="preserve"> </w:t>
      </w:r>
      <w:proofErr w:type="spellStart"/>
      <w:r w:rsidRPr="00B35476">
        <w:rPr>
          <w:szCs w:val="24"/>
        </w:rPr>
        <w:t>zakona</w:t>
      </w:r>
      <w:proofErr w:type="spellEnd"/>
      <w:r w:rsidRPr="00B35476">
        <w:rPr>
          <w:szCs w:val="24"/>
        </w:rPr>
        <w:t xml:space="preserve"> </w:t>
      </w:r>
      <w:proofErr w:type="spellStart"/>
      <w:r w:rsidRPr="00B35476">
        <w:rPr>
          <w:szCs w:val="24"/>
        </w:rPr>
        <w:t>koje</w:t>
      </w:r>
      <w:proofErr w:type="spellEnd"/>
      <w:r w:rsidRPr="00B35476">
        <w:rPr>
          <w:szCs w:val="24"/>
        </w:rPr>
        <w:t xml:space="preserve"> je </w:t>
      </w:r>
      <w:proofErr w:type="spellStart"/>
      <w:r w:rsidRPr="00B35476">
        <w:rPr>
          <w:szCs w:val="24"/>
        </w:rPr>
        <w:t>rezultat</w:t>
      </w:r>
      <w:proofErr w:type="spellEnd"/>
      <w:r w:rsidRPr="00B35476">
        <w:rPr>
          <w:szCs w:val="24"/>
        </w:rPr>
        <w:t xml:space="preserve"> </w:t>
      </w:r>
      <w:proofErr w:type="spellStart"/>
      <w:r w:rsidRPr="00B35476">
        <w:rPr>
          <w:szCs w:val="24"/>
        </w:rPr>
        <w:t>radnje</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propusta</w:t>
      </w:r>
      <w:proofErr w:type="spellEnd"/>
      <w:r w:rsidRPr="00B35476">
        <w:rPr>
          <w:szCs w:val="24"/>
        </w:rPr>
        <w:t xml:space="preserve"> </w:t>
      </w:r>
      <w:proofErr w:type="spellStart"/>
      <w:r w:rsidRPr="00B35476">
        <w:rPr>
          <w:szCs w:val="24"/>
        </w:rPr>
        <w:t>korisnika</w:t>
      </w:r>
      <w:proofErr w:type="spellEnd"/>
      <w:r w:rsidRPr="00B35476">
        <w:rPr>
          <w:szCs w:val="24"/>
        </w:rPr>
        <w:t xml:space="preserve">, a </w:t>
      </w:r>
      <w:proofErr w:type="spellStart"/>
      <w:r w:rsidRPr="00B35476">
        <w:rPr>
          <w:szCs w:val="24"/>
        </w:rPr>
        <w:t>koje</w:t>
      </w:r>
      <w:proofErr w:type="spellEnd"/>
      <w:r w:rsidRPr="00B35476">
        <w:rPr>
          <w:szCs w:val="24"/>
        </w:rPr>
        <w:t xml:space="preserve"> </w:t>
      </w:r>
      <w:proofErr w:type="spellStart"/>
      <w:r w:rsidRPr="00B35476">
        <w:rPr>
          <w:szCs w:val="24"/>
        </w:rPr>
        <w:t>ima</w:t>
      </w:r>
      <w:proofErr w:type="spellEnd"/>
      <w:r w:rsidRPr="00B35476">
        <w:rPr>
          <w:szCs w:val="24"/>
        </w:rPr>
        <w:t xml:space="preserve"> </w:t>
      </w:r>
      <w:proofErr w:type="spellStart"/>
      <w:r w:rsidRPr="00B35476">
        <w:rPr>
          <w:szCs w:val="24"/>
        </w:rPr>
        <w:t>ili</w:t>
      </w:r>
      <w:proofErr w:type="spellEnd"/>
      <w:r w:rsidRPr="00B35476">
        <w:rPr>
          <w:szCs w:val="24"/>
        </w:rPr>
        <w:t xml:space="preserve"> bi </w:t>
      </w:r>
      <w:proofErr w:type="spellStart"/>
      <w:r w:rsidRPr="00B35476">
        <w:rPr>
          <w:szCs w:val="24"/>
        </w:rPr>
        <w:t>imalo</w:t>
      </w:r>
      <w:proofErr w:type="spellEnd"/>
      <w:r w:rsidRPr="00B35476">
        <w:rPr>
          <w:szCs w:val="24"/>
        </w:rPr>
        <w:t xml:space="preserve"> za </w:t>
      </w:r>
      <w:proofErr w:type="spellStart"/>
      <w:r w:rsidRPr="00B35476">
        <w:rPr>
          <w:szCs w:val="24"/>
        </w:rPr>
        <w:t>posledicu</w:t>
      </w:r>
      <w:proofErr w:type="spellEnd"/>
      <w:r w:rsidRPr="00B35476">
        <w:rPr>
          <w:szCs w:val="24"/>
        </w:rPr>
        <w:t xml:space="preserve"> </w:t>
      </w:r>
      <w:proofErr w:type="spellStart"/>
      <w:r w:rsidRPr="00B35476">
        <w:rPr>
          <w:szCs w:val="24"/>
        </w:rPr>
        <w:t>prejudiciranje</w:t>
      </w:r>
      <w:proofErr w:type="spellEnd"/>
      <w:r w:rsidRPr="00B35476">
        <w:rPr>
          <w:szCs w:val="24"/>
        </w:rPr>
        <w:t xml:space="preserve"> </w:t>
      </w:r>
      <w:proofErr w:type="spellStart"/>
      <w:r w:rsidRPr="00B35476">
        <w:rPr>
          <w:szCs w:val="24"/>
        </w:rPr>
        <w:t>budžeta</w:t>
      </w:r>
      <w:proofErr w:type="spellEnd"/>
      <w:r w:rsidRPr="00B35476">
        <w:rPr>
          <w:szCs w:val="24"/>
        </w:rPr>
        <w:t xml:space="preserve"> </w:t>
      </w:r>
      <w:proofErr w:type="spellStart"/>
      <w:r w:rsidRPr="00B35476">
        <w:rPr>
          <w:szCs w:val="24"/>
        </w:rPr>
        <w:t>projekta</w:t>
      </w:r>
      <w:proofErr w:type="spellEnd"/>
      <w:r w:rsidRPr="00B35476">
        <w:rPr>
          <w:szCs w:val="24"/>
        </w:rPr>
        <w:t xml:space="preserve">; </w:t>
      </w:r>
    </w:p>
    <w:p w14:paraId="100A5D43" w14:textId="77777777" w:rsidR="00B35476" w:rsidRPr="00B35476" w:rsidRDefault="00B35476" w:rsidP="00B35476">
      <w:pPr>
        <w:ind w:hanging="2"/>
        <w:jc w:val="both"/>
        <w:rPr>
          <w:szCs w:val="24"/>
        </w:rPr>
      </w:pPr>
      <w:r w:rsidRPr="00B35476">
        <w:rPr>
          <w:szCs w:val="24"/>
        </w:rPr>
        <w:t>l.</w:t>
      </w:r>
      <w:r w:rsidRPr="00B35476">
        <w:rPr>
          <w:szCs w:val="24"/>
        </w:rPr>
        <w:tab/>
        <w:t>„</w:t>
      </w:r>
      <w:proofErr w:type="spellStart"/>
      <w:r w:rsidRPr="00B35476">
        <w:rPr>
          <w:szCs w:val="24"/>
        </w:rPr>
        <w:t>Maksimalni</w:t>
      </w:r>
      <w:proofErr w:type="spellEnd"/>
      <w:r w:rsidRPr="00B35476">
        <w:rPr>
          <w:szCs w:val="24"/>
        </w:rPr>
        <w:t xml:space="preserve"> </w:t>
      </w:r>
      <w:proofErr w:type="spellStart"/>
      <w:r w:rsidRPr="00B35476">
        <w:rPr>
          <w:szCs w:val="24"/>
        </w:rPr>
        <w:t>iznos</w:t>
      </w:r>
      <w:proofErr w:type="spellEnd"/>
      <w:r w:rsidRPr="00B35476">
        <w:rPr>
          <w:szCs w:val="24"/>
        </w:rPr>
        <w:t xml:space="preserve"> </w:t>
      </w:r>
      <w:proofErr w:type="spellStart"/>
      <w:proofErr w:type="gramStart"/>
      <w:r w:rsidRPr="00B35476">
        <w:rPr>
          <w:szCs w:val="24"/>
        </w:rPr>
        <w:t>granta</w:t>
      </w:r>
      <w:proofErr w:type="spellEnd"/>
      <w:r w:rsidRPr="00B35476">
        <w:rPr>
          <w:szCs w:val="24"/>
        </w:rPr>
        <w:t>“</w:t>
      </w:r>
      <w:proofErr w:type="gramEnd"/>
      <w:r w:rsidRPr="00B35476">
        <w:rPr>
          <w:szCs w:val="24"/>
        </w:rPr>
        <w:t xml:space="preserve">: </w:t>
      </w:r>
      <w:proofErr w:type="spellStart"/>
      <w:r w:rsidRPr="00B35476">
        <w:rPr>
          <w:szCs w:val="24"/>
        </w:rPr>
        <w:t>maksimalni</w:t>
      </w:r>
      <w:proofErr w:type="spellEnd"/>
      <w:r w:rsidRPr="00B35476">
        <w:rPr>
          <w:szCs w:val="24"/>
        </w:rPr>
        <w:t xml:space="preserve"> </w:t>
      </w:r>
      <w:proofErr w:type="spellStart"/>
      <w:r w:rsidRPr="00B35476">
        <w:rPr>
          <w:szCs w:val="24"/>
        </w:rPr>
        <w:t>doprinos</w:t>
      </w:r>
      <w:proofErr w:type="spellEnd"/>
      <w:r w:rsidRPr="00B35476">
        <w:rPr>
          <w:szCs w:val="24"/>
        </w:rPr>
        <w:t xml:space="preserve"> </w:t>
      </w:r>
      <w:proofErr w:type="spellStart"/>
      <w:r w:rsidRPr="00B35476">
        <w:rPr>
          <w:szCs w:val="24"/>
        </w:rPr>
        <w:t>akciji</w:t>
      </w:r>
      <w:proofErr w:type="spellEnd"/>
      <w:r w:rsidRPr="00B35476">
        <w:rPr>
          <w:szCs w:val="24"/>
        </w:rPr>
        <w:t xml:space="preserve">, </w:t>
      </w:r>
    </w:p>
    <w:p w14:paraId="78A87ECC" w14:textId="77777777" w:rsidR="00B35476" w:rsidRPr="00B35476" w:rsidRDefault="00B35476" w:rsidP="00B35476">
      <w:pPr>
        <w:ind w:hanging="2"/>
        <w:jc w:val="both"/>
        <w:rPr>
          <w:szCs w:val="24"/>
        </w:rPr>
      </w:pPr>
      <w:r w:rsidRPr="00B35476">
        <w:rPr>
          <w:szCs w:val="24"/>
        </w:rPr>
        <w:t>m.</w:t>
      </w:r>
      <w:r w:rsidRPr="00B35476">
        <w:rPr>
          <w:szCs w:val="24"/>
        </w:rPr>
        <w:tab/>
        <w:t xml:space="preserve">„Strana(e) </w:t>
      </w:r>
      <w:proofErr w:type="spellStart"/>
      <w:r w:rsidRPr="00B35476">
        <w:rPr>
          <w:szCs w:val="24"/>
        </w:rPr>
        <w:t>ovog</w:t>
      </w:r>
      <w:proofErr w:type="spellEnd"/>
      <w:r w:rsidRPr="00B35476">
        <w:rPr>
          <w:szCs w:val="24"/>
        </w:rPr>
        <w:t xml:space="preserve"> </w:t>
      </w:r>
      <w:proofErr w:type="spellStart"/>
      <w:proofErr w:type="gramStart"/>
      <w:r w:rsidRPr="00B35476">
        <w:rPr>
          <w:szCs w:val="24"/>
        </w:rPr>
        <w:t>ugovora</w:t>
      </w:r>
      <w:proofErr w:type="spellEnd"/>
      <w:r w:rsidRPr="00B35476">
        <w:rPr>
          <w:szCs w:val="24"/>
        </w:rPr>
        <w:t>“ se</w:t>
      </w:r>
      <w:proofErr w:type="gramEnd"/>
      <w:r w:rsidRPr="00B35476">
        <w:rPr>
          <w:szCs w:val="24"/>
        </w:rPr>
        <w:t xml:space="preserve"> </w:t>
      </w:r>
      <w:proofErr w:type="spellStart"/>
      <w:r w:rsidRPr="00B35476">
        <w:rPr>
          <w:szCs w:val="24"/>
        </w:rPr>
        <w:t>odnosi</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stranu</w:t>
      </w:r>
      <w:proofErr w:type="spellEnd"/>
      <w:r w:rsidRPr="00B35476">
        <w:rPr>
          <w:szCs w:val="24"/>
        </w:rPr>
        <w:t xml:space="preserve"> </w:t>
      </w:r>
      <w:proofErr w:type="spellStart"/>
      <w:r w:rsidRPr="00B35476">
        <w:rPr>
          <w:szCs w:val="24"/>
        </w:rPr>
        <w:t>potpisnicu</w:t>
      </w:r>
      <w:proofErr w:type="spellEnd"/>
      <w:r w:rsidRPr="00B35476">
        <w:rPr>
          <w:szCs w:val="24"/>
        </w:rPr>
        <w:t xml:space="preserve"> </w:t>
      </w:r>
      <w:proofErr w:type="spellStart"/>
      <w:r w:rsidRPr="00B35476">
        <w:rPr>
          <w:szCs w:val="24"/>
        </w:rPr>
        <w:t>ovog</w:t>
      </w:r>
      <w:proofErr w:type="spellEnd"/>
      <w:r w:rsidRPr="00B35476">
        <w:rPr>
          <w:szCs w:val="24"/>
        </w:rPr>
        <w:t xml:space="preserve"> </w:t>
      </w:r>
      <w:proofErr w:type="spellStart"/>
      <w:r w:rsidRPr="00B35476">
        <w:rPr>
          <w:szCs w:val="24"/>
        </w:rPr>
        <w:t>ugovora</w:t>
      </w:r>
      <w:proofErr w:type="spellEnd"/>
      <w:r w:rsidRPr="00B35476">
        <w:rPr>
          <w:szCs w:val="24"/>
        </w:rPr>
        <w:t xml:space="preserve"> (</w:t>
      </w:r>
      <w:proofErr w:type="spellStart"/>
      <w:r w:rsidRPr="00B35476">
        <w:rPr>
          <w:szCs w:val="24"/>
        </w:rPr>
        <w:t>tj</w:t>
      </w:r>
      <w:proofErr w:type="spellEnd"/>
      <w:r w:rsidRPr="00B35476">
        <w:rPr>
          <w:szCs w:val="24"/>
        </w:rPr>
        <w:t xml:space="preserve">. </w:t>
      </w:r>
      <w:proofErr w:type="spellStart"/>
      <w:r w:rsidRPr="00B35476">
        <w:rPr>
          <w:szCs w:val="24"/>
        </w:rPr>
        <w:t>korisnika</w:t>
      </w:r>
      <w:proofErr w:type="spellEnd"/>
      <w:r w:rsidRPr="00B35476">
        <w:rPr>
          <w:szCs w:val="24"/>
        </w:rPr>
        <w:t xml:space="preserve">(e) </w:t>
      </w:r>
      <w:proofErr w:type="spellStart"/>
      <w:r w:rsidRPr="00B35476">
        <w:rPr>
          <w:szCs w:val="24"/>
        </w:rPr>
        <w:t>i</w:t>
      </w:r>
      <w:proofErr w:type="spellEnd"/>
      <w:r w:rsidRPr="00B35476">
        <w:rPr>
          <w:szCs w:val="24"/>
        </w:rPr>
        <w:t xml:space="preserve"> </w:t>
      </w:r>
      <w:proofErr w:type="spellStart"/>
      <w:r w:rsidRPr="00B35476">
        <w:rPr>
          <w:szCs w:val="24"/>
        </w:rPr>
        <w:t>autoritet</w:t>
      </w:r>
      <w:proofErr w:type="spellEnd"/>
      <w:r w:rsidRPr="00B35476">
        <w:rPr>
          <w:szCs w:val="24"/>
        </w:rPr>
        <w:t xml:space="preserve"> za </w:t>
      </w:r>
      <w:proofErr w:type="spellStart"/>
      <w:r w:rsidRPr="00B35476">
        <w:rPr>
          <w:szCs w:val="24"/>
        </w:rPr>
        <w:t>ugovaranje</w:t>
      </w:r>
      <w:proofErr w:type="spellEnd"/>
      <w:r w:rsidRPr="00B35476">
        <w:rPr>
          <w:szCs w:val="24"/>
        </w:rPr>
        <w:t>)</w:t>
      </w:r>
    </w:p>
    <w:p w14:paraId="73153F6F" w14:textId="77777777" w:rsidR="00B35476" w:rsidRPr="00B35476" w:rsidRDefault="00B35476" w:rsidP="00B35476">
      <w:pPr>
        <w:ind w:hanging="2"/>
        <w:jc w:val="both"/>
        <w:rPr>
          <w:szCs w:val="24"/>
        </w:rPr>
      </w:pPr>
      <w:r w:rsidRPr="00B35476">
        <w:rPr>
          <w:szCs w:val="24"/>
        </w:rPr>
        <w:t>n.</w:t>
      </w:r>
      <w:r w:rsidRPr="00B35476">
        <w:rPr>
          <w:szCs w:val="24"/>
        </w:rPr>
        <w:tab/>
        <w:t>„</w:t>
      </w:r>
      <w:proofErr w:type="spellStart"/>
      <w:r w:rsidRPr="00B35476">
        <w:rPr>
          <w:szCs w:val="24"/>
        </w:rPr>
        <w:t>Postojeći</w:t>
      </w:r>
      <w:proofErr w:type="spellEnd"/>
      <w:r w:rsidRPr="00B35476">
        <w:rPr>
          <w:szCs w:val="24"/>
        </w:rPr>
        <w:t xml:space="preserve"> </w:t>
      </w:r>
      <w:proofErr w:type="spellStart"/>
      <w:proofErr w:type="gramStart"/>
      <w:r w:rsidRPr="00B35476">
        <w:rPr>
          <w:szCs w:val="24"/>
        </w:rPr>
        <w:t>materijal</w:t>
      </w:r>
      <w:proofErr w:type="spellEnd"/>
      <w:r w:rsidRPr="00B35476">
        <w:rPr>
          <w:szCs w:val="24"/>
        </w:rPr>
        <w:t>“</w:t>
      </w:r>
      <w:proofErr w:type="gramEnd"/>
      <w:r w:rsidRPr="00B35476">
        <w:rPr>
          <w:szCs w:val="24"/>
        </w:rPr>
        <w:t xml:space="preserve">: </w:t>
      </w:r>
      <w:proofErr w:type="spellStart"/>
      <w:r w:rsidRPr="00B35476">
        <w:rPr>
          <w:szCs w:val="24"/>
        </w:rPr>
        <w:t>bilo</w:t>
      </w:r>
      <w:proofErr w:type="spellEnd"/>
      <w:r w:rsidRPr="00B35476">
        <w:rPr>
          <w:szCs w:val="24"/>
        </w:rPr>
        <w:t xml:space="preserve"> koji </w:t>
      </w:r>
      <w:proofErr w:type="spellStart"/>
      <w:r w:rsidRPr="00B35476">
        <w:rPr>
          <w:szCs w:val="24"/>
        </w:rPr>
        <w:t>materijal</w:t>
      </w:r>
      <w:proofErr w:type="spellEnd"/>
      <w:r w:rsidRPr="00B35476">
        <w:rPr>
          <w:szCs w:val="24"/>
        </w:rPr>
        <w:t xml:space="preserve">, </w:t>
      </w:r>
      <w:proofErr w:type="spellStart"/>
      <w:r w:rsidRPr="00B35476">
        <w:rPr>
          <w:szCs w:val="24"/>
        </w:rPr>
        <w:t>dokument</w:t>
      </w:r>
      <w:proofErr w:type="spellEnd"/>
      <w:r w:rsidRPr="00B35476">
        <w:rPr>
          <w:szCs w:val="24"/>
        </w:rPr>
        <w:t xml:space="preserve">, </w:t>
      </w:r>
      <w:proofErr w:type="spellStart"/>
      <w:r w:rsidRPr="00B35476">
        <w:rPr>
          <w:szCs w:val="24"/>
        </w:rPr>
        <w:t>tehnologija</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znanje</w:t>
      </w:r>
      <w:proofErr w:type="spellEnd"/>
      <w:r w:rsidRPr="00B35476">
        <w:rPr>
          <w:szCs w:val="24"/>
        </w:rPr>
        <w:t xml:space="preserve"> koji je </w:t>
      </w:r>
      <w:proofErr w:type="spellStart"/>
      <w:r w:rsidRPr="00B35476">
        <w:rPr>
          <w:szCs w:val="24"/>
        </w:rPr>
        <w:t>postojao</w:t>
      </w:r>
      <w:proofErr w:type="spellEnd"/>
      <w:r w:rsidRPr="00B35476">
        <w:rPr>
          <w:szCs w:val="24"/>
        </w:rPr>
        <w:t xml:space="preserve"> pre </w:t>
      </w:r>
      <w:proofErr w:type="spellStart"/>
      <w:r w:rsidRPr="00B35476">
        <w:rPr>
          <w:szCs w:val="24"/>
        </w:rPr>
        <w:t>nego</w:t>
      </w:r>
      <w:proofErr w:type="spellEnd"/>
      <w:r w:rsidRPr="00B35476">
        <w:rPr>
          <w:szCs w:val="24"/>
        </w:rPr>
        <w:t xml:space="preserve"> </w:t>
      </w:r>
      <w:proofErr w:type="spellStart"/>
      <w:r w:rsidRPr="00B35476">
        <w:rPr>
          <w:szCs w:val="24"/>
        </w:rPr>
        <w:t>što</w:t>
      </w:r>
      <w:proofErr w:type="spellEnd"/>
      <w:r w:rsidRPr="00B35476">
        <w:rPr>
          <w:szCs w:val="24"/>
        </w:rPr>
        <w:t xml:space="preserve"> ga je Korisnik </w:t>
      </w:r>
      <w:proofErr w:type="spellStart"/>
      <w:r w:rsidRPr="00B35476">
        <w:rPr>
          <w:szCs w:val="24"/>
        </w:rPr>
        <w:t>upotrebio</w:t>
      </w:r>
      <w:proofErr w:type="spellEnd"/>
      <w:r w:rsidRPr="00B35476">
        <w:rPr>
          <w:szCs w:val="24"/>
        </w:rPr>
        <w:t xml:space="preserve"> za </w:t>
      </w:r>
      <w:proofErr w:type="spellStart"/>
      <w:r w:rsidRPr="00B35476">
        <w:rPr>
          <w:szCs w:val="24"/>
        </w:rPr>
        <w:t>proizvodnju</w:t>
      </w:r>
      <w:proofErr w:type="spellEnd"/>
      <w:r w:rsidRPr="00B35476">
        <w:rPr>
          <w:szCs w:val="24"/>
        </w:rPr>
        <w:t xml:space="preserve"> </w:t>
      </w:r>
      <w:proofErr w:type="spellStart"/>
      <w:r w:rsidRPr="00B35476">
        <w:rPr>
          <w:szCs w:val="24"/>
        </w:rPr>
        <w:t>rezultata</w:t>
      </w:r>
      <w:proofErr w:type="spellEnd"/>
      <w:r w:rsidRPr="00B35476">
        <w:rPr>
          <w:szCs w:val="24"/>
        </w:rPr>
        <w:t xml:space="preserve"> u </w:t>
      </w:r>
      <w:proofErr w:type="spellStart"/>
      <w:r w:rsidRPr="00B35476">
        <w:rPr>
          <w:szCs w:val="24"/>
        </w:rPr>
        <w:t>sprovođenju</w:t>
      </w:r>
      <w:proofErr w:type="spellEnd"/>
      <w:r w:rsidRPr="00B35476">
        <w:rPr>
          <w:szCs w:val="24"/>
        </w:rPr>
        <w:t xml:space="preserve"> </w:t>
      </w:r>
      <w:proofErr w:type="spellStart"/>
      <w:r w:rsidRPr="00B35476">
        <w:rPr>
          <w:szCs w:val="24"/>
        </w:rPr>
        <w:t>akcije</w:t>
      </w:r>
      <w:proofErr w:type="spellEnd"/>
      <w:r w:rsidRPr="00B35476">
        <w:rPr>
          <w:szCs w:val="24"/>
        </w:rPr>
        <w:t xml:space="preserve">; </w:t>
      </w:r>
    </w:p>
    <w:p w14:paraId="112F71C0" w14:textId="77777777" w:rsidR="00B35476" w:rsidRPr="00B35476" w:rsidRDefault="00B35476" w:rsidP="00B35476">
      <w:pPr>
        <w:ind w:hanging="2"/>
        <w:jc w:val="both"/>
        <w:rPr>
          <w:szCs w:val="24"/>
        </w:rPr>
      </w:pPr>
      <w:r w:rsidRPr="00B35476">
        <w:rPr>
          <w:szCs w:val="24"/>
        </w:rPr>
        <w:t>o.</w:t>
      </w:r>
      <w:r w:rsidRPr="00B35476">
        <w:rPr>
          <w:szCs w:val="24"/>
        </w:rPr>
        <w:tab/>
        <w:t>„</w:t>
      </w:r>
      <w:proofErr w:type="spellStart"/>
      <w:r w:rsidRPr="00B35476">
        <w:rPr>
          <w:szCs w:val="24"/>
        </w:rPr>
        <w:t>Pre-postojeće</w:t>
      </w:r>
      <w:proofErr w:type="spellEnd"/>
      <w:r w:rsidRPr="00B35476">
        <w:rPr>
          <w:szCs w:val="24"/>
        </w:rPr>
        <w:t xml:space="preserve"> </w:t>
      </w:r>
      <w:proofErr w:type="spellStart"/>
      <w:r w:rsidRPr="00B35476">
        <w:rPr>
          <w:szCs w:val="24"/>
        </w:rPr>
        <w:t>pravo</w:t>
      </w:r>
      <w:proofErr w:type="spellEnd"/>
      <w:r w:rsidRPr="00B35476">
        <w:rPr>
          <w:szCs w:val="24"/>
        </w:rPr>
        <w:t xml:space="preserve">”: </w:t>
      </w:r>
      <w:proofErr w:type="spellStart"/>
      <w:r w:rsidRPr="00B35476">
        <w:rPr>
          <w:szCs w:val="24"/>
        </w:rPr>
        <w:t>svako</w:t>
      </w:r>
      <w:proofErr w:type="spellEnd"/>
      <w:r w:rsidRPr="00B35476">
        <w:rPr>
          <w:szCs w:val="24"/>
        </w:rPr>
        <w:t xml:space="preserve"> </w:t>
      </w:r>
      <w:proofErr w:type="spellStart"/>
      <w:r w:rsidRPr="00B35476">
        <w:rPr>
          <w:szCs w:val="24"/>
        </w:rPr>
        <w:t>pravo</w:t>
      </w:r>
      <w:proofErr w:type="spellEnd"/>
      <w:r w:rsidRPr="00B35476">
        <w:rPr>
          <w:szCs w:val="24"/>
        </w:rPr>
        <w:t xml:space="preserve"> </w:t>
      </w:r>
      <w:proofErr w:type="spellStart"/>
      <w:r w:rsidRPr="00B35476">
        <w:rPr>
          <w:szCs w:val="24"/>
        </w:rPr>
        <w:t>industrijske</w:t>
      </w:r>
      <w:proofErr w:type="spellEnd"/>
      <w:r w:rsidRPr="00B35476">
        <w:rPr>
          <w:szCs w:val="24"/>
        </w:rPr>
        <w:t xml:space="preserve"> </w:t>
      </w:r>
      <w:proofErr w:type="spellStart"/>
      <w:r w:rsidRPr="00B35476">
        <w:rPr>
          <w:szCs w:val="24"/>
        </w:rPr>
        <w:t>i</w:t>
      </w:r>
      <w:proofErr w:type="spellEnd"/>
      <w:r w:rsidRPr="00B35476">
        <w:rPr>
          <w:szCs w:val="24"/>
        </w:rPr>
        <w:t xml:space="preserve"> </w:t>
      </w:r>
      <w:proofErr w:type="spellStart"/>
      <w:r w:rsidRPr="00B35476">
        <w:rPr>
          <w:szCs w:val="24"/>
        </w:rPr>
        <w:t>intelektualne</w:t>
      </w:r>
      <w:proofErr w:type="spellEnd"/>
      <w:r w:rsidRPr="00B35476">
        <w:rPr>
          <w:szCs w:val="24"/>
        </w:rPr>
        <w:t xml:space="preserve"> </w:t>
      </w:r>
      <w:proofErr w:type="spellStart"/>
      <w:r w:rsidRPr="00B35476">
        <w:rPr>
          <w:szCs w:val="24"/>
        </w:rPr>
        <w:t>svojine</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vec</w:t>
      </w:r>
      <w:proofErr w:type="spellEnd"/>
      <w:r w:rsidRPr="00B35476">
        <w:rPr>
          <w:szCs w:val="24"/>
        </w:rPr>
        <w:t xml:space="preserve">́ </w:t>
      </w:r>
      <w:proofErr w:type="spellStart"/>
      <w:r w:rsidRPr="00B35476">
        <w:rPr>
          <w:szCs w:val="24"/>
        </w:rPr>
        <w:t>postojeći</w:t>
      </w:r>
      <w:proofErr w:type="spellEnd"/>
      <w:r w:rsidRPr="00B35476">
        <w:rPr>
          <w:szCs w:val="24"/>
        </w:rPr>
        <w:t xml:space="preserve"> </w:t>
      </w:r>
      <w:proofErr w:type="spellStart"/>
      <w:r w:rsidRPr="00B35476">
        <w:rPr>
          <w:szCs w:val="24"/>
        </w:rPr>
        <w:t>materijal</w:t>
      </w:r>
      <w:proofErr w:type="spellEnd"/>
      <w:r w:rsidRPr="00B35476">
        <w:rPr>
          <w:szCs w:val="24"/>
        </w:rPr>
        <w:t xml:space="preserve">; </w:t>
      </w:r>
      <w:proofErr w:type="spellStart"/>
      <w:r w:rsidRPr="00B35476">
        <w:rPr>
          <w:szCs w:val="24"/>
        </w:rPr>
        <w:t>može</w:t>
      </w:r>
      <w:proofErr w:type="spellEnd"/>
      <w:r w:rsidRPr="00B35476">
        <w:rPr>
          <w:szCs w:val="24"/>
        </w:rPr>
        <w:t xml:space="preserve"> se </w:t>
      </w:r>
      <w:proofErr w:type="spellStart"/>
      <w:r w:rsidRPr="00B35476">
        <w:rPr>
          <w:szCs w:val="24"/>
        </w:rPr>
        <w:t>sastojati</w:t>
      </w:r>
      <w:proofErr w:type="spellEnd"/>
      <w:r w:rsidRPr="00B35476">
        <w:rPr>
          <w:szCs w:val="24"/>
        </w:rPr>
        <w:t xml:space="preserve"> od </w:t>
      </w:r>
      <w:proofErr w:type="spellStart"/>
      <w:r w:rsidRPr="00B35476">
        <w:rPr>
          <w:szCs w:val="24"/>
        </w:rPr>
        <w:t>prava</w:t>
      </w:r>
      <w:proofErr w:type="spellEnd"/>
      <w:r w:rsidRPr="00B35476">
        <w:rPr>
          <w:szCs w:val="24"/>
        </w:rPr>
        <w:t xml:space="preserve"> </w:t>
      </w:r>
      <w:proofErr w:type="spellStart"/>
      <w:r w:rsidRPr="00B35476">
        <w:rPr>
          <w:szCs w:val="24"/>
        </w:rPr>
        <w:t>vlasništva</w:t>
      </w:r>
      <w:proofErr w:type="spellEnd"/>
      <w:r w:rsidRPr="00B35476">
        <w:rPr>
          <w:szCs w:val="24"/>
        </w:rPr>
        <w:t xml:space="preserve">, </w:t>
      </w:r>
      <w:proofErr w:type="spellStart"/>
      <w:r w:rsidRPr="00B35476">
        <w:rPr>
          <w:szCs w:val="24"/>
        </w:rPr>
        <w:t>prava</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licencu</w:t>
      </w:r>
      <w:proofErr w:type="spellEnd"/>
      <w:r w:rsidRPr="00B35476">
        <w:rPr>
          <w:szCs w:val="24"/>
        </w:rPr>
        <w:t xml:space="preserve"> </w:t>
      </w:r>
      <w:proofErr w:type="spellStart"/>
      <w:r w:rsidRPr="00B35476">
        <w:rPr>
          <w:szCs w:val="24"/>
        </w:rPr>
        <w:t>i</w:t>
      </w:r>
      <w:proofErr w:type="spellEnd"/>
      <w:r w:rsidRPr="00B35476">
        <w:rPr>
          <w:szCs w:val="24"/>
        </w:rPr>
        <w:t>/</w:t>
      </w:r>
      <w:proofErr w:type="spellStart"/>
      <w:r w:rsidRPr="00B35476">
        <w:rPr>
          <w:szCs w:val="24"/>
        </w:rPr>
        <w:t>ili</w:t>
      </w:r>
      <w:proofErr w:type="spellEnd"/>
      <w:r w:rsidRPr="00B35476">
        <w:rPr>
          <w:szCs w:val="24"/>
        </w:rPr>
        <w:t xml:space="preserve"> </w:t>
      </w:r>
      <w:proofErr w:type="spellStart"/>
      <w:r w:rsidRPr="00B35476">
        <w:rPr>
          <w:szCs w:val="24"/>
        </w:rPr>
        <w:t>prava</w:t>
      </w:r>
      <w:proofErr w:type="spellEnd"/>
      <w:r w:rsidRPr="00B35476">
        <w:rPr>
          <w:szCs w:val="24"/>
        </w:rPr>
        <w:t xml:space="preserve"> </w:t>
      </w:r>
      <w:proofErr w:type="spellStart"/>
      <w:r w:rsidRPr="00B35476">
        <w:rPr>
          <w:szCs w:val="24"/>
        </w:rPr>
        <w:t>korišćenja</w:t>
      </w:r>
      <w:proofErr w:type="spellEnd"/>
      <w:r w:rsidRPr="00B35476">
        <w:rPr>
          <w:szCs w:val="24"/>
        </w:rPr>
        <w:t xml:space="preserve"> </w:t>
      </w:r>
      <w:proofErr w:type="spellStart"/>
      <w:r w:rsidRPr="00B35476">
        <w:rPr>
          <w:szCs w:val="24"/>
        </w:rPr>
        <w:t>koje</w:t>
      </w:r>
      <w:proofErr w:type="spellEnd"/>
      <w:r w:rsidRPr="00B35476">
        <w:rPr>
          <w:szCs w:val="24"/>
        </w:rPr>
        <w:t xml:space="preserve"> </w:t>
      </w:r>
      <w:proofErr w:type="spellStart"/>
      <w:r w:rsidRPr="00B35476">
        <w:rPr>
          <w:szCs w:val="24"/>
        </w:rPr>
        <w:t>pripada</w:t>
      </w:r>
      <w:proofErr w:type="spellEnd"/>
      <w:r w:rsidRPr="00B35476">
        <w:rPr>
          <w:szCs w:val="24"/>
        </w:rPr>
        <w:t xml:space="preserve"> </w:t>
      </w:r>
      <w:proofErr w:type="spellStart"/>
      <w:r w:rsidRPr="00B35476">
        <w:rPr>
          <w:szCs w:val="24"/>
        </w:rPr>
        <w:t>korisniku</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bilo</w:t>
      </w:r>
      <w:proofErr w:type="spellEnd"/>
      <w:r w:rsidRPr="00B35476">
        <w:rPr>
          <w:szCs w:val="24"/>
        </w:rPr>
        <w:t xml:space="preserve"> </w:t>
      </w:r>
      <w:proofErr w:type="spellStart"/>
      <w:r w:rsidRPr="00B35476">
        <w:rPr>
          <w:szCs w:val="24"/>
        </w:rPr>
        <w:t>kojoj</w:t>
      </w:r>
      <w:proofErr w:type="spellEnd"/>
      <w:r w:rsidRPr="00B35476">
        <w:rPr>
          <w:szCs w:val="24"/>
        </w:rPr>
        <w:t xml:space="preserve"> </w:t>
      </w:r>
      <w:proofErr w:type="spellStart"/>
      <w:r w:rsidRPr="00B35476">
        <w:rPr>
          <w:szCs w:val="24"/>
        </w:rPr>
        <w:t>drugoj</w:t>
      </w:r>
      <w:proofErr w:type="spellEnd"/>
      <w:r w:rsidRPr="00B35476">
        <w:rPr>
          <w:szCs w:val="24"/>
        </w:rPr>
        <w:t xml:space="preserve"> </w:t>
      </w:r>
      <w:proofErr w:type="spellStart"/>
      <w:r w:rsidRPr="00B35476">
        <w:rPr>
          <w:szCs w:val="24"/>
        </w:rPr>
        <w:t>trećoj</w:t>
      </w:r>
      <w:proofErr w:type="spellEnd"/>
      <w:r w:rsidRPr="00B35476">
        <w:rPr>
          <w:szCs w:val="24"/>
        </w:rPr>
        <w:t xml:space="preserve"> </w:t>
      </w:r>
      <w:proofErr w:type="spellStart"/>
      <w:proofErr w:type="gramStart"/>
      <w:r w:rsidRPr="00B35476">
        <w:rPr>
          <w:szCs w:val="24"/>
        </w:rPr>
        <w:t>strani</w:t>
      </w:r>
      <w:proofErr w:type="spellEnd"/>
      <w:r w:rsidRPr="00B35476">
        <w:rPr>
          <w:szCs w:val="24"/>
        </w:rPr>
        <w:t>;</w:t>
      </w:r>
      <w:proofErr w:type="gramEnd"/>
      <w:r w:rsidRPr="00B35476">
        <w:rPr>
          <w:szCs w:val="24"/>
        </w:rPr>
        <w:t xml:space="preserve"> </w:t>
      </w:r>
    </w:p>
    <w:p w14:paraId="642B7FEE" w14:textId="77777777" w:rsidR="00B35476" w:rsidRPr="00B35476" w:rsidRDefault="00B35476" w:rsidP="00B35476">
      <w:pPr>
        <w:ind w:hanging="2"/>
        <w:jc w:val="both"/>
        <w:rPr>
          <w:szCs w:val="24"/>
        </w:rPr>
      </w:pPr>
      <w:r w:rsidRPr="00B35476">
        <w:rPr>
          <w:szCs w:val="24"/>
        </w:rPr>
        <w:t>str.</w:t>
      </w:r>
      <w:r w:rsidRPr="00B35476">
        <w:rPr>
          <w:szCs w:val="24"/>
        </w:rPr>
        <w:tab/>
        <w:t>„</w:t>
      </w:r>
      <w:proofErr w:type="spellStart"/>
      <w:r w:rsidRPr="00B35476">
        <w:rPr>
          <w:szCs w:val="24"/>
        </w:rPr>
        <w:t>Povezano</w:t>
      </w:r>
      <w:proofErr w:type="spellEnd"/>
      <w:r w:rsidRPr="00B35476">
        <w:rPr>
          <w:szCs w:val="24"/>
        </w:rPr>
        <w:t xml:space="preserve"> </w:t>
      </w:r>
      <w:proofErr w:type="gramStart"/>
      <w:r w:rsidRPr="00B35476">
        <w:rPr>
          <w:szCs w:val="24"/>
        </w:rPr>
        <w:t>lice“</w:t>
      </w:r>
      <w:proofErr w:type="gramEnd"/>
      <w:r w:rsidRPr="00B35476">
        <w:rPr>
          <w:szCs w:val="24"/>
        </w:rPr>
        <w:t xml:space="preserve">: </w:t>
      </w:r>
      <w:proofErr w:type="spellStart"/>
      <w:r w:rsidRPr="00B35476">
        <w:rPr>
          <w:szCs w:val="24"/>
        </w:rPr>
        <w:t>svako</w:t>
      </w:r>
      <w:proofErr w:type="spellEnd"/>
      <w:r w:rsidRPr="00B35476">
        <w:rPr>
          <w:szCs w:val="24"/>
        </w:rPr>
        <w:t xml:space="preserve"> lice </w:t>
      </w:r>
      <w:proofErr w:type="spellStart"/>
      <w:r w:rsidRPr="00B35476">
        <w:rPr>
          <w:szCs w:val="24"/>
        </w:rPr>
        <w:t>koje</w:t>
      </w:r>
      <w:proofErr w:type="spellEnd"/>
      <w:r w:rsidRPr="00B35476">
        <w:rPr>
          <w:szCs w:val="24"/>
        </w:rPr>
        <w:t xml:space="preserve"> </w:t>
      </w:r>
      <w:proofErr w:type="spellStart"/>
      <w:r w:rsidRPr="00B35476">
        <w:rPr>
          <w:szCs w:val="24"/>
        </w:rPr>
        <w:t>ima</w:t>
      </w:r>
      <w:proofErr w:type="spellEnd"/>
      <w:r w:rsidRPr="00B35476">
        <w:rPr>
          <w:szCs w:val="24"/>
        </w:rPr>
        <w:t xml:space="preserve"> </w:t>
      </w:r>
      <w:proofErr w:type="spellStart"/>
      <w:r w:rsidRPr="00B35476">
        <w:rPr>
          <w:szCs w:val="24"/>
        </w:rPr>
        <w:t>ovlašćenje</w:t>
      </w:r>
      <w:proofErr w:type="spellEnd"/>
      <w:r w:rsidRPr="00B35476">
        <w:rPr>
          <w:szCs w:val="24"/>
        </w:rPr>
        <w:t xml:space="preserve"> da </w:t>
      </w:r>
      <w:proofErr w:type="spellStart"/>
      <w:r w:rsidRPr="00B35476">
        <w:rPr>
          <w:szCs w:val="24"/>
        </w:rPr>
        <w:t>predstavlja</w:t>
      </w:r>
      <w:proofErr w:type="spellEnd"/>
      <w:r w:rsidRPr="00B35476">
        <w:rPr>
          <w:szCs w:val="24"/>
        </w:rPr>
        <w:t xml:space="preserve"> </w:t>
      </w:r>
      <w:proofErr w:type="spellStart"/>
      <w:r w:rsidRPr="00B35476">
        <w:rPr>
          <w:szCs w:val="24"/>
        </w:rPr>
        <w:t>korisnika</w:t>
      </w:r>
      <w:proofErr w:type="spellEnd"/>
      <w:r w:rsidRPr="00B35476">
        <w:rPr>
          <w:szCs w:val="24"/>
        </w:rPr>
        <w:t xml:space="preserve"> </w:t>
      </w:r>
      <w:proofErr w:type="spellStart"/>
      <w:r w:rsidRPr="00B35476">
        <w:rPr>
          <w:szCs w:val="24"/>
        </w:rPr>
        <w:t>ili</w:t>
      </w:r>
      <w:proofErr w:type="spellEnd"/>
      <w:r w:rsidRPr="00B35476">
        <w:rPr>
          <w:szCs w:val="24"/>
        </w:rPr>
        <w:t xml:space="preserve"> da </w:t>
      </w:r>
      <w:proofErr w:type="spellStart"/>
      <w:r w:rsidRPr="00B35476">
        <w:rPr>
          <w:szCs w:val="24"/>
        </w:rPr>
        <w:t>donosi</w:t>
      </w:r>
      <w:proofErr w:type="spellEnd"/>
      <w:r w:rsidRPr="00B35476">
        <w:rPr>
          <w:szCs w:val="24"/>
        </w:rPr>
        <w:t xml:space="preserve"> </w:t>
      </w:r>
      <w:proofErr w:type="spellStart"/>
      <w:r w:rsidRPr="00B35476">
        <w:rPr>
          <w:szCs w:val="24"/>
        </w:rPr>
        <w:t>odluke</w:t>
      </w:r>
      <w:proofErr w:type="spellEnd"/>
      <w:r w:rsidRPr="00B35476">
        <w:rPr>
          <w:szCs w:val="24"/>
        </w:rPr>
        <w:t xml:space="preserve"> u </w:t>
      </w:r>
      <w:proofErr w:type="spellStart"/>
      <w:r w:rsidRPr="00B35476">
        <w:rPr>
          <w:szCs w:val="24"/>
        </w:rPr>
        <w:t>njegovo</w:t>
      </w:r>
      <w:proofErr w:type="spellEnd"/>
      <w:r w:rsidRPr="00B35476">
        <w:rPr>
          <w:szCs w:val="24"/>
        </w:rPr>
        <w:t xml:space="preserve"> </w:t>
      </w:r>
      <w:proofErr w:type="spellStart"/>
      <w:r w:rsidRPr="00B35476">
        <w:rPr>
          <w:szCs w:val="24"/>
        </w:rPr>
        <w:t>ime</w:t>
      </w:r>
      <w:proofErr w:type="spellEnd"/>
      <w:r w:rsidRPr="00B35476">
        <w:rPr>
          <w:szCs w:val="24"/>
        </w:rPr>
        <w:t xml:space="preserve">; </w:t>
      </w:r>
    </w:p>
    <w:p w14:paraId="73D7BB9A" w14:textId="77777777" w:rsidR="00B35476" w:rsidRPr="00B35476" w:rsidRDefault="00B35476" w:rsidP="00B35476">
      <w:pPr>
        <w:ind w:hanging="2"/>
        <w:jc w:val="both"/>
        <w:rPr>
          <w:szCs w:val="24"/>
        </w:rPr>
      </w:pPr>
      <w:r w:rsidRPr="00B35476">
        <w:rPr>
          <w:szCs w:val="24"/>
        </w:rPr>
        <w:t>k.</w:t>
      </w:r>
      <w:r w:rsidRPr="00B35476">
        <w:rPr>
          <w:szCs w:val="24"/>
        </w:rPr>
        <w:tab/>
        <w:t xml:space="preserve">„Datum </w:t>
      </w:r>
      <w:proofErr w:type="spellStart"/>
      <w:proofErr w:type="gramStart"/>
      <w:r w:rsidRPr="00B35476">
        <w:rPr>
          <w:szCs w:val="24"/>
        </w:rPr>
        <w:t>početka</w:t>
      </w:r>
      <w:proofErr w:type="spellEnd"/>
      <w:r w:rsidRPr="00B35476">
        <w:rPr>
          <w:szCs w:val="24"/>
        </w:rPr>
        <w:t>“</w:t>
      </w:r>
      <w:proofErr w:type="gramEnd"/>
      <w:r w:rsidRPr="00B35476">
        <w:rPr>
          <w:szCs w:val="24"/>
        </w:rPr>
        <w:t xml:space="preserve">: datum </w:t>
      </w:r>
      <w:proofErr w:type="spellStart"/>
      <w:r w:rsidRPr="00B35476">
        <w:rPr>
          <w:szCs w:val="24"/>
        </w:rPr>
        <w:t>početka</w:t>
      </w:r>
      <w:proofErr w:type="spellEnd"/>
      <w:r w:rsidRPr="00B35476">
        <w:rPr>
          <w:szCs w:val="24"/>
        </w:rPr>
        <w:t xml:space="preserve"> </w:t>
      </w:r>
      <w:proofErr w:type="spellStart"/>
      <w:r w:rsidRPr="00B35476">
        <w:rPr>
          <w:szCs w:val="24"/>
        </w:rPr>
        <w:t>sprovođenja</w:t>
      </w:r>
      <w:proofErr w:type="spellEnd"/>
      <w:r w:rsidRPr="00B35476">
        <w:rPr>
          <w:szCs w:val="24"/>
        </w:rPr>
        <w:t xml:space="preserve"> </w:t>
      </w:r>
      <w:proofErr w:type="spellStart"/>
      <w:r w:rsidRPr="00B35476">
        <w:rPr>
          <w:szCs w:val="24"/>
        </w:rPr>
        <w:t>akcije</w:t>
      </w:r>
      <w:proofErr w:type="spellEnd"/>
      <w:r w:rsidRPr="00B35476">
        <w:rPr>
          <w:szCs w:val="24"/>
        </w:rPr>
        <w:t xml:space="preserve"> </w:t>
      </w:r>
    </w:p>
    <w:p w14:paraId="36450399" w14:textId="77777777" w:rsidR="00B35476" w:rsidRPr="00B35476" w:rsidRDefault="00B35476" w:rsidP="00B35476">
      <w:pPr>
        <w:ind w:hanging="2"/>
        <w:jc w:val="both"/>
        <w:rPr>
          <w:szCs w:val="24"/>
        </w:rPr>
      </w:pPr>
      <w:r w:rsidRPr="00B35476">
        <w:rPr>
          <w:szCs w:val="24"/>
        </w:rPr>
        <w:lastRenderedPageBreak/>
        <w:t>r.</w:t>
      </w:r>
      <w:r w:rsidRPr="00B35476">
        <w:rPr>
          <w:szCs w:val="24"/>
        </w:rPr>
        <w:tab/>
        <w:t>„</w:t>
      </w:r>
      <w:proofErr w:type="spellStart"/>
      <w:proofErr w:type="gramStart"/>
      <w:r w:rsidRPr="00B35476">
        <w:rPr>
          <w:szCs w:val="24"/>
        </w:rPr>
        <w:t>Podizvođač</w:t>
      </w:r>
      <w:proofErr w:type="spellEnd"/>
      <w:r w:rsidRPr="00B35476">
        <w:rPr>
          <w:szCs w:val="24"/>
        </w:rPr>
        <w:t>“</w:t>
      </w:r>
      <w:proofErr w:type="gramEnd"/>
      <w:r w:rsidRPr="00B35476">
        <w:rPr>
          <w:szCs w:val="24"/>
        </w:rPr>
        <w:t xml:space="preserve">: </w:t>
      </w:r>
      <w:proofErr w:type="spellStart"/>
      <w:r w:rsidRPr="00B35476">
        <w:rPr>
          <w:szCs w:val="24"/>
        </w:rPr>
        <w:t>ugovor</w:t>
      </w:r>
      <w:proofErr w:type="spellEnd"/>
      <w:r w:rsidRPr="00B35476">
        <w:rPr>
          <w:szCs w:val="24"/>
        </w:rPr>
        <w:t xml:space="preserve"> o </w:t>
      </w:r>
      <w:proofErr w:type="spellStart"/>
      <w:r w:rsidRPr="00B35476">
        <w:rPr>
          <w:szCs w:val="24"/>
        </w:rPr>
        <w:t>nabavci</w:t>
      </w:r>
      <w:proofErr w:type="spellEnd"/>
      <w:r w:rsidRPr="00B35476">
        <w:rPr>
          <w:szCs w:val="24"/>
        </w:rPr>
        <w:t xml:space="preserve"> koji </w:t>
      </w:r>
      <w:proofErr w:type="spellStart"/>
      <w:r w:rsidRPr="00B35476">
        <w:rPr>
          <w:szCs w:val="24"/>
        </w:rPr>
        <w:t>pokriva</w:t>
      </w:r>
      <w:proofErr w:type="spellEnd"/>
      <w:r w:rsidRPr="00B35476">
        <w:rPr>
          <w:szCs w:val="24"/>
        </w:rPr>
        <w:t xml:space="preserve"> </w:t>
      </w:r>
      <w:proofErr w:type="spellStart"/>
      <w:r w:rsidRPr="00B35476">
        <w:rPr>
          <w:szCs w:val="24"/>
        </w:rPr>
        <w:t>sprovođenje</w:t>
      </w:r>
      <w:proofErr w:type="spellEnd"/>
      <w:r w:rsidRPr="00B35476">
        <w:rPr>
          <w:szCs w:val="24"/>
        </w:rPr>
        <w:t xml:space="preserve"> </w:t>
      </w:r>
      <w:proofErr w:type="spellStart"/>
      <w:r w:rsidRPr="00B35476">
        <w:rPr>
          <w:szCs w:val="24"/>
        </w:rPr>
        <w:t>zadataka</w:t>
      </w:r>
      <w:proofErr w:type="spellEnd"/>
      <w:r w:rsidRPr="00B35476">
        <w:rPr>
          <w:szCs w:val="24"/>
        </w:rPr>
        <w:t xml:space="preserve"> koji </w:t>
      </w:r>
      <w:proofErr w:type="spellStart"/>
      <w:r w:rsidRPr="00B35476">
        <w:rPr>
          <w:szCs w:val="24"/>
        </w:rPr>
        <w:t>čine</w:t>
      </w:r>
      <w:proofErr w:type="spellEnd"/>
      <w:r w:rsidRPr="00B35476">
        <w:rPr>
          <w:szCs w:val="24"/>
        </w:rPr>
        <w:t xml:space="preserve"> deo </w:t>
      </w:r>
      <w:proofErr w:type="spellStart"/>
      <w:r w:rsidRPr="00B35476">
        <w:rPr>
          <w:szCs w:val="24"/>
        </w:rPr>
        <w:t>akcije</w:t>
      </w:r>
      <w:proofErr w:type="spellEnd"/>
      <w:r w:rsidRPr="00B35476">
        <w:rPr>
          <w:szCs w:val="24"/>
        </w:rPr>
        <w:t xml:space="preserve"> od </w:t>
      </w:r>
      <w:proofErr w:type="spellStart"/>
      <w:r w:rsidRPr="00B35476">
        <w:rPr>
          <w:szCs w:val="24"/>
        </w:rPr>
        <w:t>strane</w:t>
      </w:r>
      <w:proofErr w:type="spellEnd"/>
      <w:r w:rsidRPr="00B35476">
        <w:rPr>
          <w:szCs w:val="24"/>
        </w:rPr>
        <w:t xml:space="preserve"> </w:t>
      </w:r>
      <w:proofErr w:type="spellStart"/>
      <w:r w:rsidRPr="00B35476">
        <w:rPr>
          <w:szCs w:val="24"/>
        </w:rPr>
        <w:t>treće</w:t>
      </w:r>
      <w:proofErr w:type="spellEnd"/>
      <w:r w:rsidRPr="00B35476">
        <w:rPr>
          <w:szCs w:val="24"/>
        </w:rPr>
        <w:t xml:space="preserve"> </w:t>
      </w:r>
      <w:proofErr w:type="spellStart"/>
      <w:r w:rsidRPr="00B35476">
        <w:rPr>
          <w:szCs w:val="24"/>
        </w:rPr>
        <w:t>strane</w:t>
      </w:r>
      <w:proofErr w:type="spellEnd"/>
      <w:r w:rsidRPr="00B35476">
        <w:rPr>
          <w:szCs w:val="24"/>
        </w:rPr>
        <w:t xml:space="preserve">; </w:t>
      </w:r>
    </w:p>
    <w:p w14:paraId="10A7D9C7" w14:textId="77777777" w:rsidR="00B35476" w:rsidRPr="00B35476" w:rsidRDefault="00B35476" w:rsidP="00B35476">
      <w:pPr>
        <w:ind w:hanging="2"/>
        <w:jc w:val="both"/>
        <w:rPr>
          <w:szCs w:val="24"/>
        </w:rPr>
      </w:pPr>
      <w:r w:rsidRPr="00B35476">
        <w:rPr>
          <w:szCs w:val="24"/>
        </w:rPr>
        <w:t>s.</w:t>
      </w:r>
      <w:r w:rsidRPr="00B35476">
        <w:rPr>
          <w:szCs w:val="24"/>
        </w:rPr>
        <w:tab/>
        <w:t>„</w:t>
      </w:r>
      <w:proofErr w:type="spellStart"/>
      <w:r w:rsidRPr="00B35476">
        <w:rPr>
          <w:szCs w:val="24"/>
        </w:rPr>
        <w:t>Značajna</w:t>
      </w:r>
      <w:proofErr w:type="spellEnd"/>
      <w:r w:rsidRPr="00B35476">
        <w:rPr>
          <w:szCs w:val="24"/>
        </w:rPr>
        <w:t xml:space="preserve"> </w:t>
      </w:r>
      <w:proofErr w:type="spellStart"/>
      <w:proofErr w:type="gramStart"/>
      <w:r w:rsidRPr="00B35476">
        <w:rPr>
          <w:szCs w:val="24"/>
        </w:rPr>
        <w:t>greška</w:t>
      </w:r>
      <w:proofErr w:type="spellEnd"/>
      <w:r w:rsidRPr="00B35476">
        <w:rPr>
          <w:szCs w:val="24"/>
        </w:rPr>
        <w:t>“</w:t>
      </w:r>
      <w:proofErr w:type="gramEnd"/>
      <w:r w:rsidRPr="00B35476">
        <w:rPr>
          <w:szCs w:val="24"/>
        </w:rPr>
        <w:t xml:space="preserve">: </w:t>
      </w:r>
      <w:proofErr w:type="spellStart"/>
      <w:r w:rsidRPr="00B35476">
        <w:rPr>
          <w:szCs w:val="24"/>
        </w:rPr>
        <w:t>svako</w:t>
      </w:r>
      <w:proofErr w:type="spellEnd"/>
      <w:r w:rsidRPr="00B35476">
        <w:rPr>
          <w:szCs w:val="24"/>
        </w:rPr>
        <w:t xml:space="preserve"> </w:t>
      </w:r>
      <w:proofErr w:type="spellStart"/>
      <w:r w:rsidRPr="00B35476">
        <w:rPr>
          <w:szCs w:val="24"/>
        </w:rPr>
        <w:t>kršenje</w:t>
      </w:r>
      <w:proofErr w:type="spellEnd"/>
      <w:r w:rsidRPr="00B35476">
        <w:rPr>
          <w:szCs w:val="24"/>
        </w:rPr>
        <w:t xml:space="preserve"> </w:t>
      </w:r>
      <w:proofErr w:type="spellStart"/>
      <w:r w:rsidRPr="00B35476">
        <w:rPr>
          <w:szCs w:val="24"/>
        </w:rPr>
        <w:t>odredbe</w:t>
      </w:r>
      <w:proofErr w:type="spellEnd"/>
      <w:r w:rsidRPr="00B35476">
        <w:rPr>
          <w:szCs w:val="24"/>
        </w:rPr>
        <w:t xml:space="preserve"> </w:t>
      </w:r>
      <w:proofErr w:type="spellStart"/>
      <w:r w:rsidRPr="00B35476">
        <w:rPr>
          <w:szCs w:val="24"/>
        </w:rPr>
        <w:t>ugovora</w:t>
      </w:r>
      <w:proofErr w:type="spellEnd"/>
      <w:r w:rsidRPr="00B35476">
        <w:rPr>
          <w:szCs w:val="24"/>
        </w:rPr>
        <w:t xml:space="preserve"> </w:t>
      </w:r>
      <w:proofErr w:type="spellStart"/>
      <w:r w:rsidRPr="00B35476">
        <w:rPr>
          <w:szCs w:val="24"/>
        </w:rPr>
        <w:t>koje</w:t>
      </w:r>
      <w:proofErr w:type="spellEnd"/>
      <w:r w:rsidRPr="00B35476">
        <w:rPr>
          <w:szCs w:val="24"/>
        </w:rPr>
        <w:t xml:space="preserve"> je </w:t>
      </w:r>
      <w:proofErr w:type="spellStart"/>
      <w:r w:rsidRPr="00B35476">
        <w:rPr>
          <w:szCs w:val="24"/>
        </w:rPr>
        <w:t>rezultat</w:t>
      </w:r>
      <w:proofErr w:type="spellEnd"/>
      <w:r w:rsidRPr="00B35476">
        <w:rPr>
          <w:szCs w:val="24"/>
        </w:rPr>
        <w:t xml:space="preserve"> </w:t>
      </w:r>
      <w:proofErr w:type="spellStart"/>
      <w:r w:rsidRPr="00B35476">
        <w:rPr>
          <w:szCs w:val="24"/>
        </w:rPr>
        <w:t>radnje</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propusta</w:t>
      </w:r>
      <w:proofErr w:type="spellEnd"/>
      <w:r w:rsidRPr="00B35476">
        <w:rPr>
          <w:szCs w:val="24"/>
        </w:rPr>
        <w:t xml:space="preserve">, </w:t>
      </w:r>
      <w:proofErr w:type="spellStart"/>
      <w:r w:rsidRPr="00B35476">
        <w:rPr>
          <w:szCs w:val="24"/>
        </w:rPr>
        <w:t>što</w:t>
      </w:r>
      <w:proofErr w:type="spellEnd"/>
      <w:r w:rsidRPr="00B35476">
        <w:rPr>
          <w:szCs w:val="24"/>
        </w:rPr>
        <w:t xml:space="preserve"> </w:t>
      </w:r>
      <w:proofErr w:type="spellStart"/>
      <w:r w:rsidRPr="00B35476">
        <w:rPr>
          <w:szCs w:val="24"/>
        </w:rPr>
        <w:t>uzrokuje</w:t>
      </w:r>
      <w:proofErr w:type="spellEnd"/>
      <w:r w:rsidRPr="00B35476">
        <w:rPr>
          <w:szCs w:val="24"/>
        </w:rPr>
        <w:t xml:space="preserve"> </w:t>
      </w:r>
      <w:proofErr w:type="spellStart"/>
      <w:r w:rsidRPr="00B35476">
        <w:rPr>
          <w:szCs w:val="24"/>
        </w:rPr>
        <w:t>ili</w:t>
      </w:r>
      <w:proofErr w:type="spellEnd"/>
      <w:r w:rsidRPr="00B35476">
        <w:rPr>
          <w:szCs w:val="24"/>
        </w:rPr>
        <w:t xml:space="preserve"> </w:t>
      </w:r>
      <w:proofErr w:type="spellStart"/>
      <w:r w:rsidRPr="00B35476">
        <w:rPr>
          <w:szCs w:val="24"/>
        </w:rPr>
        <w:t>može</w:t>
      </w:r>
      <w:proofErr w:type="spellEnd"/>
      <w:r w:rsidRPr="00B35476">
        <w:rPr>
          <w:szCs w:val="24"/>
        </w:rPr>
        <w:t xml:space="preserve"> </w:t>
      </w:r>
      <w:proofErr w:type="spellStart"/>
      <w:r w:rsidRPr="00B35476">
        <w:rPr>
          <w:szCs w:val="24"/>
        </w:rPr>
        <w:t>prouzrokovati</w:t>
      </w:r>
      <w:proofErr w:type="spellEnd"/>
      <w:r w:rsidRPr="00B35476">
        <w:rPr>
          <w:szCs w:val="24"/>
        </w:rPr>
        <w:t xml:space="preserve"> </w:t>
      </w:r>
      <w:proofErr w:type="spellStart"/>
      <w:r w:rsidRPr="00B35476">
        <w:rPr>
          <w:szCs w:val="24"/>
        </w:rPr>
        <w:t>gubitak</w:t>
      </w:r>
      <w:proofErr w:type="spellEnd"/>
      <w:r w:rsidRPr="00B35476">
        <w:rPr>
          <w:szCs w:val="24"/>
        </w:rPr>
        <w:t xml:space="preserve"> </w:t>
      </w:r>
      <w:proofErr w:type="spellStart"/>
      <w:r w:rsidRPr="00B35476">
        <w:rPr>
          <w:szCs w:val="24"/>
        </w:rPr>
        <w:t>budžeta</w:t>
      </w:r>
      <w:proofErr w:type="spellEnd"/>
      <w:r w:rsidRPr="00B35476">
        <w:rPr>
          <w:szCs w:val="24"/>
        </w:rPr>
        <w:t xml:space="preserve"> </w:t>
      </w:r>
      <w:proofErr w:type="spellStart"/>
      <w:r w:rsidRPr="00B35476">
        <w:rPr>
          <w:szCs w:val="24"/>
        </w:rPr>
        <w:t>projekta</w:t>
      </w:r>
      <w:proofErr w:type="spellEnd"/>
      <w:r w:rsidRPr="00B35476">
        <w:rPr>
          <w:szCs w:val="24"/>
        </w:rPr>
        <w:t xml:space="preserve"> </w:t>
      </w:r>
    </w:p>
    <w:p w14:paraId="125A6EED" w14:textId="77777777" w:rsidR="00B35476" w:rsidRPr="00B35476" w:rsidRDefault="00B35476" w:rsidP="00B35476">
      <w:pPr>
        <w:ind w:hanging="2"/>
        <w:jc w:val="both"/>
        <w:rPr>
          <w:szCs w:val="24"/>
        </w:rPr>
      </w:pPr>
      <w:r w:rsidRPr="00B35476">
        <w:rPr>
          <w:szCs w:val="24"/>
        </w:rPr>
        <w:t>t.</w:t>
      </w:r>
      <w:r w:rsidRPr="00B35476">
        <w:rPr>
          <w:szCs w:val="24"/>
        </w:rPr>
        <w:tab/>
        <w:t>„</w:t>
      </w:r>
      <w:proofErr w:type="spellStart"/>
      <w:r w:rsidRPr="00B35476">
        <w:rPr>
          <w:szCs w:val="24"/>
        </w:rPr>
        <w:t>Suštinska</w:t>
      </w:r>
      <w:proofErr w:type="spellEnd"/>
      <w:r w:rsidRPr="00B35476">
        <w:rPr>
          <w:szCs w:val="24"/>
        </w:rPr>
        <w:t xml:space="preserve"> </w:t>
      </w:r>
      <w:proofErr w:type="spellStart"/>
      <w:proofErr w:type="gramStart"/>
      <w:r w:rsidRPr="00B35476">
        <w:rPr>
          <w:szCs w:val="24"/>
        </w:rPr>
        <w:t>obaveza</w:t>
      </w:r>
      <w:proofErr w:type="spellEnd"/>
      <w:r w:rsidRPr="00B35476">
        <w:rPr>
          <w:szCs w:val="24"/>
        </w:rPr>
        <w:t>“</w:t>
      </w:r>
      <w:proofErr w:type="gramEnd"/>
      <w:r w:rsidRPr="00B35476">
        <w:rPr>
          <w:szCs w:val="24"/>
        </w:rPr>
        <w:t xml:space="preserve">: </w:t>
      </w:r>
      <w:proofErr w:type="spellStart"/>
      <w:r w:rsidRPr="00B35476">
        <w:rPr>
          <w:szCs w:val="24"/>
        </w:rPr>
        <w:t>svaka</w:t>
      </w:r>
      <w:proofErr w:type="spellEnd"/>
      <w:r w:rsidRPr="00B35476">
        <w:rPr>
          <w:szCs w:val="24"/>
        </w:rPr>
        <w:t xml:space="preserve"> </w:t>
      </w:r>
      <w:proofErr w:type="spellStart"/>
      <w:r w:rsidRPr="00B35476">
        <w:rPr>
          <w:szCs w:val="24"/>
        </w:rPr>
        <w:t>obaveza</w:t>
      </w:r>
      <w:proofErr w:type="spellEnd"/>
      <w:r w:rsidRPr="00B35476">
        <w:rPr>
          <w:szCs w:val="24"/>
        </w:rPr>
        <w:t xml:space="preserve"> </w:t>
      </w:r>
      <w:proofErr w:type="spellStart"/>
      <w:r w:rsidRPr="00B35476">
        <w:rPr>
          <w:szCs w:val="24"/>
        </w:rPr>
        <w:t>koja</w:t>
      </w:r>
      <w:proofErr w:type="spellEnd"/>
      <w:r w:rsidRPr="00B35476">
        <w:rPr>
          <w:szCs w:val="24"/>
        </w:rPr>
        <w:t xml:space="preserve"> se </w:t>
      </w:r>
      <w:proofErr w:type="spellStart"/>
      <w:r w:rsidRPr="00B35476">
        <w:rPr>
          <w:szCs w:val="24"/>
        </w:rPr>
        <w:t>direktno</w:t>
      </w:r>
      <w:proofErr w:type="spellEnd"/>
      <w:r w:rsidRPr="00B35476">
        <w:rPr>
          <w:szCs w:val="24"/>
        </w:rPr>
        <w:t xml:space="preserve"> </w:t>
      </w:r>
      <w:proofErr w:type="spellStart"/>
      <w:r w:rsidRPr="00B35476">
        <w:rPr>
          <w:szCs w:val="24"/>
        </w:rPr>
        <w:t>odnosi</w:t>
      </w:r>
      <w:proofErr w:type="spellEnd"/>
      <w:r w:rsidRPr="00B35476">
        <w:rPr>
          <w:szCs w:val="24"/>
        </w:rPr>
        <w:t xml:space="preserve"> </w:t>
      </w:r>
      <w:proofErr w:type="spellStart"/>
      <w:r w:rsidRPr="00B35476">
        <w:rPr>
          <w:szCs w:val="24"/>
        </w:rPr>
        <w:t>na</w:t>
      </w:r>
      <w:proofErr w:type="spellEnd"/>
      <w:r w:rsidRPr="00B35476">
        <w:rPr>
          <w:szCs w:val="24"/>
        </w:rPr>
        <w:t xml:space="preserve"> </w:t>
      </w:r>
      <w:proofErr w:type="spellStart"/>
      <w:r w:rsidRPr="00B35476">
        <w:rPr>
          <w:szCs w:val="24"/>
        </w:rPr>
        <w:t>suštinsko</w:t>
      </w:r>
      <w:proofErr w:type="spellEnd"/>
      <w:r w:rsidRPr="00B35476">
        <w:rPr>
          <w:szCs w:val="24"/>
        </w:rPr>
        <w:t xml:space="preserve"> </w:t>
      </w:r>
      <w:proofErr w:type="spellStart"/>
      <w:r w:rsidRPr="00B35476">
        <w:rPr>
          <w:szCs w:val="24"/>
        </w:rPr>
        <w:t>izvršenje</w:t>
      </w:r>
      <w:proofErr w:type="spellEnd"/>
      <w:r w:rsidRPr="00B35476">
        <w:rPr>
          <w:szCs w:val="24"/>
        </w:rPr>
        <w:t xml:space="preserve"> </w:t>
      </w:r>
      <w:proofErr w:type="spellStart"/>
      <w:r w:rsidRPr="00B35476">
        <w:rPr>
          <w:szCs w:val="24"/>
        </w:rPr>
        <w:t>i</w:t>
      </w:r>
      <w:proofErr w:type="spellEnd"/>
      <w:r w:rsidRPr="00B35476">
        <w:rPr>
          <w:szCs w:val="24"/>
        </w:rPr>
        <w:t xml:space="preserve"> </w:t>
      </w:r>
      <w:proofErr w:type="spellStart"/>
      <w:r w:rsidRPr="00B35476">
        <w:rPr>
          <w:szCs w:val="24"/>
        </w:rPr>
        <w:t>izvršenje</w:t>
      </w:r>
      <w:proofErr w:type="spellEnd"/>
      <w:r w:rsidRPr="00B35476">
        <w:rPr>
          <w:szCs w:val="24"/>
        </w:rPr>
        <w:t xml:space="preserve"> </w:t>
      </w:r>
      <w:proofErr w:type="spellStart"/>
      <w:r w:rsidRPr="00B35476">
        <w:rPr>
          <w:szCs w:val="24"/>
        </w:rPr>
        <w:t>Ugovora</w:t>
      </w:r>
      <w:proofErr w:type="spellEnd"/>
      <w:r w:rsidRPr="00B35476">
        <w:rPr>
          <w:szCs w:val="24"/>
        </w:rPr>
        <w:t xml:space="preserve">. </w:t>
      </w:r>
    </w:p>
    <w:p w14:paraId="325E4673" w14:textId="77777777" w:rsidR="00B35476" w:rsidRPr="00B35476" w:rsidRDefault="00B35476" w:rsidP="00B35476">
      <w:pPr>
        <w:ind w:hanging="2"/>
        <w:jc w:val="both"/>
        <w:rPr>
          <w:szCs w:val="24"/>
        </w:rPr>
      </w:pPr>
    </w:p>
    <w:p w14:paraId="5F27D2C3" w14:textId="65C18723" w:rsidR="00B35476" w:rsidRDefault="00B35476" w:rsidP="00B35476">
      <w:pPr>
        <w:ind w:hanging="2"/>
        <w:jc w:val="both"/>
        <w:rPr>
          <w:szCs w:val="24"/>
        </w:rPr>
      </w:pPr>
      <w:proofErr w:type="spellStart"/>
      <w:r w:rsidRPr="00B35476">
        <w:rPr>
          <w:szCs w:val="24"/>
        </w:rPr>
        <w:t>Sve</w:t>
      </w:r>
      <w:proofErr w:type="spellEnd"/>
      <w:r w:rsidRPr="00B35476">
        <w:rPr>
          <w:szCs w:val="24"/>
        </w:rPr>
        <w:t xml:space="preserve"> reference </w:t>
      </w:r>
      <w:proofErr w:type="spellStart"/>
      <w:r w:rsidRPr="00B35476">
        <w:rPr>
          <w:szCs w:val="24"/>
        </w:rPr>
        <w:t>na</w:t>
      </w:r>
      <w:proofErr w:type="spellEnd"/>
      <w:r w:rsidRPr="00B35476">
        <w:rPr>
          <w:szCs w:val="24"/>
        </w:rPr>
        <w:t xml:space="preserve"> „</w:t>
      </w:r>
      <w:proofErr w:type="spellStart"/>
      <w:proofErr w:type="gramStart"/>
      <w:r w:rsidRPr="00B35476">
        <w:rPr>
          <w:szCs w:val="24"/>
        </w:rPr>
        <w:t>dane</w:t>
      </w:r>
      <w:proofErr w:type="spellEnd"/>
      <w:r w:rsidRPr="00B35476">
        <w:rPr>
          <w:szCs w:val="24"/>
        </w:rPr>
        <w:t>“ u</w:t>
      </w:r>
      <w:proofErr w:type="gramEnd"/>
      <w:r w:rsidRPr="00B35476">
        <w:rPr>
          <w:szCs w:val="24"/>
        </w:rPr>
        <w:t xml:space="preserve"> </w:t>
      </w:r>
      <w:proofErr w:type="spellStart"/>
      <w:r w:rsidRPr="00B35476">
        <w:rPr>
          <w:szCs w:val="24"/>
        </w:rPr>
        <w:t>ovom</w:t>
      </w:r>
      <w:proofErr w:type="spellEnd"/>
      <w:r w:rsidRPr="00B35476">
        <w:rPr>
          <w:szCs w:val="24"/>
        </w:rPr>
        <w:t xml:space="preserve"> </w:t>
      </w:r>
      <w:proofErr w:type="spellStart"/>
      <w:r w:rsidRPr="00B35476">
        <w:rPr>
          <w:szCs w:val="24"/>
        </w:rPr>
        <w:t>ugovoru</w:t>
      </w:r>
      <w:proofErr w:type="spellEnd"/>
      <w:r w:rsidRPr="00B35476">
        <w:rPr>
          <w:szCs w:val="24"/>
        </w:rPr>
        <w:t xml:space="preserve"> </w:t>
      </w:r>
      <w:proofErr w:type="spellStart"/>
      <w:r w:rsidRPr="00B35476">
        <w:rPr>
          <w:szCs w:val="24"/>
        </w:rPr>
        <w:t>odnose</w:t>
      </w:r>
      <w:proofErr w:type="spellEnd"/>
      <w:r w:rsidRPr="00B35476">
        <w:rPr>
          <w:szCs w:val="24"/>
        </w:rPr>
        <w:t xml:space="preserve"> se </w:t>
      </w:r>
      <w:proofErr w:type="spellStart"/>
      <w:r w:rsidRPr="00B35476">
        <w:rPr>
          <w:szCs w:val="24"/>
        </w:rPr>
        <w:t>na</w:t>
      </w:r>
      <w:proofErr w:type="spellEnd"/>
      <w:r w:rsidRPr="00B35476">
        <w:rPr>
          <w:szCs w:val="24"/>
        </w:rPr>
        <w:t xml:space="preserve"> </w:t>
      </w:r>
      <w:proofErr w:type="spellStart"/>
      <w:r w:rsidRPr="00B35476">
        <w:rPr>
          <w:szCs w:val="24"/>
        </w:rPr>
        <w:t>kalendarske</w:t>
      </w:r>
      <w:proofErr w:type="spellEnd"/>
      <w:r w:rsidRPr="00B35476">
        <w:rPr>
          <w:szCs w:val="24"/>
        </w:rPr>
        <w:t xml:space="preserve"> </w:t>
      </w:r>
      <w:proofErr w:type="spellStart"/>
      <w:r w:rsidRPr="00B35476">
        <w:rPr>
          <w:szCs w:val="24"/>
        </w:rPr>
        <w:t>dane</w:t>
      </w:r>
      <w:proofErr w:type="spellEnd"/>
      <w:r w:rsidRPr="00B35476">
        <w:rPr>
          <w:szCs w:val="24"/>
        </w:rPr>
        <w:t xml:space="preserve">, </w:t>
      </w:r>
      <w:proofErr w:type="spellStart"/>
      <w:r w:rsidRPr="00B35476">
        <w:rPr>
          <w:szCs w:val="24"/>
        </w:rPr>
        <w:t>osim</w:t>
      </w:r>
      <w:proofErr w:type="spellEnd"/>
      <w:r w:rsidRPr="00B35476">
        <w:rPr>
          <w:szCs w:val="24"/>
        </w:rPr>
        <w:t xml:space="preserve"> </w:t>
      </w:r>
      <w:proofErr w:type="spellStart"/>
      <w:r w:rsidRPr="00B35476">
        <w:rPr>
          <w:szCs w:val="24"/>
        </w:rPr>
        <w:t>ako</w:t>
      </w:r>
      <w:proofErr w:type="spellEnd"/>
      <w:r w:rsidRPr="00B35476">
        <w:rPr>
          <w:szCs w:val="24"/>
        </w:rPr>
        <w:t xml:space="preserve"> </w:t>
      </w:r>
      <w:proofErr w:type="spellStart"/>
      <w:r w:rsidRPr="00B35476">
        <w:rPr>
          <w:szCs w:val="24"/>
        </w:rPr>
        <w:t>nije</w:t>
      </w:r>
      <w:proofErr w:type="spellEnd"/>
      <w:r w:rsidRPr="00B35476">
        <w:rPr>
          <w:szCs w:val="24"/>
        </w:rPr>
        <w:t xml:space="preserve"> </w:t>
      </w:r>
      <w:proofErr w:type="spellStart"/>
      <w:r w:rsidRPr="00B35476">
        <w:rPr>
          <w:szCs w:val="24"/>
        </w:rPr>
        <w:t>drugačije</w:t>
      </w:r>
      <w:proofErr w:type="spellEnd"/>
      <w:r w:rsidRPr="00B35476">
        <w:rPr>
          <w:szCs w:val="24"/>
        </w:rPr>
        <w:t xml:space="preserve"> </w:t>
      </w:r>
      <w:proofErr w:type="spellStart"/>
      <w:r w:rsidRPr="00B35476">
        <w:rPr>
          <w:szCs w:val="24"/>
        </w:rPr>
        <w:t>naznačeno</w:t>
      </w:r>
      <w:proofErr w:type="spellEnd"/>
      <w:r w:rsidRPr="00B35476">
        <w:rPr>
          <w:szCs w:val="24"/>
        </w:rPr>
        <w:t>.</w:t>
      </w:r>
    </w:p>
    <w:p w14:paraId="2F1DA9BF" w14:textId="77777777" w:rsidR="00247DCE" w:rsidRDefault="00247DCE" w:rsidP="00E54944"/>
    <w:p w14:paraId="3F2BE506" w14:textId="01E60359" w:rsidR="002067A8" w:rsidRDefault="002067A8" w:rsidP="00B55BB3">
      <w:pPr>
        <w:pStyle w:val="ListParagraph"/>
        <w:numPr>
          <w:ilvl w:val="1"/>
          <w:numId w:val="46"/>
        </w:numPr>
        <w:tabs>
          <w:tab w:val="left" w:pos="567"/>
        </w:tabs>
        <w:ind w:left="567" w:hanging="567"/>
        <w:jc w:val="both"/>
      </w:pPr>
      <w:r>
        <w:t xml:space="preserve">Korisnik </w:t>
      </w:r>
      <w:proofErr w:type="spellStart"/>
      <w:r>
        <w:t>i</w:t>
      </w:r>
      <w:proofErr w:type="spellEnd"/>
      <w:r>
        <w:t xml:space="preserve"> </w:t>
      </w:r>
      <w:proofErr w:type="spellStart"/>
      <w:r w:rsidR="00791615">
        <w:t>Ugovorno</w:t>
      </w:r>
      <w:proofErr w:type="spellEnd"/>
      <w:r w:rsidR="00791615">
        <w:t xml:space="preserve"> </w:t>
      </w:r>
      <w:proofErr w:type="spellStart"/>
      <w:r w:rsidR="00791615">
        <w:t>telo</w:t>
      </w:r>
      <w:proofErr w:type="spellEnd"/>
      <w:r>
        <w:t xml:space="preserve"> </w:t>
      </w:r>
      <w:proofErr w:type="spellStart"/>
      <w:r>
        <w:t>su</w:t>
      </w:r>
      <w:proofErr w:type="spellEnd"/>
      <w:r>
        <w:t xml:space="preserve"> </w:t>
      </w:r>
      <w:proofErr w:type="spellStart"/>
      <w:r>
        <w:t>jedine</w:t>
      </w:r>
      <w:proofErr w:type="spellEnd"/>
      <w:r>
        <w:t xml:space="preserve"> </w:t>
      </w:r>
      <w:proofErr w:type="spellStart"/>
      <w:r>
        <w:t>strane</w:t>
      </w:r>
      <w:proofErr w:type="spellEnd"/>
      <w:r>
        <w:t xml:space="preserve"> u </w:t>
      </w:r>
      <w:proofErr w:type="spellStart"/>
      <w:r>
        <w:t>ovom</w:t>
      </w:r>
      <w:proofErr w:type="spellEnd"/>
      <w:r>
        <w:t xml:space="preserve"> </w:t>
      </w:r>
      <w:proofErr w:type="spellStart"/>
      <w:r>
        <w:t>Ugovoru</w:t>
      </w:r>
      <w:proofErr w:type="spellEnd"/>
      <w:r>
        <w:t>.</w:t>
      </w:r>
    </w:p>
    <w:p w14:paraId="6F4B07D9" w14:textId="77777777" w:rsidR="002067A8" w:rsidRDefault="002067A8" w:rsidP="00B55BB3">
      <w:pPr>
        <w:pStyle w:val="ListParagraph"/>
        <w:tabs>
          <w:tab w:val="left" w:pos="567"/>
        </w:tabs>
        <w:ind w:left="567"/>
        <w:jc w:val="both"/>
      </w:pPr>
    </w:p>
    <w:p w14:paraId="11FDE94E" w14:textId="0BA0E876" w:rsidR="002067A8" w:rsidRDefault="002067A8" w:rsidP="00B55BB3">
      <w:pPr>
        <w:pStyle w:val="ListParagraph"/>
        <w:numPr>
          <w:ilvl w:val="1"/>
          <w:numId w:val="46"/>
        </w:numPr>
        <w:tabs>
          <w:tab w:val="left" w:pos="567"/>
        </w:tabs>
        <w:ind w:left="567" w:hanging="567"/>
        <w:jc w:val="both"/>
      </w:pPr>
      <w:proofErr w:type="spellStart"/>
      <w:r>
        <w:t>Ovaj</w:t>
      </w:r>
      <w:proofErr w:type="spellEnd"/>
      <w:r>
        <w:t xml:space="preserve"> </w:t>
      </w:r>
      <w:proofErr w:type="spellStart"/>
      <w:r>
        <w:t>Ugovor</w:t>
      </w:r>
      <w:proofErr w:type="spellEnd"/>
      <w:r>
        <w:t xml:space="preserve"> </w:t>
      </w:r>
      <w:proofErr w:type="spellStart"/>
      <w:r>
        <w:t>i</w:t>
      </w:r>
      <w:proofErr w:type="spellEnd"/>
      <w:r>
        <w:t xml:space="preserve"> </w:t>
      </w:r>
      <w:proofErr w:type="spellStart"/>
      <w:r>
        <w:t>plaćanja</w:t>
      </w:r>
      <w:proofErr w:type="spellEnd"/>
      <w:r>
        <w:t xml:space="preserve"> </w:t>
      </w:r>
      <w:proofErr w:type="spellStart"/>
      <w:r>
        <w:t>uz</w:t>
      </w:r>
      <w:proofErr w:type="spellEnd"/>
      <w:r>
        <w:t xml:space="preserve"> </w:t>
      </w:r>
      <w:proofErr w:type="spellStart"/>
      <w:r>
        <w:t>njega</w:t>
      </w:r>
      <w:proofErr w:type="spellEnd"/>
      <w:r>
        <w:t xml:space="preserve"> ne </w:t>
      </w:r>
      <w:proofErr w:type="spellStart"/>
      <w:r>
        <w:t>mogu</w:t>
      </w:r>
      <w:proofErr w:type="spellEnd"/>
      <w:r>
        <w:t xml:space="preserve"> se </w:t>
      </w:r>
      <w:proofErr w:type="spellStart"/>
      <w:r>
        <w:t>ustupiti</w:t>
      </w:r>
      <w:proofErr w:type="spellEnd"/>
      <w:r>
        <w:t xml:space="preserve"> </w:t>
      </w:r>
      <w:proofErr w:type="spellStart"/>
      <w:r>
        <w:t>trećoj</w:t>
      </w:r>
      <w:proofErr w:type="spellEnd"/>
      <w:r>
        <w:t xml:space="preserve"> </w:t>
      </w:r>
      <w:proofErr w:type="spellStart"/>
      <w:r>
        <w:t>strani</w:t>
      </w:r>
      <w:proofErr w:type="spellEnd"/>
      <w:r>
        <w:t xml:space="preserve"> </w:t>
      </w:r>
      <w:proofErr w:type="spellStart"/>
      <w:r>
        <w:t>na</w:t>
      </w:r>
      <w:proofErr w:type="spellEnd"/>
      <w:r>
        <w:t xml:space="preserve"> </w:t>
      </w:r>
      <w:proofErr w:type="spellStart"/>
      <w:r>
        <w:t>bilo</w:t>
      </w:r>
      <w:proofErr w:type="spellEnd"/>
      <w:r>
        <w:t xml:space="preserve"> koji </w:t>
      </w:r>
      <w:proofErr w:type="spellStart"/>
      <w:r>
        <w:t>način</w:t>
      </w:r>
      <w:proofErr w:type="spellEnd"/>
      <w:r>
        <w:t xml:space="preserve"> bez </w:t>
      </w:r>
      <w:proofErr w:type="spellStart"/>
      <w:r>
        <w:t>prethodne</w:t>
      </w:r>
      <w:proofErr w:type="spellEnd"/>
      <w:r>
        <w:t xml:space="preserve"> </w:t>
      </w:r>
      <w:proofErr w:type="spellStart"/>
      <w:r>
        <w:t>pismene</w:t>
      </w:r>
      <w:proofErr w:type="spellEnd"/>
      <w:r>
        <w:t xml:space="preserve"> </w:t>
      </w:r>
      <w:proofErr w:type="spellStart"/>
      <w:r>
        <w:t>saglasnosti</w:t>
      </w:r>
      <w:proofErr w:type="spellEnd"/>
      <w:r>
        <w:t xml:space="preserve"> </w:t>
      </w:r>
      <w:proofErr w:type="spellStart"/>
      <w:r>
        <w:t>Ugovornog</w:t>
      </w:r>
      <w:proofErr w:type="spellEnd"/>
      <w:r>
        <w:t xml:space="preserve"> </w:t>
      </w:r>
      <w:proofErr w:type="spellStart"/>
      <w:r w:rsidR="00B55BB3">
        <w:t>tela</w:t>
      </w:r>
      <w:proofErr w:type="spellEnd"/>
      <w:r>
        <w:t>.</w:t>
      </w:r>
    </w:p>
    <w:p w14:paraId="54EC0BCF" w14:textId="77777777" w:rsidR="002067A8" w:rsidRDefault="002067A8" w:rsidP="002067A8">
      <w:pPr>
        <w:tabs>
          <w:tab w:val="left" w:pos="709"/>
        </w:tabs>
        <w:jc w:val="both"/>
      </w:pPr>
    </w:p>
    <w:p w14:paraId="7E8DE00F" w14:textId="6BA32D3D" w:rsidR="002067A8" w:rsidRDefault="002067A8" w:rsidP="00B55BB3">
      <w:pPr>
        <w:pStyle w:val="ListParagraph"/>
        <w:numPr>
          <w:ilvl w:val="1"/>
          <w:numId w:val="46"/>
        </w:numPr>
        <w:tabs>
          <w:tab w:val="left" w:pos="567"/>
        </w:tabs>
        <w:ind w:left="567" w:hanging="567"/>
        <w:jc w:val="both"/>
      </w:pPr>
      <w:r>
        <w:t xml:space="preserve">Svi </w:t>
      </w:r>
      <w:proofErr w:type="spellStart"/>
      <w:r>
        <w:t>lični</w:t>
      </w:r>
      <w:proofErr w:type="spellEnd"/>
      <w:r>
        <w:t xml:space="preserve"> </w:t>
      </w:r>
      <w:proofErr w:type="spellStart"/>
      <w:r>
        <w:t>podaci</w:t>
      </w:r>
      <w:proofErr w:type="spellEnd"/>
      <w:r>
        <w:t xml:space="preserve"> </w:t>
      </w:r>
      <w:proofErr w:type="spellStart"/>
      <w:r>
        <w:t>će</w:t>
      </w:r>
      <w:proofErr w:type="spellEnd"/>
      <w:r>
        <w:t xml:space="preserve"> </w:t>
      </w:r>
      <w:proofErr w:type="spellStart"/>
      <w:r>
        <w:t>biti</w:t>
      </w:r>
      <w:proofErr w:type="spellEnd"/>
      <w:r>
        <w:t xml:space="preserve"> </w:t>
      </w:r>
      <w:proofErr w:type="spellStart"/>
      <w:r>
        <w:t>obrađeni</w:t>
      </w:r>
      <w:proofErr w:type="spellEnd"/>
      <w:r>
        <w:t xml:space="preserve"> </w:t>
      </w:r>
      <w:proofErr w:type="spellStart"/>
      <w:r>
        <w:t>isključivo</w:t>
      </w:r>
      <w:proofErr w:type="spellEnd"/>
      <w:r>
        <w:t xml:space="preserve"> u </w:t>
      </w:r>
      <w:proofErr w:type="spellStart"/>
      <w:r>
        <w:t>svrhu</w:t>
      </w:r>
      <w:proofErr w:type="spellEnd"/>
      <w:r>
        <w:t xml:space="preserve"> </w:t>
      </w:r>
      <w:proofErr w:type="spellStart"/>
      <w:r>
        <w:t>izvršenja</w:t>
      </w:r>
      <w:proofErr w:type="spellEnd"/>
      <w:r>
        <w:t xml:space="preserve">, </w:t>
      </w:r>
      <w:proofErr w:type="spellStart"/>
      <w:r>
        <w:t>upravljanja</w:t>
      </w:r>
      <w:proofErr w:type="spellEnd"/>
      <w:r>
        <w:t xml:space="preserve"> </w:t>
      </w:r>
      <w:proofErr w:type="spellStart"/>
      <w:r>
        <w:t>i</w:t>
      </w:r>
      <w:proofErr w:type="spellEnd"/>
      <w:r>
        <w:t xml:space="preserve"> </w:t>
      </w:r>
      <w:proofErr w:type="spellStart"/>
      <w:r>
        <w:t>nadgledanja</w:t>
      </w:r>
      <w:proofErr w:type="spellEnd"/>
      <w:r>
        <w:t xml:space="preserve"> </w:t>
      </w:r>
      <w:proofErr w:type="spellStart"/>
      <w:r>
        <w:t>ovog</w:t>
      </w:r>
      <w:proofErr w:type="spellEnd"/>
      <w:r>
        <w:t xml:space="preserve"> </w:t>
      </w:r>
      <w:proofErr w:type="spellStart"/>
      <w:r>
        <w:t>Ugovora</w:t>
      </w:r>
      <w:proofErr w:type="spellEnd"/>
      <w:r>
        <w:t xml:space="preserve"> </w:t>
      </w:r>
      <w:proofErr w:type="spellStart"/>
      <w:r>
        <w:t>od</w:t>
      </w:r>
      <w:proofErr w:type="spellEnd"/>
      <w:r>
        <w:t xml:space="preserve"> </w:t>
      </w:r>
      <w:proofErr w:type="spellStart"/>
      <w:r>
        <w:t>strane</w:t>
      </w:r>
      <w:proofErr w:type="spellEnd"/>
      <w:r>
        <w:t xml:space="preserve"> </w:t>
      </w:r>
      <w:proofErr w:type="spellStart"/>
      <w:r>
        <w:t>Ugovornog</w:t>
      </w:r>
      <w:proofErr w:type="spellEnd"/>
      <w:r>
        <w:t xml:space="preserve"> </w:t>
      </w:r>
      <w:proofErr w:type="spellStart"/>
      <w:r w:rsidR="00B55BB3">
        <w:t>tela</w:t>
      </w:r>
      <w:proofErr w:type="spellEnd"/>
      <w:r>
        <w:t xml:space="preserve">, a </w:t>
      </w:r>
      <w:proofErr w:type="spellStart"/>
      <w:r>
        <w:t>takođe</w:t>
      </w:r>
      <w:proofErr w:type="spellEnd"/>
      <w:r>
        <w:t xml:space="preserve"> </w:t>
      </w:r>
      <w:proofErr w:type="spellStart"/>
      <w:r>
        <w:t>mogu</w:t>
      </w:r>
      <w:proofErr w:type="spellEnd"/>
      <w:r>
        <w:t xml:space="preserve"> </w:t>
      </w:r>
      <w:proofErr w:type="spellStart"/>
      <w:r>
        <w:t>biti</w:t>
      </w:r>
      <w:proofErr w:type="spellEnd"/>
      <w:r>
        <w:t xml:space="preserve"> </w:t>
      </w:r>
      <w:proofErr w:type="spellStart"/>
      <w:r>
        <w:t>prosleđeni</w:t>
      </w:r>
      <w:proofErr w:type="spellEnd"/>
      <w:r>
        <w:t xml:space="preserve"> </w:t>
      </w:r>
      <w:proofErr w:type="spellStart"/>
      <w:r>
        <w:t>organima</w:t>
      </w:r>
      <w:proofErr w:type="spellEnd"/>
      <w:r>
        <w:t xml:space="preserve"> </w:t>
      </w:r>
      <w:proofErr w:type="spellStart"/>
      <w:r>
        <w:t>zaduženim</w:t>
      </w:r>
      <w:proofErr w:type="spellEnd"/>
      <w:r>
        <w:t xml:space="preserve"> za </w:t>
      </w:r>
      <w:proofErr w:type="spellStart"/>
      <w:r>
        <w:t>praćenje</w:t>
      </w:r>
      <w:proofErr w:type="spellEnd"/>
      <w:r>
        <w:t xml:space="preserve"> </w:t>
      </w:r>
      <w:proofErr w:type="spellStart"/>
      <w:r>
        <w:t>ili</w:t>
      </w:r>
      <w:proofErr w:type="spellEnd"/>
      <w:r>
        <w:t xml:space="preserve"> </w:t>
      </w:r>
      <w:proofErr w:type="spellStart"/>
      <w:r>
        <w:t>inspekciju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odgovarajućim</w:t>
      </w:r>
      <w:proofErr w:type="spellEnd"/>
      <w:r>
        <w:t xml:space="preserve"> </w:t>
      </w:r>
      <w:proofErr w:type="spellStart"/>
      <w:r>
        <w:t>zakonom</w:t>
      </w:r>
      <w:proofErr w:type="spellEnd"/>
      <w:r>
        <w:t xml:space="preserve"> </w:t>
      </w:r>
      <w:proofErr w:type="spellStart"/>
      <w:r>
        <w:t>Republike</w:t>
      </w:r>
      <w:proofErr w:type="spellEnd"/>
      <w:r>
        <w:t xml:space="preserve"> Srbije. Korisnik </w:t>
      </w:r>
      <w:proofErr w:type="spellStart"/>
      <w:r>
        <w:t>će</w:t>
      </w:r>
      <w:proofErr w:type="spellEnd"/>
      <w:r>
        <w:t xml:space="preserve"> </w:t>
      </w:r>
      <w:proofErr w:type="spellStart"/>
      <w:r>
        <w:t>imati</w:t>
      </w:r>
      <w:proofErr w:type="spellEnd"/>
      <w:r>
        <w:t xml:space="preserve"> </w:t>
      </w:r>
      <w:proofErr w:type="spellStart"/>
      <w:r>
        <w:t>pravo</w:t>
      </w:r>
      <w:proofErr w:type="spellEnd"/>
      <w:r>
        <w:t xml:space="preserve"> </w:t>
      </w:r>
      <w:proofErr w:type="spellStart"/>
      <w:r>
        <w:t>pristupa</w:t>
      </w:r>
      <w:proofErr w:type="spellEnd"/>
      <w:r>
        <w:t xml:space="preserve"> </w:t>
      </w:r>
      <w:proofErr w:type="spellStart"/>
      <w:r>
        <w:t>svojim</w:t>
      </w:r>
      <w:proofErr w:type="spellEnd"/>
      <w:r>
        <w:t xml:space="preserve"> </w:t>
      </w:r>
      <w:proofErr w:type="spellStart"/>
      <w:r>
        <w:t>ličnim</w:t>
      </w:r>
      <w:proofErr w:type="spellEnd"/>
      <w:r>
        <w:t xml:space="preserve"> </w:t>
      </w:r>
      <w:proofErr w:type="spellStart"/>
      <w:r>
        <w:t>podacima</w:t>
      </w:r>
      <w:proofErr w:type="spellEnd"/>
      <w:r>
        <w:t xml:space="preserve"> </w:t>
      </w:r>
      <w:proofErr w:type="spellStart"/>
      <w:r>
        <w:t>i</w:t>
      </w:r>
      <w:proofErr w:type="spellEnd"/>
      <w:r>
        <w:t xml:space="preserve"> </w:t>
      </w:r>
      <w:proofErr w:type="spellStart"/>
      <w:r>
        <w:t>pravo</w:t>
      </w:r>
      <w:proofErr w:type="spellEnd"/>
      <w:r>
        <w:t xml:space="preserve"> da </w:t>
      </w:r>
      <w:proofErr w:type="spellStart"/>
      <w:r>
        <w:t>ispravi</w:t>
      </w:r>
      <w:proofErr w:type="spellEnd"/>
      <w:r>
        <w:t xml:space="preserve"> </w:t>
      </w:r>
      <w:proofErr w:type="spellStart"/>
      <w:r>
        <w:t>sve</w:t>
      </w:r>
      <w:proofErr w:type="spellEnd"/>
      <w:r>
        <w:t xml:space="preserve"> </w:t>
      </w:r>
      <w:proofErr w:type="spellStart"/>
      <w:r>
        <w:t>takve</w:t>
      </w:r>
      <w:proofErr w:type="spellEnd"/>
      <w:r>
        <w:t xml:space="preserve"> </w:t>
      </w:r>
      <w:proofErr w:type="spellStart"/>
      <w:r>
        <w:t>podatke</w:t>
      </w:r>
      <w:proofErr w:type="spellEnd"/>
      <w:r>
        <w:t xml:space="preserve">. </w:t>
      </w:r>
      <w:proofErr w:type="spellStart"/>
      <w:r>
        <w:t>Ukoliko</w:t>
      </w:r>
      <w:proofErr w:type="spellEnd"/>
      <w:r>
        <w:t xml:space="preserve"> Korisnik </w:t>
      </w:r>
      <w:proofErr w:type="spellStart"/>
      <w:r>
        <w:t>ima</w:t>
      </w:r>
      <w:proofErr w:type="spellEnd"/>
      <w:r>
        <w:t xml:space="preserve"> </w:t>
      </w:r>
      <w:proofErr w:type="spellStart"/>
      <w:r>
        <w:t>pitanja</w:t>
      </w:r>
      <w:proofErr w:type="spellEnd"/>
      <w:r>
        <w:t xml:space="preserve"> u </w:t>
      </w:r>
      <w:proofErr w:type="spellStart"/>
      <w:r>
        <w:t>vezi</w:t>
      </w:r>
      <w:proofErr w:type="spellEnd"/>
      <w:r>
        <w:t xml:space="preserve"> </w:t>
      </w:r>
      <w:proofErr w:type="spellStart"/>
      <w:r>
        <w:t>sa</w:t>
      </w:r>
      <w:proofErr w:type="spellEnd"/>
      <w:r>
        <w:t xml:space="preserve"> </w:t>
      </w:r>
      <w:proofErr w:type="spellStart"/>
      <w:r>
        <w:t>obradom</w:t>
      </w:r>
      <w:proofErr w:type="spellEnd"/>
      <w:r>
        <w:t xml:space="preserve"> </w:t>
      </w:r>
      <w:proofErr w:type="spellStart"/>
      <w:r>
        <w:t>ličnih</w:t>
      </w:r>
      <w:proofErr w:type="spellEnd"/>
      <w:r>
        <w:t xml:space="preserve"> </w:t>
      </w:r>
      <w:proofErr w:type="spellStart"/>
      <w:r>
        <w:t>podataka</w:t>
      </w:r>
      <w:proofErr w:type="spellEnd"/>
      <w:r>
        <w:t xml:space="preserve">, </w:t>
      </w:r>
      <w:proofErr w:type="spellStart"/>
      <w:r>
        <w:t>uputiće</w:t>
      </w:r>
      <w:proofErr w:type="spellEnd"/>
      <w:r>
        <w:t xml:space="preserve"> </w:t>
      </w:r>
      <w:proofErr w:type="spellStart"/>
      <w:r>
        <w:t>ih</w:t>
      </w:r>
      <w:proofErr w:type="spellEnd"/>
      <w:r>
        <w:t xml:space="preserve"> </w:t>
      </w:r>
      <w:proofErr w:type="spellStart"/>
      <w:r>
        <w:t>ugovornom</w:t>
      </w:r>
      <w:proofErr w:type="spellEnd"/>
      <w:r>
        <w:t xml:space="preserve"> </w:t>
      </w:r>
      <w:proofErr w:type="spellStart"/>
      <w:r>
        <w:t>organu</w:t>
      </w:r>
      <w:proofErr w:type="spellEnd"/>
      <w:r>
        <w:t xml:space="preserve">. </w:t>
      </w:r>
    </w:p>
    <w:p w14:paraId="23D993D1" w14:textId="77777777" w:rsidR="002067A8" w:rsidRDefault="002067A8" w:rsidP="002067A8"/>
    <w:p w14:paraId="6D086FD9" w14:textId="5967A82D" w:rsidR="002067A8" w:rsidRDefault="002067A8" w:rsidP="00B55BB3">
      <w:pPr>
        <w:pStyle w:val="ListParagraph"/>
        <w:numPr>
          <w:ilvl w:val="1"/>
          <w:numId w:val="46"/>
        </w:numPr>
        <w:tabs>
          <w:tab w:val="left" w:pos="567"/>
        </w:tabs>
        <w:ind w:left="567" w:hanging="567"/>
        <w:jc w:val="both"/>
      </w:pPr>
      <w:r>
        <w:t xml:space="preserve">Korisnik </w:t>
      </w:r>
      <w:proofErr w:type="spellStart"/>
      <w:r>
        <w:t>će</w:t>
      </w:r>
      <w:proofErr w:type="spellEnd"/>
      <w:r>
        <w:t xml:space="preserve"> </w:t>
      </w:r>
      <w:proofErr w:type="spellStart"/>
      <w:r>
        <w:t>ograničiti</w:t>
      </w:r>
      <w:proofErr w:type="spellEnd"/>
      <w:r>
        <w:t xml:space="preserve"> </w:t>
      </w:r>
      <w:proofErr w:type="spellStart"/>
      <w:r>
        <w:t>pristup</w:t>
      </w:r>
      <w:proofErr w:type="spellEnd"/>
      <w:r>
        <w:t xml:space="preserve"> </w:t>
      </w:r>
      <w:proofErr w:type="spellStart"/>
      <w:r>
        <w:t>i</w:t>
      </w:r>
      <w:proofErr w:type="spellEnd"/>
      <w:r>
        <w:t xml:space="preserve"> </w:t>
      </w:r>
      <w:proofErr w:type="spellStart"/>
      <w:r>
        <w:t>upotrebu</w:t>
      </w:r>
      <w:proofErr w:type="spellEnd"/>
      <w:r>
        <w:t xml:space="preserve"> </w:t>
      </w:r>
      <w:proofErr w:type="spellStart"/>
      <w:r>
        <w:t>ličnih</w:t>
      </w:r>
      <w:proofErr w:type="spellEnd"/>
      <w:r>
        <w:t xml:space="preserve"> </w:t>
      </w:r>
      <w:proofErr w:type="spellStart"/>
      <w:r>
        <w:t>podataka</w:t>
      </w:r>
      <w:proofErr w:type="spellEnd"/>
      <w:r>
        <w:t xml:space="preserve"> </w:t>
      </w:r>
      <w:proofErr w:type="spellStart"/>
      <w:r>
        <w:t>na</w:t>
      </w:r>
      <w:proofErr w:type="spellEnd"/>
      <w:r>
        <w:t xml:space="preserve"> ono </w:t>
      </w:r>
      <w:proofErr w:type="spellStart"/>
      <w:r>
        <w:t>što</w:t>
      </w:r>
      <w:proofErr w:type="spellEnd"/>
      <w:r>
        <w:t xml:space="preserve"> je </w:t>
      </w:r>
      <w:proofErr w:type="spellStart"/>
      <w:r>
        <w:t>striktno</w:t>
      </w:r>
      <w:proofErr w:type="spellEnd"/>
      <w:r>
        <w:t xml:space="preserve"> </w:t>
      </w:r>
      <w:proofErr w:type="spellStart"/>
      <w:r>
        <w:t>neophodno</w:t>
      </w:r>
      <w:proofErr w:type="spellEnd"/>
      <w:r>
        <w:t xml:space="preserve"> za </w:t>
      </w:r>
      <w:proofErr w:type="spellStart"/>
      <w:r>
        <w:t>izvršavanje</w:t>
      </w:r>
      <w:proofErr w:type="spellEnd"/>
      <w:r>
        <w:t xml:space="preserve">, </w:t>
      </w:r>
      <w:proofErr w:type="spellStart"/>
      <w:r>
        <w:t>upravljanje</w:t>
      </w:r>
      <w:proofErr w:type="spellEnd"/>
      <w:r>
        <w:t xml:space="preserve"> </w:t>
      </w:r>
      <w:proofErr w:type="spellStart"/>
      <w:r>
        <w:t>i</w:t>
      </w:r>
      <w:proofErr w:type="spellEnd"/>
      <w:r>
        <w:t xml:space="preserve"> </w:t>
      </w:r>
      <w:proofErr w:type="spellStart"/>
      <w:r>
        <w:t>praćenje</w:t>
      </w:r>
      <w:proofErr w:type="spellEnd"/>
      <w:r>
        <w:t xml:space="preserve"> </w:t>
      </w:r>
      <w:proofErr w:type="spellStart"/>
      <w:r>
        <w:t>ovog</w:t>
      </w:r>
      <w:proofErr w:type="spellEnd"/>
      <w:r>
        <w:t xml:space="preserve"> </w:t>
      </w:r>
      <w:proofErr w:type="spellStart"/>
      <w:r>
        <w:t>Ugovora</w:t>
      </w:r>
      <w:proofErr w:type="spellEnd"/>
      <w:r>
        <w:t xml:space="preserve"> </w:t>
      </w:r>
      <w:proofErr w:type="spellStart"/>
      <w:r>
        <w:t>i</w:t>
      </w:r>
      <w:proofErr w:type="spellEnd"/>
      <w:r>
        <w:t xml:space="preserve"> </w:t>
      </w:r>
      <w:proofErr w:type="spellStart"/>
      <w:r>
        <w:t>usvojiće</w:t>
      </w:r>
      <w:proofErr w:type="spellEnd"/>
      <w:r>
        <w:t xml:space="preserve"> </w:t>
      </w:r>
      <w:proofErr w:type="spellStart"/>
      <w:r>
        <w:t>sve</w:t>
      </w:r>
      <w:proofErr w:type="spellEnd"/>
      <w:r>
        <w:t xml:space="preserve"> </w:t>
      </w:r>
      <w:proofErr w:type="spellStart"/>
      <w:r>
        <w:t>odgovarajuće</w:t>
      </w:r>
      <w:proofErr w:type="spellEnd"/>
      <w:r>
        <w:t xml:space="preserve"> </w:t>
      </w:r>
      <w:proofErr w:type="spellStart"/>
      <w:r>
        <w:t>tehničke</w:t>
      </w:r>
      <w:proofErr w:type="spellEnd"/>
      <w:r>
        <w:t xml:space="preserve"> </w:t>
      </w:r>
      <w:proofErr w:type="spellStart"/>
      <w:r>
        <w:t>i</w:t>
      </w:r>
      <w:proofErr w:type="spellEnd"/>
      <w:r>
        <w:t xml:space="preserve"> </w:t>
      </w:r>
      <w:proofErr w:type="spellStart"/>
      <w:r>
        <w:t>organizacione</w:t>
      </w:r>
      <w:proofErr w:type="spellEnd"/>
      <w:r>
        <w:t xml:space="preserve"> mere </w:t>
      </w:r>
      <w:proofErr w:type="spellStart"/>
      <w:r>
        <w:t>bezbednosti</w:t>
      </w:r>
      <w:proofErr w:type="spellEnd"/>
      <w:r>
        <w:t xml:space="preserve"> </w:t>
      </w:r>
      <w:proofErr w:type="spellStart"/>
      <w:r>
        <w:t>neophodne</w:t>
      </w:r>
      <w:proofErr w:type="spellEnd"/>
      <w:r>
        <w:t xml:space="preserve"> za </w:t>
      </w:r>
      <w:proofErr w:type="spellStart"/>
      <w:r>
        <w:t>očuvanje</w:t>
      </w:r>
      <w:proofErr w:type="spellEnd"/>
      <w:r>
        <w:t xml:space="preserve"> </w:t>
      </w:r>
      <w:proofErr w:type="spellStart"/>
      <w:r>
        <w:t>najstrože</w:t>
      </w:r>
      <w:proofErr w:type="spellEnd"/>
      <w:r>
        <w:t xml:space="preserve"> </w:t>
      </w:r>
      <w:proofErr w:type="spellStart"/>
      <w:r>
        <w:t>poverljivosti</w:t>
      </w:r>
      <w:proofErr w:type="spellEnd"/>
      <w:r>
        <w:t xml:space="preserve"> </w:t>
      </w:r>
      <w:proofErr w:type="spellStart"/>
      <w:r>
        <w:t>i</w:t>
      </w:r>
      <w:proofErr w:type="spellEnd"/>
      <w:r>
        <w:t xml:space="preserve"> </w:t>
      </w:r>
      <w:proofErr w:type="spellStart"/>
      <w:r>
        <w:t>ograničavanje</w:t>
      </w:r>
      <w:proofErr w:type="spellEnd"/>
      <w:r>
        <w:t xml:space="preserve"> </w:t>
      </w:r>
      <w:proofErr w:type="spellStart"/>
      <w:r>
        <w:t>pristupa</w:t>
      </w:r>
      <w:proofErr w:type="spellEnd"/>
      <w:r>
        <w:t xml:space="preserve"> </w:t>
      </w:r>
      <w:proofErr w:type="spellStart"/>
      <w:r>
        <w:t>ovim</w:t>
      </w:r>
      <w:proofErr w:type="spellEnd"/>
      <w:r>
        <w:t xml:space="preserve"> </w:t>
      </w:r>
      <w:proofErr w:type="spellStart"/>
      <w:r>
        <w:t>podacima</w:t>
      </w:r>
      <w:proofErr w:type="spellEnd"/>
      <w:r>
        <w:t>.</w:t>
      </w:r>
    </w:p>
    <w:p w14:paraId="77B7B723" w14:textId="77777777" w:rsidR="002067A8" w:rsidRDefault="002067A8" w:rsidP="002067A8"/>
    <w:p w14:paraId="5DF9BBB7" w14:textId="77777777" w:rsidR="002067A8" w:rsidRPr="00B55BB3" w:rsidRDefault="002067A8" w:rsidP="00B55BB3">
      <w:pPr>
        <w:pBdr>
          <w:between w:val="nil"/>
        </w:pBdr>
        <w:jc w:val="center"/>
        <w:rPr>
          <w:b/>
          <w:bCs/>
          <w:szCs w:val="24"/>
          <w:u w:val="single"/>
        </w:rPr>
      </w:pPr>
      <w:proofErr w:type="spellStart"/>
      <w:r w:rsidRPr="00B55BB3">
        <w:rPr>
          <w:b/>
          <w:bCs/>
          <w:szCs w:val="24"/>
          <w:u w:val="single"/>
        </w:rPr>
        <w:t>Uloga</w:t>
      </w:r>
      <w:proofErr w:type="spellEnd"/>
      <w:r w:rsidRPr="00B55BB3">
        <w:rPr>
          <w:b/>
          <w:bCs/>
          <w:szCs w:val="24"/>
          <w:u w:val="single"/>
        </w:rPr>
        <w:t xml:space="preserve"> </w:t>
      </w:r>
      <w:proofErr w:type="spellStart"/>
      <w:r w:rsidRPr="00B55BB3">
        <w:rPr>
          <w:b/>
          <w:bCs/>
          <w:szCs w:val="24"/>
          <w:u w:val="single"/>
        </w:rPr>
        <w:t>korisnika</w:t>
      </w:r>
      <w:proofErr w:type="spellEnd"/>
    </w:p>
    <w:p w14:paraId="50A33B03" w14:textId="2E79FD6F" w:rsidR="002067A8" w:rsidRDefault="002067A8" w:rsidP="00647E4B">
      <w:pPr>
        <w:pStyle w:val="ListParagraph"/>
        <w:numPr>
          <w:ilvl w:val="1"/>
          <w:numId w:val="46"/>
        </w:numPr>
        <w:tabs>
          <w:tab w:val="left" w:pos="567"/>
        </w:tabs>
        <w:ind w:left="567" w:hanging="567"/>
        <w:jc w:val="both"/>
      </w:pPr>
      <w:r>
        <w:t xml:space="preserve">Korisnik </w:t>
      </w:r>
      <w:proofErr w:type="spellStart"/>
      <w:r>
        <w:t>će</w:t>
      </w:r>
      <w:proofErr w:type="spellEnd"/>
      <w:r>
        <w:t>:</w:t>
      </w:r>
    </w:p>
    <w:p w14:paraId="211BD2A2" w14:textId="2BBB792A" w:rsidR="002067A8" w:rsidRDefault="002067A8" w:rsidP="00647E4B">
      <w:pPr>
        <w:pStyle w:val="ListParagraph"/>
        <w:numPr>
          <w:ilvl w:val="0"/>
          <w:numId w:val="48"/>
        </w:numPr>
        <w:ind w:hanging="720"/>
        <w:jc w:val="both"/>
      </w:pPr>
      <w:proofErr w:type="spellStart"/>
      <w:r>
        <w:t>preduz</w:t>
      </w:r>
      <w:r w:rsidR="00647E4B">
        <w:t>eti</w:t>
      </w:r>
      <w:proofErr w:type="spellEnd"/>
      <w:r>
        <w:t xml:space="preserve"> </w:t>
      </w:r>
      <w:proofErr w:type="spellStart"/>
      <w:r>
        <w:t>sve</w:t>
      </w:r>
      <w:proofErr w:type="spellEnd"/>
      <w:r>
        <w:t xml:space="preserve"> </w:t>
      </w:r>
      <w:proofErr w:type="spellStart"/>
      <w:r>
        <w:t>neophodne</w:t>
      </w:r>
      <w:proofErr w:type="spellEnd"/>
      <w:r>
        <w:t xml:space="preserve"> </w:t>
      </w:r>
      <w:proofErr w:type="spellStart"/>
      <w:r>
        <w:t>i</w:t>
      </w:r>
      <w:proofErr w:type="spellEnd"/>
      <w:r>
        <w:t xml:space="preserve"> </w:t>
      </w:r>
      <w:proofErr w:type="spellStart"/>
      <w:r>
        <w:t>razumne</w:t>
      </w:r>
      <w:proofErr w:type="spellEnd"/>
      <w:r>
        <w:t xml:space="preserve"> mere </w:t>
      </w:r>
      <w:proofErr w:type="spellStart"/>
      <w:r>
        <w:t>kako</w:t>
      </w:r>
      <w:proofErr w:type="spellEnd"/>
      <w:r>
        <w:t xml:space="preserve"> bi </w:t>
      </w:r>
      <w:proofErr w:type="spellStart"/>
      <w:r>
        <w:t>osigurao</w:t>
      </w:r>
      <w:proofErr w:type="spellEnd"/>
      <w:r>
        <w:t xml:space="preserve"> da se </w:t>
      </w:r>
      <w:proofErr w:type="spellStart"/>
      <w:r w:rsidR="00647E4B">
        <w:t>akcija</w:t>
      </w:r>
      <w:proofErr w:type="spellEnd"/>
      <w:r>
        <w:t xml:space="preserve"> </w:t>
      </w:r>
      <w:proofErr w:type="spellStart"/>
      <w:r>
        <w:t>sprovede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Obrascem</w:t>
      </w:r>
      <w:proofErr w:type="spellEnd"/>
      <w:r>
        <w:t xml:space="preserve"> </w:t>
      </w:r>
      <w:proofErr w:type="spellStart"/>
      <w:proofErr w:type="gramStart"/>
      <w:r>
        <w:t>prijave</w:t>
      </w:r>
      <w:proofErr w:type="spellEnd"/>
      <w:r>
        <w:t>“</w:t>
      </w:r>
      <w:proofErr w:type="gramEnd"/>
      <w:r>
        <w:t xml:space="preserve">, </w:t>
      </w:r>
      <w:proofErr w:type="spellStart"/>
      <w:r>
        <w:t>Aneksom</w:t>
      </w:r>
      <w:proofErr w:type="spellEnd"/>
      <w:r>
        <w:t xml:space="preserve"> III, </w:t>
      </w:r>
      <w:proofErr w:type="spellStart"/>
      <w:r>
        <w:t>i</w:t>
      </w:r>
      <w:proofErr w:type="spellEnd"/>
      <w:r>
        <w:t xml:space="preserve"> </w:t>
      </w:r>
      <w:proofErr w:type="spellStart"/>
      <w:r>
        <w:t>uslovima</w:t>
      </w:r>
      <w:proofErr w:type="spellEnd"/>
      <w:r>
        <w:t xml:space="preserve"> </w:t>
      </w:r>
      <w:proofErr w:type="spellStart"/>
      <w:r>
        <w:t>i</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Ugovora</w:t>
      </w:r>
      <w:proofErr w:type="spellEnd"/>
      <w:r>
        <w:t>;</w:t>
      </w:r>
    </w:p>
    <w:p w14:paraId="436C63F2" w14:textId="77777777" w:rsidR="002067A8" w:rsidRDefault="002067A8" w:rsidP="00647E4B">
      <w:pPr>
        <w:ind w:hanging="720"/>
        <w:jc w:val="both"/>
      </w:pPr>
    </w:p>
    <w:p w14:paraId="3043259D" w14:textId="4C9FD30C" w:rsidR="002067A8" w:rsidRDefault="002067A8" w:rsidP="00647E4B">
      <w:pPr>
        <w:pStyle w:val="ListParagraph"/>
        <w:numPr>
          <w:ilvl w:val="0"/>
          <w:numId w:val="48"/>
        </w:numPr>
        <w:ind w:hanging="720"/>
        <w:jc w:val="both"/>
      </w:pPr>
      <w:proofErr w:type="spellStart"/>
      <w:r>
        <w:t>uvek</w:t>
      </w:r>
      <w:proofErr w:type="spellEnd"/>
      <w:r>
        <w:t xml:space="preserve"> </w:t>
      </w:r>
      <w:proofErr w:type="spellStart"/>
      <w:r>
        <w:t>saopštavaju</w:t>
      </w:r>
      <w:proofErr w:type="spellEnd"/>
      <w:r>
        <w:t xml:space="preserve"> </w:t>
      </w:r>
      <w:proofErr w:type="spellStart"/>
      <w:r>
        <w:t>podršku</w:t>
      </w:r>
      <w:proofErr w:type="spellEnd"/>
      <w:r>
        <w:t xml:space="preserve"> </w:t>
      </w:r>
      <w:proofErr w:type="spellStart"/>
      <w:r>
        <w:t>ugovornog</w:t>
      </w:r>
      <w:proofErr w:type="spellEnd"/>
      <w:r>
        <w:t xml:space="preserve"> organa za </w:t>
      </w:r>
      <w:proofErr w:type="spellStart"/>
      <w:r>
        <w:t>akciju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Smernicama</w:t>
      </w:r>
      <w:proofErr w:type="spellEnd"/>
      <w:r>
        <w:t xml:space="preserve"> za </w:t>
      </w:r>
      <w:proofErr w:type="spellStart"/>
      <w:r>
        <w:t>vidljivost</w:t>
      </w:r>
      <w:proofErr w:type="spellEnd"/>
      <w:r>
        <w:t xml:space="preserve">, </w:t>
      </w:r>
      <w:proofErr w:type="spellStart"/>
      <w:r>
        <w:t>navedenim</w:t>
      </w:r>
      <w:proofErr w:type="spellEnd"/>
      <w:r>
        <w:t xml:space="preserve"> u </w:t>
      </w:r>
      <w:proofErr w:type="spellStart"/>
      <w:r>
        <w:t>Aneksu</w:t>
      </w:r>
      <w:proofErr w:type="spellEnd"/>
      <w:r>
        <w:t xml:space="preserve"> </w:t>
      </w:r>
      <w:proofErr w:type="gramStart"/>
      <w:r w:rsidR="00647E4B">
        <w:t>X</w:t>
      </w:r>
      <w:r>
        <w:t>;</w:t>
      </w:r>
      <w:proofErr w:type="gramEnd"/>
    </w:p>
    <w:p w14:paraId="1B06C4B0" w14:textId="77777777" w:rsidR="002067A8" w:rsidRDefault="002067A8" w:rsidP="00647E4B">
      <w:pPr>
        <w:ind w:hanging="720"/>
        <w:jc w:val="both"/>
      </w:pPr>
    </w:p>
    <w:p w14:paraId="6DB466CE" w14:textId="4052F55B" w:rsidR="002067A8" w:rsidRDefault="002067A8" w:rsidP="00647E4B">
      <w:pPr>
        <w:pStyle w:val="ListParagraph"/>
        <w:numPr>
          <w:ilvl w:val="0"/>
          <w:numId w:val="48"/>
        </w:numPr>
        <w:ind w:hanging="720"/>
        <w:jc w:val="both"/>
      </w:pPr>
      <w:proofErr w:type="spellStart"/>
      <w:r>
        <w:t>sprovesti</w:t>
      </w:r>
      <w:proofErr w:type="spellEnd"/>
      <w:r>
        <w:t xml:space="preserve"> </w:t>
      </w:r>
      <w:proofErr w:type="spellStart"/>
      <w:r>
        <w:t>Akciju</w:t>
      </w:r>
      <w:proofErr w:type="spellEnd"/>
      <w:r>
        <w:t xml:space="preserve"> </w:t>
      </w:r>
      <w:proofErr w:type="spellStart"/>
      <w:r>
        <w:t>sa</w:t>
      </w:r>
      <w:proofErr w:type="spellEnd"/>
      <w:r>
        <w:t xml:space="preserve"> </w:t>
      </w:r>
      <w:proofErr w:type="spellStart"/>
      <w:r>
        <w:t>potrebnom</w:t>
      </w:r>
      <w:proofErr w:type="spellEnd"/>
      <w:r>
        <w:t xml:space="preserve"> </w:t>
      </w:r>
      <w:proofErr w:type="spellStart"/>
      <w:r>
        <w:t>pažnjom</w:t>
      </w:r>
      <w:proofErr w:type="spellEnd"/>
      <w:r>
        <w:t xml:space="preserve">, </w:t>
      </w:r>
      <w:proofErr w:type="spellStart"/>
      <w:r>
        <w:t>efikasnošću</w:t>
      </w:r>
      <w:proofErr w:type="spellEnd"/>
      <w:r>
        <w:t xml:space="preserve">, </w:t>
      </w:r>
      <w:proofErr w:type="spellStart"/>
      <w:r>
        <w:t>transparentnošću</w:t>
      </w:r>
      <w:proofErr w:type="spellEnd"/>
      <w:r>
        <w:t xml:space="preserve"> </w:t>
      </w:r>
      <w:proofErr w:type="spellStart"/>
      <w:r>
        <w:t>i</w:t>
      </w:r>
      <w:proofErr w:type="spellEnd"/>
      <w:r>
        <w:t xml:space="preserve"> </w:t>
      </w:r>
      <w:proofErr w:type="spellStart"/>
      <w:r>
        <w:t>marljivošću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principom</w:t>
      </w:r>
      <w:proofErr w:type="spellEnd"/>
      <w:r>
        <w:t xml:space="preserve"> </w:t>
      </w:r>
      <w:proofErr w:type="spellStart"/>
      <w:r>
        <w:t>dobrog</w:t>
      </w:r>
      <w:proofErr w:type="spellEnd"/>
      <w:r>
        <w:t xml:space="preserve"> </w:t>
      </w:r>
      <w:proofErr w:type="spellStart"/>
      <w:r>
        <w:t>finansijskog</w:t>
      </w:r>
      <w:proofErr w:type="spellEnd"/>
      <w:r>
        <w:t xml:space="preserve"> </w:t>
      </w:r>
      <w:proofErr w:type="spellStart"/>
      <w:r>
        <w:t>upravljanja</w:t>
      </w:r>
      <w:proofErr w:type="spellEnd"/>
      <w:r>
        <w:t xml:space="preserve"> </w:t>
      </w:r>
      <w:proofErr w:type="spellStart"/>
      <w:r>
        <w:t>i</w:t>
      </w:r>
      <w:proofErr w:type="spellEnd"/>
      <w:r>
        <w:t xml:space="preserve"> </w:t>
      </w:r>
      <w:proofErr w:type="spellStart"/>
      <w:r>
        <w:t>najboljom</w:t>
      </w:r>
      <w:proofErr w:type="spellEnd"/>
      <w:r>
        <w:t xml:space="preserve"> </w:t>
      </w:r>
      <w:proofErr w:type="spellStart"/>
      <w:r>
        <w:t>praksom</w:t>
      </w:r>
      <w:proofErr w:type="spellEnd"/>
      <w:r>
        <w:t xml:space="preserve"> u </w:t>
      </w:r>
      <w:proofErr w:type="spellStart"/>
      <w:r>
        <w:t>ovoj</w:t>
      </w:r>
      <w:proofErr w:type="spellEnd"/>
      <w:r>
        <w:t xml:space="preserve"> </w:t>
      </w:r>
      <w:proofErr w:type="spellStart"/>
      <w:proofErr w:type="gramStart"/>
      <w:r>
        <w:t>oblasti</w:t>
      </w:r>
      <w:proofErr w:type="spellEnd"/>
      <w:r>
        <w:t>;</w:t>
      </w:r>
      <w:proofErr w:type="gramEnd"/>
    </w:p>
    <w:p w14:paraId="3CD8E8FE" w14:textId="77777777" w:rsidR="002067A8" w:rsidRDefault="002067A8" w:rsidP="00647E4B">
      <w:pPr>
        <w:ind w:hanging="720"/>
        <w:jc w:val="both"/>
      </w:pPr>
    </w:p>
    <w:p w14:paraId="686F315C" w14:textId="37EDFE65" w:rsidR="002067A8" w:rsidRDefault="002067A8" w:rsidP="00647E4B">
      <w:pPr>
        <w:pStyle w:val="ListParagraph"/>
        <w:numPr>
          <w:ilvl w:val="0"/>
          <w:numId w:val="48"/>
        </w:numPr>
        <w:ind w:hanging="720"/>
        <w:jc w:val="both"/>
      </w:pPr>
      <w:proofErr w:type="spellStart"/>
      <w:r>
        <w:t>b</w:t>
      </w:r>
      <w:r w:rsidR="00647E4B">
        <w:t>iti</w:t>
      </w:r>
      <w:proofErr w:type="spellEnd"/>
      <w:r>
        <w:t xml:space="preserve"> </w:t>
      </w:r>
      <w:proofErr w:type="spellStart"/>
      <w:r>
        <w:t>odgovor</w:t>
      </w:r>
      <w:r w:rsidR="00647E4B">
        <w:t>an</w:t>
      </w:r>
      <w:proofErr w:type="spellEnd"/>
      <w:r>
        <w:t xml:space="preserve"> za </w:t>
      </w:r>
      <w:proofErr w:type="spellStart"/>
      <w:r>
        <w:t>ispunjavanje</w:t>
      </w:r>
      <w:proofErr w:type="spellEnd"/>
      <w:r>
        <w:t xml:space="preserve"> </w:t>
      </w:r>
      <w:proofErr w:type="spellStart"/>
      <w:r>
        <w:t>bilo</w:t>
      </w:r>
      <w:proofErr w:type="spellEnd"/>
      <w:r>
        <w:t xml:space="preserve"> </w:t>
      </w:r>
      <w:proofErr w:type="spellStart"/>
      <w:r>
        <w:t>koje</w:t>
      </w:r>
      <w:proofErr w:type="spellEnd"/>
      <w:r>
        <w:t xml:space="preserve"> </w:t>
      </w:r>
      <w:proofErr w:type="spellStart"/>
      <w:r>
        <w:t>obaveze</w:t>
      </w:r>
      <w:proofErr w:type="spellEnd"/>
      <w:r>
        <w:t xml:space="preserve"> </w:t>
      </w:r>
      <w:proofErr w:type="spellStart"/>
      <w:r>
        <w:t>koja</w:t>
      </w:r>
      <w:proofErr w:type="spellEnd"/>
      <w:r>
        <w:t xml:space="preserve"> </w:t>
      </w:r>
      <w:proofErr w:type="spellStart"/>
      <w:r>
        <w:t>im</w:t>
      </w:r>
      <w:proofErr w:type="spellEnd"/>
      <w:r>
        <w:t xml:space="preserve"> </w:t>
      </w:r>
      <w:proofErr w:type="spellStart"/>
      <w:r>
        <w:t>pripada</w:t>
      </w:r>
      <w:proofErr w:type="spellEnd"/>
      <w:r>
        <w:t xml:space="preserve"> </w:t>
      </w:r>
      <w:proofErr w:type="spellStart"/>
      <w:r>
        <w:t>iz</w:t>
      </w:r>
      <w:proofErr w:type="spellEnd"/>
      <w:r>
        <w:t xml:space="preserve"> </w:t>
      </w:r>
      <w:proofErr w:type="spellStart"/>
      <w:r>
        <w:t>ovog</w:t>
      </w:r>
      <w:proofErr w:type="spellEnd"/>
      <w:r>
        <w:t xml:space="preserve"> </w:t>
      </w:r>
      <w:proofErr w:type="spellStart"/>
      <w:proofErr w:type="gramStart"/>
      <w:r>
        <w:t>Ugovora</w:t>
      </w:r>
      <w:proofErr w:type="spellEnd"/>
      <w:r>
        <w:t>;</w:t>
      </w:r>
      <w:proofErr w:type="gramEnd"/>
    </w:p>
    <w:p w14:paraId="0CC59581" w14:textId="77777777" w:rsidR="002067A8" w:rsidRDefault="002067A8" w:rsidP="00647E4B">
      <w:pPr>
        <w:ind w:hanging="720"/>
        <w:jc w:val="both"/>
      </w:pPr>
    </w:p>
    <w:p w14:paraId="13052BBD" w14:textId="65461E66" w:rsidR="002067A8" w:rsidRDefault="002067A8" w:rsidP="00647E4B">
      <w:pPr>
        <w:pStyle w:val="ListParagraph"/>
        <w:numPr>
          <w:ilvl w:val="0"/>
          <w:numId w:val="48"/>
        </w:numPr>
        <w:ind w:hanging="720"/>
        <w:jc w:val="both"/>
      </w:pPr>
      <w:proofErr w:type="spellStart"/>
      <w:r>
        <w:t>dogovoriti</w:t>
      </w:r>
      <w:proofErr w:type="spellEnd"/>
      <w:r>
        <w:t xml:space="preserve"> </w:t>
      </w:r>
      <w:proofErr w:type="spellStart"/>
      <w:r>
        <w:t>odgovarajuće</w:t>
      </w:r>
      <w:proofErr w:type="spellEnd"/>
      <w:r>
        <w:t xml:space="preserve"> interne </w:t>
      </w:r>
      <w:proofErr w:type="spellStart"/>
      <w:r>
        <w:t>aranžmane</w:t>
      </w:r>
      <w:proofErr w:type="spellEnd"/>
      <w:r>
        <w:t xml:space="preserve"> za </w:t>
      </w:r>
      <w:proofErr w:type="spellStart"/>
      <w:r>
        <w:t>internu</w:t>
      </w:r>
      <w:proofErr w:type="spellEnd"/>
      <w:r>
        <w:t xml:space="preserve"> </w:t>
      </w:r>
      <w:proofErr w:type="spellStart"/>
      <w:r>
        <w:t>koordinaciju</w:t>
      </w:r>
      <w:proofErr w:type="spellEnd"/>
      <w:r>
        <w:t xml:space="preserve"> </w:t>
      </w:r>
      <w:proofErr w:type="spellStart"/>
      <w:r>
        <w:t>i</w:t>
      </w:r>
      <w:proofErr w:type="spellEnd"/>
      <w:r>
        <w:t xml:space="preserve"> </w:t>
      </w:r>
      <w:proofErr w:type="spellStart"/>
      <w:r>
        <w:t>zastupanje</w:t>
      </w:r>
      <w:proofErr w:type="spellEnd"/>
      <w:r>
        <w:t xml:space="preserve"> </w:t>
      </w:r>
      <w:proofErr w:type="spellStart"/>
      <w:r>
        <w:t>Korisnika</w:t>
      </w:r>
      <w:proofErr w:type="spellEnd"/>
      <w:r>
        <w:t xml:space="preserve"> vis-a-vis </w:t>
      </w:r>
      <w:proofErr w:type="spellStart"/>
      <w:r>
        <w:t>Ugovornog</w:t>
      </w:r>
      <w:proofErr w:type="spellEnd"/>
      <w:r>
        <w:t xml:space="preserve"> </w:t>
      </w:r>
      <w:proofErr w:type="spellStart"/>
      <w:r w:rsidR="00647E4B">
        <w:t>tela</w:t>
      </w:r>
      <w:proofErr w:type="spellEnd"/>
      <w:r>
        <w:t xml:space="preserve"> za </w:t>
      </w:r>
      <w:proofErr w:type="spellStart"/>
      <w:r>
        <w:t>bilo</w:t>
      </w:r>
      <w:proofErr w:type="spellEnd"/>
      <w:r>
        <w:t xml:space="preserve"> </w:t>
      </w:r>
      <w:proofErr w:type="spellStart"/>
      <w:r>
        <w:t>koje</w:t>
      </w:r>
      <w:proofErr w:type="spellEnd"/>
      <w:r>
        <w:t xml:space="preserve"> </w:t>
      </w:r>
      <w:proofErr w:type="spellStart"/>
      <w:r>
        <w:t>pitanje</w:t>
      </w:r>
      <w:proofErr w:type="spellEnd"/>
      <w:r>
        <w:t xml:space="preserve"> u </w:t>
      </w:r>
      <w:proofErr w:type="spellStart"/>
      <w:r>
        <w:t>vezi</w:t>
      </w:r>
      <w:proofErr w:type="spellEnd"/>
      <w:r>
        <w:t xml:space="preserve"> </w:t>
      </w:r>
      <w:proofErr w:type="spellStart"/>
      <w:r>
        <w:t>sa</w:t>
      </w:r>
      <w:proofErr w:type="spellEnd"/>
      <w:r>
        <w:t xml:space="preserve"> </w:t>
      </w:r>
      <w:proofErr w:type="spellStart"/>
      <w:r>
        <w:t>ovim</w:t>
      </w:r>
      <w:proofErr w:type="spellEnd"/>
      <w:r>
        <w:t xml:space="preserve"> </w:t>
      </w:r>
      <w:proofErr w:type="spellStart"/>
      <w:r>
        <w:t>Ugovorom</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Ugovora</w:t>
      </w:r>
      <w:proofErr w:type="spellEnd"/>
      <w:r>
        <w:t xml:space="preserve"> </w:t>
      </w:r>
      <w:proofErr w:type="spellStart"/>
      <w:r>
        <w:t>iu</w:t>
      </w:r>
      <w:proofErr w:type="spellEnd"/>
      <w:r>
        <w:t xml:space="preserve"> </w:t>
      </w:r>
      <w:proofErr w:type="spellStart"/>
      <w:r>
        <w:t>skladu</w:t>
      </w:r>
      <w:proofErr w:type="spellEnd"/>
      <w:r>
        <w:t xml:space="preserve"> </w:t>
      </w:r>
      <w:proofErr w:type="spellStart"/>
      <w:r>
        <w:t>sa</w:t>
      </w:r>
      <w:proofErr w:type="spellEnd"/>
      <w:r>
        <w:t xml:space="preserve"> </w:t>
      </w:r>
      <w:proofErr w:type="spellStart"/>
      <w:r>
        <w:t>važećim</w:t>
      </w:r>
      <w:proofErr w:type="spellEnd"/>
      <w:r>
        <w:t xml:space="preserve"> </w:t>
      </w:r>
      <w:proofErr w:type="spellStart"/>
      <w:proofErr w:type="gramStart"/>
      <w:r>
        <w:t>zakonodavstvom</w:t>
      </w:r>
      <w:proofErr w:type="spellEnd"/>
      <w:r>
        <w:t>;</w:t>
      </w:r>
      <w:proofErr w:type="gramEnd"/>
    </w:p>
    <w:p w14:paraId="486BBC24" w14:textId="77777777" w:rsidR="002067A8" w:rsidRDefault="002067A8" w:rsidP="00647E4B">
      <w:pPr>
        <w:ind w:hanging="720"/>
        <w:jc w:val="both"/>
      </w:pPr>
    </w:p>
    <w:p w14:paraId="4EFC5D57" w14:textId="351EE1E2" w:rsidR="002067A8" w:rsidRDefault="002067A8" w:rsidP="00647E4B">
      <w:pPr>
        <w:pStyle w:val="ListParagraph"/>
        <w:numPr>
          <w:ilvl w:val="0"/>
          <w:numId w:val="48"/>
        </w:numPr>
        <w:ind w:hanging="720"/>
        <w:jc w:val="both"/>
      </w:pPr>
      <w:proofErr w:type="spellStart"/>
      <w:r>
        <w:t>ima</w:t>
      </w:r>
      <w:proofErr w:type="spellEnd"/>
      <w:r>
        <w:t xml:space="preserve"> </w:t>
      </w:r>
      <w:proofErr w:type="spellStart"/>
      <w:r>
        <w:t>punu</w:t>
      </w:r>
      <w:proofErr w:type="spellEnd"/>
      <w:r>
        <w:t xml:space="preserve"> </w:t>
      </w:r>
      <w:proofErr w:type="spellStart"/>
      <w:r>
        <w:t>finansijsku</w:t>
      </w:r>
      <w:proofErr w:type="spellEnd"/>
      <w:r>
        <w:t xml:space="preserve"> </w:t>
      </w:r>
      <w:proofErr w:type="spellStart"/>
      <w:r>
        <w:t>odgovornost</w:t>
      </w:r>
      <w:proofErr w:type="spellEnd"/>
      <w:r>
        <w:t xml:space="preserve"> za </w:t>
      </w:r>
      <w:proofErr w:type="spellStart"/>
      <w:r>
        <w:t>obezbeđivanje</w:t>
      </w:r>
      <w:proofErr w:type="spellEnd"/>
      <w:r>
        <w:t xml:space="preserve"> da se </w:t>
      </w:r>
      <w:proofErr w:type="spellStart"/>
      <w:r>
        <w:t>Akcija</w:t>
      </w:r>
      <w:proofErr w:type="spellEnd"/>
      <w:r>
        <w:t xml:space="preserve"> </w:t>
      </w:r>
      <w:proofErr w:type="spellStart"/>
      <w:r>
        <w:t>sprovede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proofErr w:type="gramStart"/>
      <w:r>
        <w:t>Ugovorom</w:t>
      </w:r>
      <w:proofErr w:type="spellEnd"/>
      <w:r>
        <w:t>;</w:t>
      </w:r>
      <w:proofErr w:type="gramEnd"/>
    </w:p>
    <w:p w14:paraId="68843785" w14:textId="77777777" w:rsidR="008E508F" w:rsidRDefault="008E508F" w:rsidP="00005DB6">
      <w:pPr>
        <w:pBdr>
          <w:between w:val="nil"/>
        </w:pBdr>
        <w:jc w:val="both"/>
        <w:rPr>
          <w:szCs w:val="24"/>
        </w:rPr>
      </w:pPr>
    </w:p>
    <w:p w14:paraId="69B7EFB6" w14:textId="77777777" w:rsidR="004E1B6C" w:rsidRPr="004E1B6C" w:rsidRDefault="004E1B6C" w:rsidP="004E1B6C">
      <w:pPr>
        <w:keepNext/>
        <w:keepLines/>
        <w:ind w:hanging="2"/>
        <w:jc w:val="center"/>
        <w:rPr>
          <w:b/>
          <w:szCs w:val="24"/>
        </w:rPr>
      </w:pPr>
      <w:bookmarkStart w:id="1" w:name="_heading=h.2jxsxqh" w:colFirst="0" w:colLast="0"/>
      <w:bookmarkEnd w:id="1"/>
      <w:r w:rsidRPr="004E1B6C">
        <w:rPr>
          <w:b/>
          <w:szCs w:val="24"/>
        </w:rPr>
        <w:t>ČLAN 2</w:t>
      </w:r>
    </w:p>
    <w:p w14:paraId="1C4897AE" w14:textId="77777777" w:rsidR="004E1B6C" w:rsidRDefault="004E1B6C" w:rsidP="004E1B6C">
      <w:pPr>
        <w:keepNext/>
        <w:keepLines/>
        <w:ind w:hanging="2"/>
        <w:jc w:val="center"/>
        <w:rPr>
          <w:b/>
          <w:szCs w:val="24"/>
        </w:rPr>
      </w:pPr>
      <w:r w:rsidRPr="004E1B6C">
        <w:rPr>
          <w:b/>
          <w:szCs w:val="24"/>
        </w:rPr>
        <w:t>OBAVEZA OBEZBEĐIVANJA FINANSIJSKIH I NARATIVNIH IZVEŠTAJA</w:t>
      </w:r>
    </w:p>
    <w:p w14:paraId="00BC90BF" w14:textId="77777777" w:rsidR="00005DB6" w:rsidRDefault="00005DB6" w:rsidP="00005DB6">
      <w:pPr>
        <w:keepNext/>
        <w:keepLines/>
        <w:ind w:hanging="2"/>
        <w:jc w:val="center"/>
        <w:rPr>
          <w:szCs w:val="24"/>
        </w:rPr>
      </w:pPr>
    </w:p>
    <w:p w14:paraId="031EDC48" w14:textId="397E4EF0" w:rsidR="004E1B6C" w:rsidRDefault="004E1B6C" w:rsidP="004E1B6C">
      <w:pPr>
        <w:numPr>
          <w:ilvl w:val="1"/>
          <w:numId w:val="27"/>
        </w:numPr>
        <w:pBdr>
          <w:between w:val="nil"/>
        </w:pBdr>
        <w:ind w:left="567" w:hanging="567"/>
        <w:jc w:val="both"/>
        <w:rPr>
          <w:szCs w:val="24"/>
        </w:rPr>
      </w:pPr>
      <w:r w:rsidRPr="004E1B6C">
        <w:rPr>
          <w:szCs w:val="24"/>
        </w:rPr>
        <w:t xml:space="preserve">Korisnik </w:t>
      </w:r>
      <w:proofErr w:type="spellStart"/>
      <w:r w:rsidRPr="004E1B6C">
        <w:rPr>
          <w:szCs w:val="24"/>
        </w:rPr>
        <w:t>će</w:t>
      </w:r>
      <w:proofErr w:type="spellEnd"/>
      <w:r w:rsidRPr="004E1B6C">
        <w:rPr>
          <w:szCs w:val="24"/>
        </w:rPr>
        <w:t xml:space="preserve"> </w:t>
      </w:r>
      <w:proofErr w:type="spellStart"/>
      <w:r w:rsidRPr="004E1B6C">
        <w:rPr>
          <w:szCs w:val="24"/>
        </w:rPr>
        <w:t>Ugovaraču</w:t>
      </w:r>
      <w:proofErr w:type="spellEnd"/>
      <w:r w:rsidRPr="004E1B6C">
        <w:rPr>
          <w:szCs w:val="24"/>
        </w:rPr>
        <w:t xml:space="preserve"> </w:t>
      </w:r>
      <w:proofErr w:type="spellStart"/>
      <w:r w:rsidRPr="004E1B6C">
        <w:rPr>
          <w:szCs w:val="24"/>
        </w:rPr>
        <w:t>dostaviti</w:t>
      </w:r>
      <w:proofErr w:type="spellEnd"/>
      <w:r w:rsidRPr="004E1B6C">
        <w:rPr>
          <w:szCs w:val="24"/>
        </w:rPr>
        <w:t xml:space="preserve"> </w:t>
      </w:r>
      <w:proofErr w:type="spellStart"/>
      <w:r w:rsidRPr="004E1B6C">
        <w:rPr>
          <w:szCs w:val="24"/>
        </w:rPr>
        <w:t>sve</w:t>
      </w:r>
      <w:proofErr w:type="spellEnd"/>
      <w:r w:rsidRPr="004E1B6C">
        <w:rPr>
          <w:szCs w:val="24"/>
        </w:rPr>
        <w:t xml:space="preserve"> </w:t>
      </w:r>
      <w:proofErr w:type="spellStart"/>
      <w:r w:rsidRPr="004E1B6C">
        <w:rPr>
          <w:szCs w:val="24"/>
        </w:rPr>
        <w:t>potrebne</w:t>
      </w:r>
      <w:proofErr w:type="spellEnd"/>
      <w:r w:rsidRPr="004E1B6C">
        <w:rPr>
          <w:szCs w:val="24"/>
        </w:rPr>
        <w:t xml:space="preserve"> </w:t>
      </w:r>
      <w:proofErr w:type="spellStart"/>
      <w:r w:rsidRPr="004E1B6C">
        <w:rPr>
          <w:szCs w:val="24"/>
        </w:rPr>
        <w:t>informacije</w:t>
      </w:r>
      <w:proofErr w:type="spellEnd"/>
      <w:r w:rsidRPr="004E1B6C">
        <w:rPr>
          <w:szCs w:val="24"/>
        </w:rPr>
        <w:t xml:space="preserve"> o </w:t>
      </w:r>
      <w:proofErr w:type="spellStart"/>
      <w:r w:rsidRPr="004E1B6C">
        <w:rPr>
          <w:szCs w:val="24"/>
        </w:rPr>
        <w:t>sprovođenju</w:t>
      </w:r>
      <w:proofErr w:type="spellEnd"/>
      <w:r w:rsidRPr="004E1B6C">
        <w:rPr>
          <w:szCs w:val="24"/>
        </w:rPr>
        <w:t xml:space="preserve"> </w:t>
      </w:r>
      <w:proofErr w:type="spellStart"/>
      <w:r w:rsidRPr="004E1B6C">
        <w:rPr>
          <w:szCs w:val="24"/>
        </w:rPr>
        <w:t>Akcije</w:t>
      </w:r>
      <w:proofErr w:type="spellEnd"/>
      <w:r w:rsidRPr="004E1B6C">
        <w:rPr>
          <w:szCs w:val="24"/>
        </w:rPr>
        <w:t xml:space="preserve">. U </w:t>
      </w:r>
      <w:proofErr w:type="spellStart"/>
      <w:r w:rsidRPr="004E1B6C">
        <w:rPr>
          <w:szCs w:val="24"/>
        </w:rPr>
        <w:t>svakom</w:t>
      </w:r>
      <w:proofErr w:type="spellEnd"/>
      <w:r w:rsidRPr="004E1B6C">
        <w:rPr>
          <w:szCs w:val="24"/>
        </w:rPr>
        <w:t xml:space="preserve"> </w:t>
      </w:r>
      <w:proofErr w:type="spellStart"/>
      <w:r w:rsidRPr="004E1B6C">
        <w:rPr>
          <w:szCs w:val="24"/>
        </w:rPr>
        <w:t>podnetom</w:t>
      </w:r>
      <w:proofErr w:type="spellEnd"/>
      <w:r w:rsidRPr="004E1B6C">
        <w:rPr>
          <w:szCs w:val="24"/>
        </w:rPr>
        <w:t xml:space="preserve"> </w:t>
      </w:r>
      <w:proofErr w:type="spellStart"/>
      <w:r w:rsidRPr="004E1B6C">
        <w:rPr>
          <w:szCs w:val="24"/>
        </w:rPr>
        <w:t>izveštaju</w:t>
      </w:r>
      <w:proofErr w:type="spellEnd"/>
      <w:r w:rsidRPr="004E1B6C">
        <w:rPr>
          <w:szCs w:val="24"/>
        </w:rPr>
        <w:t xml:space="preserve"> </w:t>
      </w:r>
      <w:proofErr w:type="spellStart"/>
      <w:r w:rsidRPr="004E1B6C">
        <w:rPr>
          <w:szCs w:val="24"/>
        </w:rPr>
        <w:t>biće</w:t>
      </w:r>
      <w:proofErr w:type="spellEnd"/>
      <w:r w:rsidRPr="004E1B6C">
        <w:rPr>
          <w:szCs w:val="24"/>
        </w:rPr>
        <w:t xml:space="preserve"> </w:t>
      </w:r>
      <w:proofErr w:type="spellStart"/>
      <w:r w:rsidRPr="004E1B6C">
        <w:rPr>
          <w:szCs w:val="24"/>
        </w:rPr>
        <w:t>opisana</w:t>
      </w:r>
      <w:proofErr w:type="spellEnd"/>
      <w:r w:rsidRPr="004E1B6C">
        <w:rPr>
          <w:szCs w:val="24"/>
        </w:rPr>
        <w:t xml:space="preserve"> </w:t>
      </w:r>
      <w:proofErr w:type="spellStart"/>
      <w:r w:rsidRPr="004E1B6C">
        <w:rPr>
          <w:szCs w:val="24"/>
        </w:rPr>
        <w:t>realizacija</w:t>
      </w:r>
      <w:proofErr w:type="spellEnd"/>
      <w:r w:rsidRPr="004E1B6C">
        <w:rPr>
          <w:szCs w:val="24"/>
        </w:rPr>
        <w:t xml:space="preserve"> </w:t>
      </w:r>
      <w:proofErr w:type="spellStart"/>
      <w:r w:rsidRPr="004E1B6C">
        <w:rPr>
          <w:szCs w:val="24"/>
        </w:rPr>
        <w:t>Akcije</w:t>
      </w:r>
      <w:proofErr w:type="spellEnd"/>
      <w:r w:rsidRPr="004E1B6C">
        <w:rPr>
          <w:szCs w:val="24"/>
        </w:rPr>
        <w:t xml:space="preserve"> </w:t>
      </w:r>
      <w:proofErr w:type="spellStart"/>
      <w:r w:rsidRPr="004E1B6C">
        <w:rPr>
          <w:szCs w:val="24"/>
        </w:rPr>
        <w:t>prema</w:t>
      </w:r>
      <w:proofErr w:type="spellEnd"/>
      <w:r w:rsidRPr="004E1B6C">
        <w:rPr>
          <w:szCs w:val="24"/>
        </w:rPr>
        <w:t xml:space="preserve"> </w:t>
      </w:r>
      <w:proofErr w:type="spellStart"/>
      <w:r w:rsidRPr="004E1B6C">
        <w:rPr>
          <w:szCs w:val="24"/>
        </w:rPr>
        <w:t>predviđenim</w:t>
      </w:r>
      <w:proofErr w:type="spellEnd"/>
      <w:r w:rsidRPr="004E1B6C">
        <w:rPr>
          <w:szCs w:val="24"/>
        </w:rPr>
        <w:t xml:space="preserve"> </w:t>
      </w:r>
      <w:proofErr w:type="spellStart"/>
      <w:r w:rsidRPr="004E1B6C">
        <w:rPr>
          <w:szCs w:val="24"/>
        </w:rPr>
        <w:t>aktivnostima</w:t>
      </w:r>
      <w:proofErr w:type="spellEnd"/>
      <w:r w:rsidRPr="004E1B6C">
        <w:rPr>
          <w:szCs w:val="24"/>
        </w:rPr>
        <w:t xml:space="preserve">, </w:t>
      </w:r>
      <w:proofErr w:type="spellStart"/>
      <w:r w:rsidRPr="004E1B6C">
        <w:rPr>
          <w:szCs w:val="24"/>
        </w:rPr>
        <w:t>poteškoće</w:t>
      </w:r>
      <w:proofErr w:type="spellEnd"/>
      <w:r w:rsidRPr="004E1B6C">
        <w:rPr>
          <w:szCs w:val="24"/>
        </w:rPr>
        <w:t xml:space="preserve"> </w:t>
      </w:r>
      <w:proofErr w:type="spellStart"/>
      <w:r w:rsidRPr="004E1B6C">
        <w:rPr>
          <w:szCs w:val="24"/>
        </w:rPr>
        <w:t>i</w:t>
      </w:r>
      <w:proofErr w:type="spellEnd"/>
      <w:r w:rsidRPr="004E1B6C">
        <w:rPr>
          <w:szCs w:val="24"/>
        </w:rPr>
        <w:t xml:space="preserve"> mere </w:t>
      </w:r>
      <w:proofErr w:type="spellStart"/>
      <w:r w:rsidRPr="004E1B6C">
        <w:rPr>
          <w:szCs w:val="24"/>
        </w:rPr>
        <w:t>koje</w:t>
      </w:r>
      <w:proofErr w:type="spellEnd"/>
      <w:r w:rsidRPr="004E1B6C">
        <w:rPr>
          <w:szCs w:val="24"/>
        </w:rPr>
        <w:t xml:space="preserve"> </w:t>
      </w:r>
      <w:proofErr w:type="spellStart"/>
      <w:r w:rsidRPr="004E1B6C">
        <w:rPr>
          <w:szCs w:val="24"/>
        </w:rPr>
        <w:t>su</w:t>
      </w:r>
      <w:proofErr w:type="spellEnd"/>
      <w:r w:rsidRPr="004E1B6C">
        <w:rPr>
          <w:szCs w:val="24"/>
        </w:rPr>
        <w:t xml:space="preserve"> </w:t>
      </w:r>
      <w:proofErr w:type="spellStart"/>
      <w:r w:rsidRPr="004E1B6C">
        <w:rPr>
          <w:szCs w:val="24"/>
        </w:rPr>
        <w:t>preduzete</w:t>
      </w:r>
      <w:proofErr w:type="spellEnd"/>
      <w:r w:rsidRPr="004E1B6C">
        <w:rPr>
          <w:szCs w:val="24"/>
        </w:rPr>
        <w:t xml:space="preserve"> za </w:t>
      </w:r>
      <w:proofErr w:type="spellStart"/>
      <w:r w:rsidRPr="004E1B6C">
        <w:rPr>
          <w:szCs w:val="24"/>
        </w:rPr>
        <w:t>prevazilaženje</w:t>
      </w:r>
      <w:proofErr w:type="spellEnd"/>
      <w:r w:rsidRPr="004E1B6C">
        <w:rPr>
          <w:szCs w:val="24"/>
        </w:rPr>
        <w:t xml:space="preserve"> </w:t>
      </w:r>
      <w:proofErr w:type="spellStart"/>
      <w:r w:rsidRPr="004E1B6C">
        <w:rPr>
          <w:szCs w:val="24"/>
        </w:rPr>
        <w:t>problema</w:t>
      </w:r>
      <w:proofErr w:type="spellEnd"/>
      <w:r w:rsidRPr="004E1B6C">
        <w:rPr>
          <w:szCs w:val="24"/>
        </w:rPr>
        <w:t xml:space="preserve">, </w:t>
      </w:r>
      <w:proofErr w:type="spellStart"/>
      <w:r w:rsidRPr="004E1B6C">
        <w:rPr>
          <w:szCs w:val="24"/>
        </w:rPr>
        <w:t>eventualne</w:t>
      </w:r>
      <w:proofErr w:type="spellEnd"/>
      <w:r w:rsidRPr="004E1B6C">
        <w:rPr>
          <w:szCs w:val="24"/>
        </w:rPr>
        <w:t xml:space="preserve"> </w:t>
      </w:r>
      <w:proofErr w:type="spellStart"/>
      <w:r w:rsidRPr="004E1B6C">
        <w:rPr>
          <w:szCs w:val="24"/>
        </w:rPr>
        <w:t>uvedene</w:t>
      </w:r>
      <w:proofErr w:type="spellEnd"/>
      <w:r w:rsidRPr="004E1B6C">
        <w:rPr>
          <w:szCs w:val="24"/>
        </w:rPr>
        <w:t xml:space="preserve"> </w:t>
      </w:r>
      <w:proofErr w:type="spellStart"/>
      <w:r w:rsidRPr="004E1B6C">
        <w:rPr>
          <w:szCs w:val="24"/>
        </w:rPr>
        <w:t>promene</w:t>
      </w:r>
      <w:proofErr w:type="spellEnd"/>
      <w:r w:rsidRPr="004E1B6C">
        <w:rPr>
          <w:szCs w:val="24"/>
        </w:rPr>
        <w:t xml:space="preserve">, </w:t>
      </w:r>
      <w:proofErr w:type="spellStart"/>
      <w:r w:rsidRPr="004E1B6C">
        <w:rPr>
          <w:szCs w:val="24"/>
        </w:rPr>
        <w:t>kao</w:t>
      </w:r>
      <w:proofErr w:type="spellEnd"/>
      <w:r w:rsidRPr="004E1B6C">
        <w:rPr>
          <w:szCs w:val="24"/>
        </w:rPr>
        <w:t xml:space="preserve"> </w:t>
      </w:r>
      <w:proofErr w:type="spellStart"/>
      <w:r w:rsidRPr="004E1B6C">
        <w:rPr>
          <w:szCs w:val="24"/>
        </w:rPr>
        <w:t>i</w:t>
      </w:r>
      <w:proofErr w:type="spellEnd"/>
      <w:r w:rsidRPr="004E1B6C">
        <w:rPr>
          <w:szCs w:val="24"/>
        </w:rPr>
        <w:t xml:space="preserve"> </w:t>
      </w:r>
      <w:proofErr w:type="spellStart"/>
      <w:r w:rsidRPr="004E1B6C">
        <w:rPr>
          <w:szCs w:val="24"/>
        </w:rPr>
        <w:t>stepen</w:t>
      </w:r>
      <w:proofErr w:type="spellEnd"/>
      <w:r w:rsidRPr="004E1B6C">
        <w:rPr>
          <w:szCs w:val="24"/>
        </w:rPr>
        <w:t xml:space="preserve"> </w:t>
      </w:r>
      <w:proofErr w:type="spellStart"/>
      <w:r w:rsidRPr="004E1B6C">
        <w:rPr>
          <w:szCs w:val="24"/>
        </w:rPr>
        <w:lastRenderedPageBreak/>
        <w:t>ostvarenosti</w:t>
      </w:r>
      <w:proofErr w:type="spellEnd"/>
      <w:r w:rsidRPr="004E1B6C">
        <w:rPr>
          <w:szCs w:val="24"/>
        </w:rPr>
        <w:t xml:space="preserve"> </w:t>
      </w:r>
      <w:proofErr w:type="spellStart"/>
      <w:r w:rsidRPr="004E1B6C">
        <w:rPr>
          <w:szCs w:val="24"/>
        </w:rPr>
        <w:t>njenih</w:t>
      </w:r>
      <w:proofErr w:type="spellEnd"/>
      <w:r w:rsidRPr="004E1B6C">
        <w:rPr>
          <w:szCs w:val="24"/>
        </w:rPr>
        <w:t xml:space="preserve"> </w:t>
      </w:r>
      <w:proofErr w:type="spellStart"/>
      <w:r w:rsidRPr="004E1B6C">
        <w:rPr>
          <w:szCs w:val="24"/>
        </w:rPr>
        <w:t>rezultata</w:t>
      </w:r>
      <w:proofErr w:type="spellEnd"/>
      <w:r w:rsidRPr="004E1B6C">
        <w:rPr>
          <w:szCs w:val="24"/>
        </w:rPr>
        <w:t xml:space="preserve"> (</w:t>
      </w:r>
      <w:proofErr w:type="spellStart"/>
      <w:r w:rsidRPr="004E1B6C">
        <w:rPr>
          <w:szCs w:val="24"/>
        </w:rPr>
        <w:t>uticaja</w:t>
      </w:r>
      <w:proofErr w:type="spellEnd"/>
      <w:r w:rsidRPr="004E1B6C">
        <w:rPr>
          <w:szCs w:val="24"/>
        </w:rPr>
        <w:t xml:space="preserve">, </w:t>
      </w:r>
      <w:proofErr w:type="spellStart"/>
      <w:r w:rsidRPr="004E1B6C">
        <w:rPr>
          <w:szCs w:val="24"/>
        </w:rPr>
        <w:t>ishoda</w:t>
      </w:r>
      <w:proofErr w:type="spellEnd"/>
      <w:r w:rsidRPr="004E1B6C">
        <w:rPr>
          <w:szCs w:val="24"/>
        </w:rPr>
        <w:t xml:space="preserve"> </w:t>
      </w:r>
      <w:proofErr w:type="spellStart"/>
      <w:r w:rsidRPr="004E1B6C">
        <w:rPr>
          <w:szCs w:val="24"/>
        </w:rPr>
        <w:t>ili</w:t>
      </w:r>
      <w:proofErr w:type="spellEnd"/>
      <w:r w:rsidRPr="004E1B6C">
        <w:rPr>
          <w:szCs w:val="24"/>
        </w:rPr>
        <w:t xml:space="preserve"> </w:t>
      </w:r>
      <w:proofErr w:type="spellStart"/>
      <w:r w:rsidRPr="004E1B6C">
        <w:rPr>
          <w:szCs w:val="24"/>
        </w:rPr>
        <w:t>ishoda</w:t>
      </w:r>
      <w:proofErr w:type="spellEnd"/>
      <w:r w:rsidRPr="004E1B6C">
        <w:rPr>
          <w:szCs w:val="24"/>
        </w:rPr>
        <w:t xml:space="preserve">) </w:t>
      </w:r>
      <w:proofErr w:type="spellStart"/>
      <w:r w:rsidRPr="004E1B6C">
        <w:rPr>
          <w:szCs w:val="24"/>
        </w:rPr>
        <w:t>merenih</w:t>
      </w:r>
      <w:proofErr w:type="spellEnd"/>
      <w:r w:rsidRPr="004E1B6C">
        <w:rPr>
          <w:szCs w:val="24"/>
        </w:rPr>
        <w:t xml:space="preserve"> </w:t>
      </w:r>
      <w:proofErr w:type="spellStart"/>
      <w:r w:rsidRPr="004E1B6C">
        <w:rPr>
          <w:szCs w:val="24"/>
        </w:rPr>
        <w:t>odgovarajući</w:t>
      </w:r>
      <w:proofErr w:type="spellEnd"/>
      <w:r w:rsidRPr="004E1B6C">
        <w:rPr>
          <w:szCs w:val="24"/>
        </w:rPr>
        <w:t xml:space="preserve"> </w:t>
      </w:r>
      <w:proofErr w:type="spellStart"/>
      <w:r w:rsidRPr="004E1B6C">
        <w:rPr>
          <w:szCs w:val="24"/>
        </w:rPr>
        <w:t>indikatori</w:t>
      </w:r>
      <w:proofErr w:type="spellEnd"/>
      <w:r w:rsidRPr="004E1B6C">
        <w:rPr>
          <w:szCs w:val="24"/>
        </w:rPr>
        <w:t xml:space="preserve">. </w:t>
      </w:r>
      <w:proofErr w:type="spellStart"/>
      <w:r w:rsidRPr="004E1B6C">
        <w:rPr>
          <w:szCs w:val="24"/>
        </w:rPr>
        <w:t>Svaki</w:t>
      </w:r>
      <w:proofErr w:type="spellEnd"/>
      <w:r w:rsidRPr="004E1B6C">
        <w:rPr>
          <w:szCs w:val="24"/>
        </w:rPr>
        <w:t xml:space="preserve"> </w:t>
      </w:r>
      <w:proofErr w:type="spellStart"/>
      <w:r w:rsidRPr="004E1B6C">
        <w:rPr>
          <w:szCs w:val="24"/>
        </w:rPr>
        <w:t>izveštaj</w:t>
      </w:r>
      <w:proofErr w:type="spellEnd"/>
      <w:r w:rsidRPr="004E1B6C">
        <w:rPr>
          <w:szCs w:val="24"/>
        </w:rPr>
        <w:t xml:space="preserve"> </w:t>
      </w:r>
      <w:proofErr w:type="spellStart"/>
      <w:r w:rsidRPr="004E1B6C">
        <w:rPr>
          <w:szCs w:val="24"/>
        </w:rPr>
        <w:t>će</w:t>
      </w:r>
      <w:proofErr w:type="spellEnd"/>
      <w:r w:rsidRPr="004E1B6C">
        <w:rPr>
          <w:szCs w:val="24"/>
        </w:rPr>
        <w:t xml:space="preserve"> </w:t>
      </w:r>
      <w:proofErr w:type="spellStart"/>
      <w:r w:rsidRPr="004E1B6C">
        <w:rPr>
          <w:szCs w:val="24"/>
        </w:rPr>
        <w:t>biti</w:t>
      </w:r>
      <w:proofErr w:type="spellEnd"/>
      <w:r w:rsidRPr="004E1B6C">
        <w:rPr>
          <w:szCs w:val="24"/>
        </w:rPr>
        <w:t xml:space="preserve"> </w:t>
      </w:r>
      <w:proofErr w:type="spellStart"/>
      <w:r w:rsidRPr="004E1B6C">
        <w:rPr>
          <w:szCs w:val="24"/>
        </w:rPr>
        <w:t>sastavljen</w:t>
      </w:r>
      <w:proofErr w:type="spellEnd"/>
      <w:r w:rsidRPr="004E1B6C">
        <w:rPr>
          <w:szCs w:val="24"/>
        </w:rPr>
        <w:t xml:space="preserve"> </w:t>
      </w:r>
      <w:proofErr w:type="spellStart"/>
      <w:r w:rsidRPr="004E1B6C">
        <w:rPr>
          <w:szCs w:val="24"/>
        </w:rPr>
        <w:t>na</w:t>
      </w:r>
      <w:proofErr w:type="spellEnd"/>
      <w:r w:rsidRPr="004E1B6C">
        <w:rPr>
          <w:szCs w:val="24"/>
        </w:rPr>
        <w:t xml:space="preserve"> </w:t>
      </w:r>
      <w:proofErr w:type="spellStart"/>
      <w:r w:rsidRPr="004E1B6C">
        <w:rPr>
          <w:szCs w:val="24"/>
        </w:rPr>
        <w:t>takav</w:t>
      </w:r>
      <w:proofErr w:type="spellEnd"/>
      <w:r w:rsidRPr="004E1B6C">
        <w:rPr>
          <w:szCs w:val="24"/>
        </w:rPr>
        <w:t xml:space="preserve"> </w:t>
      </w:r>
      <w:proofErr w:type="spellStart"/>
      <w:r w:rsidRPr="004E1B6C">
        <w:rPr>
          <w:szCs w:val="24"/>
        </w:rPr>
        <w:t>način</w:t>
      </w:r>
      <w:proofErr w:type="spellEnd"/>
      <w:r w:rsidRPr="004E1B6C">
        <w:rPr>
          <w:szCs w:val="24"/>
        </w:rPr>
        <w:t xml:space="preserve"> da </w:t>
      </w:r>
      <w:proofErr w:type="spellStart"/>
      <w:r w:rsidRPr="004E1B6C">
        <w:rPr>
          <w:szCs w:val="24"/>
        </w:rPr>
        <w:t>omogući</w:t>
      </w:r>
      <w:proofErr w:type="spellEnd"/>
      <w:r w:rsidRPr="004E1B6C">
        <w:rPr>
          <w:szCs w:val="24"/>
        </w:rPr>
        <w:t xml:space="preserve"> </w:t>
      </w:r>
      <w:proofErr w:type="spellStart"/>
      <w:r w:rsidRPr="004E1B6C">
        <w:rPr>
          <w:szCs w:val="24"/>
        </w:rPr>
        <w:t>praćenje</w:t>
      </w:r>
      <w:proofErr w:type="spellEnd"/>
      <w:r w:rsidRPr="004E1B6C">
        <w:rPr>
          <w:szCs w:val="24"/>
        </w:rPr>
        <w:t xml:space="preserve"> </w:t>
      </w:r>
      <w:proofErr w:type="spellStart"/>
      <w:r w:rsidRPr="004E1B6C">
        <w:rPr>
          <w:szCs w:val="24"/>
        </w:rPr>
        <w:t>ciljeva</w:t>
      </w:r>
      <w:proofErr w:type="spellEnd"/>
      <w:r w:rsidRPr="004E1B6C">
        <w:rPr>
          <w:szCs w:val="24"/>
        </w:rPr>
        <w:t xml:space="preserve">, </w:t>
      </w:r>
      <w:proofErr w:type="spellStart"/>
      <w:r w:rsidRPr="004E1B6C">
        <w:rPr>
          <w:szCs w:val="24"/>
        </w:rPr>
        <w:t>sredstava</w:t>
      </w:r>
      <w:proofErr w:type="spellEnd"/>
      <w:r w:rsidRPr="004E1B6C">
        <w:rPr>
          <w:szCs w:val="24"/>
        </w:rPr>
        <w:t xml:space="preserve"> </w:t>
      </w:r>
      <w:proofErr w:type="spellStart"/>
      <w:r w:rsidRPr="004E1B6C">
        <w:rPr>
          <w:szCs w:val="24"/>
        </w:rPr>
        <w:t>predviđenih</w:t>
      </w:r>
      <w:proofErr w:type="spellEnd"/>
      <w:r w:rsidRPr="004E1B6C">
        <w:rPr>
          <w:szCs w:val="24"/>
        </w:rPr>
        <w:t xml:space="preserve"> </w:t>
      </w:r>
      <w:proofErr w:type="spellStart"/>
      <w:r w:rsidRPr="004E1B6C">
        <w:rPr>
          <w:szCs w:val="24"/>
        </w:rPr>
        <w:t>ili</w:t>
      </w:r>
      <w:proofErr w:type="spellEnd"/>
      <w:r w:rsidRPr="004E1B6C">
        <w:rPr>
          <w:szCs w:val="24"/>
        </w:rPr>
        <w:t xml:space="preserve"> </w:t>
      </w:r>
      <w:proofErr w:type="spellStart"/>
      <w:r w:rsidRPr="004E1B6C">
        <w:rPr>
          <w:szCs w:val="24"/>
        </w:rPr>
        <w:t>upotrebljenih</w:t>
      </w:r>
      <w:proofErr w:type="spellEnd"/>
      <w:r w:rsidRPr="004E1B6C">
        <w:rPr>
          <w:szCs w:val="24"/>
        </w:rPr>
        <w:t xml:space="preserve"> </w:t>
      </w:r>
      <w:proofErr w:type="spellStart"/>
      <w:r w:rsidRPr="004E1B6C">
        <w:rPr>
          <w:szCs w:val="24"/>
        </w:rPr>
        <w:t>i</w:t>
      </w:r>
      <w:proofErr w:type="spellEnd"/>
      <w:r w:rsidRPr="004E1B6C">
        <w:rPr>
          <w:szCs w:val="24"/>
        </w:rPr>
        <w:t xml:space="preserve"> </w:t>
      </w:r>
      <w:proofErr w:type="spellStart"/>
      <w:r w:rsidRPr="004E1B6C">
        <w:rPr>
          <w:szCs w:val="24"/>
        </w:rPr>
        <w:t>detalja</w:t>
      </w:r>
      <w:proofErr w:type="spellEnd"/>
      <w:r w:rsidRPr="004E1B6C">
        <w:rPr>
          <w:szCs w:val="24"/>
        </w:rPr>
        <w:t xml:space="preserve"> </w:t>
      </w:r>
      <w:proofErr w:type="spellStart"/>
      <w:r w:rsidRPr="004E1B6C">
        <w:rPr>
          <w:szCs w:val="24"/>
        </w:rPr>
        <w:t>budžeta</w:t>
      </w:r>
      <w:proofErr w:type="spellEnd"/>
      <w:r w:rsidRPr="004E1B6C">
        <w:rPr>
          <w:szCs w:val="24"/>
        </w:rPr>
        <w:t xml:space="preserve"> za </w:t>
      </w:r>
      <w:proofErr w:type="spellStart"/>
      <w:r w:rsidRPr="004E1B6C">
        <w:rPr>
          <w:szCs w:val="24"/>
        </w:rPr>
        <w:t>akciju</w:t>
      </w:r>
      <w:proofErr w:type="spellEnd"/>
      <w:r w:rsidRPr="004E1B6C">
        <w:rPr>
          <w:szCs w:val="24"/>
        </w:rPr>
        <w:t xml:space="preserve">. </w:t>
      </w:r>
      <w:proofErr w:type="spellStart"/>
      <w:r w:rsidRPr="004E1B6C">
        <w:rPr>
          <w:szCs w:val="24"/>
        </w:rPr>
        <w:t>Nivo</w:t>
      </w:r>
      <w:proofErr w:type="spellEnd"/>
      <w:r w:rsidRPr="004E1B6C">
        <w:rPr>
          <w:szCs w:val="24"/>
        </w:rPr>
        <w:t xml:space="preserve"> </w:t>
      </w:r>
      <w:proofErr w:type="spellStart"/>
      <w:r w:rsidRPr="004E1B6C">
        <w:rPr>
          <w:szCs w:val="24"/>
        </w:rPr>
        <w:t>detalja</w:t>
      </w:r>
      <w:proofErr w:type="spellEnd"/>
      <w:r w:rsidRPr="004E1B6C">
        <w:rPr>
          <w:szCs w:val="24"/>
        </w:rPr>
        <w:t xml:space="preserve"> u </w:t>
      </w:r>
      <w:proofErr w:type="spellStart"/>
      <w:r w:rsidRPr="004E1B6C">
        <w:rPr>
          <w:szCs w:val="24"/>
        </w:rPr>
        <w:t>bilo</w:t>
      </w:r>
      <w:proofErr w:type="spellEnd"/>
      <w:r w:rsidRPr="004E1B6C">
        <w:rPr>
          <w:szCs w:val="24"/>
        </w:rPr>
        <w:t xml:space="preserve"> </w:t>
      </w:r>
      <w:proofErr w:type="spellStart"/>
      <w:r w:rsidRPr="004E1B6C">
        <w:rPr>
          <w:szCs w:val="24"/>
        </w:rPr>
        <w:t>kom</w:t>
      </w:r>
      <w:proofErr w:type="spellEnd"/>
      <w:r w:rsidRPr="004E1B6C">
        <w:rPr>
          <w:szCs w:val="24"/>
        </w:rPr>
        <w:t xml:space="preserve"> </w:t>
      </w:r>
      <w:proofErr w:type="spellStart"/>
      <w:r w:rsidRPr="004E1B6C">
        <w:rPr>
          <w:szCs w:val="24"/>
        </w:rPr>
        <w:t>izveštaju</w:t>
      </w:r>
      <w:proofErr w:type="spellEnd"/>
      <w:r w:rsidRPr="004E1B6C">
        <w:rPr>
          <w:szCs w:val="24"/>
        </w:rPr>
        <w:t xml:space="preserve"> </w:t>
      </w:r>
      <w:proofErr w:type="spellStart"/>
      <w:r w:rsidRPr="004E1B6C">
        <w:rPr>
          <w:szCs w:val="24"/>
        </w:rPr>
        <w:t>treba</w:t>
      </w:r>
      <w:proofErr w:type="spellEnd"/>
      <w:r w:rsidRPr="004E1B6C">
        <w:rPr>
          <w:szCs w:val="24"/>
        </w:rPr>
        <w:t xml:space="preserve"> da </w:t>
      </w:r>
      <w:proofErr w:type="spellStart"/>
      <w:r w:rsidRPr="004E1B6C">
        <w:rPr>
          <w:szCs w:val="24"/>
        </w:rPr>
        <w:t>odgovara</w:t>
      </w:r>
      <w:proofErr w:type="spellEnd"/>
      <w:r w:rsidRPr="004E1B6C">
        <w:rPr>
          <w:szCs w:val="24"/>
        </w:rPr>
        <w:t xml:space="preserve"> </w:t>
      </w:r>
      <w:proofErr w:type="spellStart"/>
      <w:r w:rsidRPr="004E1B6C">
        <w:rPr>
          <w:szCs w:val="24"/>
        </w:rPr>
        <w:t>opisu</w:t>
      </w:r>
      <w:proofErr w:type="spellEnd"/>
      <w:r w:rsidRPr="004E1B6C">
        <w:rPr>
          <w:szCs w:val="24"/>
        </w:rPr>
        <w:t xml:space="preserve"> </w:t>
      </w:r>
      <w:proofErr w:type="spellStart"/>
      <w:r w:rsidRPr="004E1B6C">
        <w:rPr>
          <w:szCs w:val="24"/>
        </w:rPr>
        <w:t>akcije</w:t>
      </w:r>
      <w:proofErr w:type="spellEnd"/>
      <w:r w:rsidRPr="004E1B6C">
        <w:rPr>
          <w:szCs w:val="24"/>
        </w:rPr>
        <w:t xml:space="preserve"> </w:t>
      </w:r>
      <w:proofErr w:type="spellStart"/>
      <w:r w:rsidRPr="004E1B6C">
        <w:rPr>
          <w:szCs w:val="24"/>
        </w:rPr>
        <w:t>i</w:t>
      </w:r>
      <w:proofErr w:type="spellEnd"/>
      <w:r w:rsidRPr="004E1B6C">
        <w:rPr>
          <w:szCs w:val="24"/>
        </w:rPr>
        <w:t xml:space="preserve"> </w:t>
      </w:r>
      <w:proofErr w:type="spellStart"/>
      <w:r w:rsidRPr="004E1B6C">
        <w:rPr>
          <w:szCs w:val="24"/>
        </w:rPr>
        <w:t>budžeta</w:t>
      </w:r>
      <w:proofErr w:type="spellEnd"/>
      <w:r w:rsidRPr="004E1B6C">
        <w:rPr>
          <w:szCs w:val="24"/>
        </w:rPr>
        <w:t xml:space="preserve"> za </w:t>
      </w:r>
      <w:proofErr w:type="spellStart"/>
      <w:r w:rsidRPr="004E1B6C">
        <w:rPr>
          <w:szCs w:val="24"/>
        </w:rPr>
        <w:t>akciju</w:t>
      </w:r>
      <w:proofErr w:type="spellEnd"/>
      <w:r w:rsidRPr="004E1B6C">
        <w:rPr>
          <w:szCs w:val="24"/>
        </w:rPr>
        <w:t xml:space="preserve">. Korisnik </w:t>
      </w:r>
      <w:proofErr w:type="spellStart"/>
      <w:r w:rsidRPr="004E1B6C">
        <w:rPr>
          <w:szCs w:val="24"/>
        </w:rPr>
        <w:t>će</w:t>
      </w:r>
      <w:proofErr w:type="spellEnd"/>
      <w:r w:rsidRPr="004E1B6C">
        <w:rPr>
          <w:szCs w:val="24"/>
        </w:rPr>
        <w:t xml:space="preserve"> </w:t>
      </w:r>
      <w:proofErr w:type="spellStart"/>
      <w:r w:rsidRPr="004E1B6C">
        <w:rPr>
          <w:szCs w:val="24"/>
        </w:rPr>
        <w:t>prikupiti</w:t>
      </w:r>
      <w:proofErr w:type="spellEnd"/>
      <w:r w:rsidRPr="004E1B6C">
        <w:rPr>
          <w:szCs w:val="24"/>
        </w:rPr>
        <w:t xml:space="preserve"> </w:t>
      </w:r>
      <w:proofErr w:type="spellStart"/>
      <w:r w:rsidRPr="004E1B6C">
        <w:rPr>
          <w:szCs w:val="24"/>
        </w:rPr>
        <w:t>sve</w:t>
      </w:r>
      <w:proofErr w:type="spellEnd"/>
      <w:r w:rsidRPr="004E1B6C">
        <w:rPr>
          <w:szCs w:val="24"/>
        </w:rPr>
        <w:t xml:space="preserve"> </w:t>
      </w:r>
      <w:proofErr w:type="spellStart"/>
      <w:r w:rsidRPr="004E1B6C">
        <w:rPr>
          <w:szCs w:val="24"/>
        </w:rPr>
        <w:t>potrebne</w:t>
      </w:r>
      <w:proofErr w:type="spellEnd"/>
      <w:r w:rsidRPr="004E1B6C">
        <w:rPr>
          <w:szCs w:val="24"/>
        </w:rPr>
        <w:t xml:space="preserve"> </w:t>
      </w:r>
      <w:proofErr w:type="spellStart"/>
      <w:r w:rsidRPr="004E1B6C">
        <w:rPr>
          <w:szCs w:val="24"/>
        </w:rPr>
        <w:t>informacije</w:t>
      </w:r>
      <w:proofErr w:type="spellEnd"/>
      <w:r w:rsidRPr="004E1B6C">
        <w:rPr>
          <w:szCs w:val="24"/>
        </w:rPr>
        <w:t xml:space="preserve"> </w:t>
      </w:r>
      <w:proofErr w:type="spellStart"/>
      <w:r w:rsidRPr="004E1B6C">
        <w:rPr>
          <w:szCs w:val="24"/>
        </w:rPr>
        <w:t>i</w:t>
      </w:r>
      <w:proofErr w:type="spellEnd"/>
      <w:r w:rsidRPr="004E1B6C">
        <w:rPr>
          <w:szCs w:val="24"/>
        </w:rPr>
        <w:t xml:space="preserve"> </w:t>
      </w:r>
      <w:proofErr w:type="spellStart"/>
      <w:r w:rsidRPr="004E1B6C">
        <w:rPr>
          <w:szCs w:val="24"/>
        </w:rPr>
        <w:t>sastaviti</w:t>
      </w:r>
      <w:proofErr w:type="spellEnd"/>
      <w:r w:rsidRPr="004E1B6C">
        <w:rPr>
          <w:szCs w:val="24"/>
        </w:rPr>
        <w:t xml:space="preserve"> </w:t>
      </w:r>
      <w:proofErr w:type="spellStart"/>
      <w:r w:rsidRPr="004E1B6C">
        <w:rPr>
          <w:szCs w:val="24"/>
        </w:rPr>
        <w:t>konsolidovane</w:t>
      </w:r>
      <w:proofErr w:type="spellEnd"/>
      <w:r w:rsidRPr="004E1B6C">
        <w:rPr>
          <w:szCs w:val="24"/>
        </w:rPr>
        <w:t xml:space="preserve"> </w:t>
      </w:r>
      <w:proofErr w:type="spellStart"/>
      <w:r w:rsidRPr="004E1B6C">
        <w:rPr>
          <w:szCs w:val="24"/>
        </w:rPr>
        <w:t>privremene</w:t>
      </w:r>
      <w:proofErr w:type="spellEnd"/>
      <w:r w:rsidRPr="004E1B6C">
        <w:rPr>
          <w:szCs w:val="24"/>
        </w:rPr>
        <w:t xml:space="preserve"> </w:t>
      </w:r>
      <w:proofErr w:type="spellStart"/>
      <w:r w:rsidRPr="004E1B6C">
        <w:rPr>
          <w:szCs w:val="24"/>
        </w:rPr>
        <w:t>i</w:t>
      </w:r>
      <w:proofErr w:type="spellEnd"/>
      <w:r w:rsidRPr="004E1B6C">
        <w:rPr>
          <w:szCs w:val="24"/>
        </w:rPr>
        <w:t xml:space="preserve"> </w:t>
      </w:r>
      <w:proofErr w:type="spellStart"/>
      <w:r w:rsidRPr="004E1B6C">
        <w:rPr>
          <w:szCs w:val="24"/>
        </w:rPr>
        <w:t>završne</w:t>
      </w:r>
      <w:proofErr w:type="spellEnd"/>
      <w:r w:rsidRPr="004E1B6C">
        <w:rPr>
          <w:szCs w:val="24"/>
        </w:rPr>
        <w:t xml:space="preserve"> </w:t>
      </w:r>
      <w:proofErr w:type="spellStart"/>
      <w:r w:rsidRPr="004E1B6C">
        <w:rPr>
          <w:szCs w:val="24"/>
        </w:rPr>
        <w:t>izveštaje</w:t>
      </w:r>
      <w:proofErr w:type="spellEnd"/>
      <w:r w:rsidRPr="004E1B6C">
        <w:rPr>
          <w:szCs w:val="24"/>
        </w:rPr>
        <w:t xml:space="preserve">. Ovi </w:t>
      </w:r>
      <w:proofErr w:type="spellStart"/>
      <w:r w:rsidRPr="004E1B6C">
        <w:rPr>
          <w:szCs w:val="24"/>
        </w:rPr>
        <w:t>izveštaji</w:t>
      </w:r>
      <w:proofErr w:type="spellEnd"/>
      <w:r w:rsidRPr="004E1B6C">
        <w:rPr>
          <w:szCs w:val="24"/>
        </w:rPr>
        <w:t xml:space="preserve"> </w:t>
      </w:r>
      <w:proofErr w:type="spellStart"/>
      <w:r w:rsidRPr="004E1B6C">
        <w:rPr>
          <w:szCs w:val="24"/>
        </w:rPr>
        <w:t>će</w:t>
      </w:r>
      <w:proofErr w:type="spellEnd"/>
      <w:r w:rsidRPr="004E1B6C">
        <w:rPr>
          <w:szCs w:val="24"/>
        </w:rPr>
        <w:t>:</w:t>
      </w:r>
    </w:p>
    <w:p w14:paraId="5179DEBD" w14:textId="77777777" w:rsidR="004E1B6C" w:rsidRPr="004E1B6C" w:rsidRDefault="004E1B6C" w:rsidP="004E1B6C">
      <w:pPr>
        <w:pBdr>
          <w:between w:val="nil"/>
        </w:pBdr>
        <w:ind w:left="567"/>
        <w:jc w:val="both"/>
        <w:rPr>
          <w:szCs w:val="24"/>
        </w:rPr>
      </w:pPr>
    </w:p>
    <w:p w14:paraId="4DDCA94B" w14:textId="402157B6" w:rsidR="004E1B6C" w:rsidRDefault="004E1B6C" w:rsidP="004E1B6C">
      <w:pPr>
        <w:pStyle w:val="ListParagraph"/>
        <w:numPr>
          <w:ilvl w:val="0"/>
          <w:numId w:val="50"/>
        </w:numPr>
        <w:pBdr>
          <w:between w:val="nil"/>
        </w:pBdr>
        <w:ind w:left="567" w:hanging="567"/>
        <w:jc w:val="both"/>
      </w:pPr>
      <w:proofErr w:type="spellStart"/>
      <w:r w:rsidRPr="004E1B6C">
        <w:t>pokrivaju</w:t>
      </w:r>
      <w:proofErr w:type="spellEnd"/>
      <w:r w:rsidRPr="004E1B6C">
        <w:t xml:space="preserve"> </w:t>
      </w:r>
      <w:proofErr w:type="spellStart"/>
      <w:r w:rsidRPr="004E1B6C">
        <w:t>Akciju</w:t>
      </w:r>
      <w:proofErr w:type="spellEnd"/>
      <w:r w:rsidRPr="004E1B6C">
        <w:t xml:space="preserve"> u </w:t>
      </w:r>
      <w:proofErr w:type="spellStart"/>
      <w:proofErr w:type="gramStart"/>
      <w:r w:rsidRPr="004E1B6C">
        <w:t>celini</w:t>
      </w:r>
      <w:proofErr w:type="spellEnd"/>
      <w:r w:rsidRPr="004E1B6C">
        <w:t>;</w:t>
      </w:r>
      <w:proofErr w:type="gramEnd"/>
    </w:p>
    <w:p w14:paraId="5C934068" w14:textId="77777777" w:rsidR="004E1B6C" w:rsidRPr="004E1B6C" w:rsidRDefault="004E1B6C" w:rsidP="004E1B6C">
      <w:pPr>
        <w:pBdr>
          <w:between w:val="nil"/>
        </w:pBdr>
        <w:jc w:val="both"/>
      </w:pPr>
    </w:p>
    <w:p w14:paraId="2A56D19C" w14:textId="48F76DEE" w:rsidR="004E1B6C" w:rsidRDefault="004E1B6C" w:rsidP="004E1B6C">
      <w:pPr>
        <w:pStyle w:val="ListParagraph"/>
        <w:numPr>
          <w:ilvl w:val="0"/>
          <w:numId w:val="50"/>
        </w:numPr>
        <w:pBdr>
          <w:between w:val="nil"/>
        </w:pBdr>
        <w:ind w:left="567" w:hanging="567"/>
        <w:jc w:val="both"/>
      </w:pPr>
      <w:proofErr w:type="spellStart"/>
      <w:r w:rsidRPr="004E1B6C">
        <w:t>sastoji</w:t>
      </w:r>
      <w:proofErr w:type="spellEnd"/>
      <w:r w:rsidRPr="004E1B6C">
        <w:t xml:space="preserve"> se od </w:t>
      </w:r>
      <w:proofErr w:type="spellStart"/>
      <w:r w:rsidRPr="004E1B6C">
        <w:t>narativnog</w:t>
      </w:r>
      <w:proofErr w:type="spellEnd"/>
      <w:r w:rsidRPr="004E1B6C">
        <w:t xml:space="preserve"> </w:t>
      </w:r>
      <w:proofErr w:type="spellStart"/>
      <w:r w:rsidRPr="004E1B6C">
        <w:t>i</w:t>
      </w:r>
      <w:proofErr w:type="spellEnd"/>
      <w:r w:rsidRPr="004E1B6C">
        <w:t xml:space="preserve"> </w:t>
      </w:r>
      <w:proofErr w:type="spellStart"/>
      <w:r w:rsidRPr="004E1B6C">
        <w:t>finansijskog</w:t>
      </w:r>
      <w:proofErr w:type="spellEnd"/>
      <w:r w:rsidRPr="004E1B6C">
        <w:t xml:space="preserve"> </w:t>
      </w:r>
      <w:proofErr w:type="spellStart"/>
      <w:r w:rsidRPr="004E1B6C">
        <w:t>izveštaja</w:t>
      </w:r>
      <w:proofErr w:type="spellEnd"/>
      <w:r w:rsidRPr="004E1B6C">
        <w:t xml:space="preserve"> </w:t>
      </w:r>
      <w:proofErr w:type="spellStart"/>
      <w:r w:rsidRPr="004E1B6C">
        <w:t>sastavljenog</w:t>
      </w:r>
      <w:proofErr w:type="spellEnd"/>
      <w:r w:rsidRPr="004E1B6C">
        <w:t xml:space="preserve"> </w:t>
      </w:r>
      <w:proofErr w:type="spellStart"/>
      <w:r w:rsidRPr="004E1B6C">
        <w:t>korišćenjem</w:t>
      </w:r>
      <w:proofErr w:type="spellEnd"/>
      <w:r w:rsidRPr="004E1B6C">
        <w:t xml:space="preserve"> </w:t>
      </w:r>
      <w:proofErr w:type="spellStart"/>
      <w:r>
        <w:t>formulara</w:t>
      </w:r>
      <w:proofErr w:type="spellEnd"/>
      <w:r w:rsidRPr="004E1B6C">
        <w:t xml:space="preserve"> </w:t>
      </w:r>
      <w:proofErr w:type="spellStart"/>
      <w:r w:rsidRPr="004E1B6C">
        <w:t>datih</w:t>
      </w:r>
      <w:proofErr w:type="spellEnd"/>
      <w:r w:rsidRPr="004E1B6C">
        <w:t xml:space="preserve"> u </w:t>
      </w:r>
      <w:proofErr w:type="spellStart"/>
      <w:r w:rsidRPr="004E1B6C">
        <w:t>Aneksu</w:t>
      </w:r>
      <w:proofErr w:type="spellEnd"/>
      <w:r w:rsidRPr="004E1B6C">
        <w:t xml:space="preserve"> VI „</w:t>
      </w:r>
      <w:proofErr w:type="spellStart"/>
      <w:r w:rsidRPr="004E1B6C">
        <w:t>Obrazac</w:t>
      </w:r>
      <w:proofErr w:type="spellEnd"/>
      <w:r w:rsidRPr="004E1B6C">
        <w:t xml:space="preserve"> </w:t>
      </w:r>
      <w:proofErr w:type="spellStart"/>
      <w:r w:rsidRPr="004E1B6C">
        <w:t>narativnog</w:t>
      </w:r>
      <w:proofErr w:type="spellEnd"/>
      <w:r w:rsidRPr="004E1B6C">
        <w:t xml:space="preserve"> </w:t>
      </w:r>
      <w:proofErr w:type="spellStart"/>
      <w:proofErr w:type="gramStart"/>
      <w:r w:rsidRPr="004E1B6C">
        <w:t>izveštaja</w:t>
      </w:r>
      <w:proofErr w:type="spellEnd"/>
      <w:r w:rsidRPr="004E1B6C">
        <w:t xml:space="preserve">“ </w:t>
      </w:r>
      <w:proofErr w:type="spellStart"/>
      <w:r w:rsidRPr="004E1B6C">
        <w:t>i</w:t>
      </w:r>
      <w:proofErr w:type="spellEnd"/>
      <w:proofErr w:type="gramEnd"/>
      <w:r w:rsidRPr="004E1B6C">
        <w:t xml:space="preserve"> „</w:t>
      </w:r>
      <w:proofErr w:type="spellStart"/>
      <w:r>
        <w:t>Formulara</w:t>
      </w:r>
      <w:proofErr w:type="spellEnd"/>
      <w:r w:rsidRPr="004E1B6C">
        <w:t xml:space="preserve"> </w:t>
      </w:r>
      <w:proofErr w:type="spellStart"/>
      <w:r w:rsidRPr="004E1B6C">
        <w:t>finansijskog</w:t>
      </w:r>
      <w:proofErr w:type="spellEnd"/>
      <w:r w:rsidRPr="004E1B6C">
        <w:t xml:space="preserve"> </w:t>
      </w:r>
      <w:proofErr w:type="spellStart"/>
      <w:r w:rsidRPr="004E1B6C">
        <w:t>izveštaja</w:t>
      </w:r>
      <w:proofErr w:type="spellEnd"/>
      <w:r w:rsidRPr="004E1B6C">
        <w:t>“;</w:t>
      </w:r>
    </w:p>
    <w:p w14:paraId="77336E78" w14:textId="77777777" w:rsidR="004E1B6C" w:rsidRPr="004E1B6C" w:rsidRDefault="004E1B6C" w:rsidP="004E1B6C">
      <w:pPr>
        <w:pBdr>
          <w:between w:val="nil"/>
        </w:pBdr>
        <w:jc w:val="both"/>
      </w:pPr>
    </w:p>
    <w:p w14:paraId="1D681DBF" w14:textId="6FEE5B65" w:rsidR="004E1B6C" w:rsidRDefault="004E1B6C" w:rsidP="004E1B6C">
      <w:pPr>
        <w:pStyle w:val="ListParagraph"/>
        <w:numPr>
          <w:ilvl w:val="0"/>
          <w:numId w:val="50"/>
        </w:numPr>
        <w:pBdr>
          <w:between w:val="nil"/>
        </w:pBdr>
        <w:ind w:left="567" w:hanging="567"/>
        <w:jc w:val="both"/>
      </w:pPr>
      <w:proofErr w:type="spellStart"/>
      <w:r w:rsidRPr="004E1B6C">
        <w:t>pruži</w:t>
      </w:r>
      <w:proofErr w:type="spellEnd"/>
      <w:r w:rsidRPr="004E1B6C">
        <w:t xml:space="preserve"> </w:t>
      </w:r>
      <w:proofErr w:type="spellStart"/>
      <w:r w:rsidRPr="004E1B6C">
        <w:t>potpuni</w:t>
      </w:r>
      <w:proofErr w:type="spellEnd"/>
      <w:r w:rsidRPr="004E1B6C">
        <w:t xml:space="preserve"> </w:t>
      </w:r>
      <w:proofErr w:type="spellStart"/>
      <w:r w:rsidRPr="004E1B6C">
        <w:t>prikaz</w:t>
      </w:r>
      <w:proofErr w:type="spellEnd"/>
      <w:r w:rsidRPr="004E1B6C">
        <w:t xml:space="preserve"> </w:t>
      </w:r>
      <w:proofErr w:type="spellStart"/>
      <w:r w:rsidRPr="004E1B6C">
        <w:t>svih</w:t>
      </w:r>
      <w:proofErr w:type="spellEnd"/>
      <w:r w:rsidRPr="004E1B6C">
        <w:t xml:space="preserve"> </w:t>
      </w:r>
      <w:proofErr w:type="spellStart"/>
      <w:r w:rsidRPr="004E1B6C">
        <w:t>aspekata</w:t>
      </w:r>
      <w:proofErr w:type="spellEnd"/>
      <w:r w:rsidRPr="004E1B6C">
        <w:t xml:space="preserve"> </w:t>
      </w:r>
      <w:proofErr w:type="spellStart"/>
      <w:r w:rsidRPr="004E1B6C">
        <w:t>implementacije</w:t>
      </w:r>
      <w:proofErr w:type="spellEnd"/>
      <w:r w:rsidRPr="004E1B6C">
        <w:t xml:space="preserve"> </w:t>
      </w:r>
      <w:proofErr w:type="spellStart"/>
      <w:r w:rsidRPr="004E1B6C">
        <w:t>aktivnosti</w:t>
      </w:r>
      <w:proofErr w:type="spellEnd"/>
      <w:r w:rsidRPr="004E1B6C">
        <w:t xml:space="preserve"> za </w:t>
      </w:r>
      <w:proofErr w:type="spellStart"/>
      <w:r w:rsidRPr="004E1B6C">
        <w:t>obuhvaćeni</w:t>
      </w:r>
      <w:proofErr w:type="spellEnd"/>
      <w:r w:rsidRPr="004E1B6C">
        <w:t xml:space="preserve"> period, </w:t>
      </w:r>
      <w:proofErr w:type="spellStart"/>
      <w:r w:rsidRPr="004E1B6C">
        <w:t>uključujući</w:t>
      </w:r>
      <w:proofErr w:type="spellEnd"/>
      <w:r w:rsidRPr="004E1B6C">
        <w:t xml:space="preserve"> </w:t>
      </w:r>
      <w:proofErr w:type="spellStart"/>
      <w:r w:rsidRPr="004E1B6C">
        <w:t>kvalitativne</w:t>
      </w:r>
      <w:proofErr w:type="spellEnd"/>
      <w:r w:rsidRPr="004E1B6C">
        <w:t xml:space="preserve"> </w:t>
      </w:r>
      <w:proofErr w:type="spellStart"/>
      <w:r w:rsidRPr="004E1B6C">
        <w:t>i</w:t>
      </w:r>
      <w:proofErr w:type="spellEnd"/>
      <w:r w:rsidRPr="004E1B6C">
        <w:t xml:space="preserve"> </w:t>
      </w:r>
      <w:proofErr w:type="spellStart"/>
      <w:r w:rsidRPr="004E1B6C">
        <w:t>kvantitativne</w:t>
      </w:r>
      <w:proofErr w:type="spellEnd"/>
      <w:r w:rsidRPr="004E1B6C">
        <w:t xml:space="preserve"> </w:t>
      </w:r>
      <w:proofErr w:type="spellStart"/>
      <w:r w:rsidRPr="004E1B6C">
        <w:t>informacije</w:t>
      </w:r>
      <w:proofErr w:type="spellEnd"/>
      <w:r w:rsidRPr="004E1B6C">
        <w:t xml:space="preserve"> </w:t>
      </w:r>
      <w:proofErr w:type="spellStart"/>
      <w:r w:rsidRPr="004E1B6C">
        <w:t>potrebne</w:t>
      </w:r>
      <w:proofErr w:type="spellEnd"/>
      <w:r w:rsidRPr="004E1B6C">
        <w:t xml:space="preserve"> da se </w:t>
      </w:r>
      <w:proofErr w:type="spellStart"/>
      <w:r w:rsidRPr="004E1B6C">
        <w:t>pokaže</w:t>
      </w:r>
      <w:proofErr w:type="spellEnd"/>
      <w:r w:rsidRPr="004E1B6C">
        <w:t xml:space="preserve"> </w:t>
      </w:r>
      <w:proofErr w:type="spellStart"/>
      <w:r w:rsidRPr="004E1B6C">
        <w:t>ispunjenost</w:t>
      </w:r>
      <w:proofErr w:type="spellEnd"/>
      <w:r w:rsidRPr="004E1B6C">
        <w:t xml:space="preserve"> </w:t>
      </w:r>
      <w:proofErr w:type="spellStart"/>
      <w:r w:rsidRPr="004E1B6C">
        <w:t>uslova</w:t>
      </w:r>
      <w:proofErr w:type="spellEnd"/>
      <w:r w:rsidRPr="004E1B6C">
        <w:t xml:space="preserve"> za </w:t>
      </w:r>
      <w:proofErr w:type="spellStart"/>
      <w:r w:rsidRPr="004E1B6C">
        <w:t>nadoknadu</w:t>
      </w:r>
      <w:proofErr w:type="spellEnd"/>
      <w:r w:rsidRPr="004E1B6C">
        <w:t xml:space="preserve"> </w:t>
      </w:r>
      <w:proofErr w:type="spellStart"/>
      <w:r w:rsidRPr="004E1B6C">
        <w:t>utvrđenih</w:t>
      </w:r>
      <w:proofErr w:type="spellEnd"/>
      <w:r w:rsidRPr="004E1B6C">
        <w:t xml:space="preserve"> </w:t>
      </w:r>
      <w:proofErr w:type="spellStart"/>
      <w:r w:rsidRPr="004E1B6C">
        <w:t>ovim</w:t>
      </w:r>
      <w:proofErr w:type="spellEnd"/>
      <w:r w:rsidRPr="004E1B6C">
        <w:t xml:space="preserve"> </w:t>
      </w:r>
      <w:proofErr w:type="spellStart"/>
      <w:proofErr w:type="gramStart"/>
      <w:r w:rsidRPr="004E1B6C">
        <w:t>ugovorom</w:t>
      </w:r>
      <w:proofErr w:type="spellEnd"/>
      <w:r w:rsidRPr="004E1B6C">
        <w:t>;</w:t>
      </w:r>
      <w:proofErr w:type="gramEnd"/>
    </w:p>
    <w:p w14:paraId="13D7D648" w14:textId="77777777" w:rsidR="004E1B6C" w:rsidRPr="004E1B6C" w:rsidRDefault="004E1B6C" w:rsidP="004E1B6C">
      <w:pPr>
        <w:pBdr>
          <w:between w:val="nil"/>
        </w:pBdr>
        <w:jc w:val="both"/>
      </w:pPr>
    </w:p>
    <w:p w14:paraId="35BA99F9" w14:textId="7093FA39" w:rsidR="004E1B6C" w:rsidRDefault="004E1B6C" w:rsidP="004E1B6C">
      <w:pPr>
        <w:pStyle w:val="ListParagraph"/>
        <w:numPr>
          <w:ilvl w:val="0"/>
          <w:numId w:val="50"/>
        </w:numPr>
        <w:pBdr>
          <w:between w:val="nil"/>
        </w:pBdr>
        <w:ind w:left="567" w:hanging="567"/>
        <w:jc w:val="both"/>
      </w:pPr>
      <w:proofErr w:type="spellStart"/>
      <w:r w:rsidRPr="004E1B6C">
        <w:t>uključiti</w:t>
      </w:r>
      <w:proofErr w:type="spellEnd"/>
      <w:r w:rsidRPr="004E1B6C">
        <w:t xml:space="preserve"> </w:t>
      </w:r>
      <w:proofErr w:type="spellStart"/>
      <w:r w:rsidRPr="004E1B6C">
        <w:t>trenutne</w:t>
      </w:r>
      <w:proofErr w:type="spellEnd"/>
      <w:r w:rsidRPr="004E1B6C">
        <w:t xml:space="preserve"> </w:t>
      </w:r>
      <w:proofErr w:type="spellStart"/>
      <w:r w:rsidRPr="004E1B6C">
        <w:t>rezultate</w:t>
      </w:r>
      <w:proofErr w:type="spellEnd"/>
      <w:r w:rsidRPr="004E1B6C">
        <w:t xml:space="preserve"> u </w:t>
      </w:r>
      <w:proofErr w:type="spellStart"/>
      <w:r w:rsidRPr="004E1B6C">
        <w:t>okviru</w:t>
      </w:r>
      <w:proofErr w:type="spellEnd"/>
      <w:r w:rsidRPr="004E1B6C">
        <w:t xml:space="preserve"> „</w:t>
      </w:r>
      <w:proofErr w:type="spellStart"/>
      <w:r>
        <w:t>Formulara</w:t>
      </w:r>
      <w:proofErr w:type="spellEnd"/>
      <w:r w:rsidRPr="004E1B6C">
        <w:t xml:space="preserve"> </w:t>
      </w:r>
      <w:proofErr w:type="spellStart"/>
      <w:r w:rsidRPr="004E1B6C">
        <w:t>narativnog</w:t>
      </w:r>
      <w:proofErr w:type="spellEnd"/>
      <w:r w:rsidRPr="004E1B6C">
        <w:t xml:space="preserve"> </w:t>
      </w:r>
      <w:proofErr w:type="spellStart"/>
      <w:proofErr w:type="gramStart"/>
      <w:r w:rsidRPr="004E1B6C">
        <w:t>izveštaja</w:t>
      </w:r>
      <w:proofErr w:type="spellEnd"/>
      <w:r w:rsidRPr="004E1B6C">
        <w:t xml:space="preserve">“ </w:t>
      </w:r>
      <w:proofErr w:type="spellStart"/>
      <w:r w:rsidRPr="004E1B6C">
        <w:t>Aneks</w:t>
      </w:r>
      <w:proofErr w:type="spellEnd"/>
      <w:proofErr w:type="gramEnd"/>
      <w:r w:rsidRPr="004E1B6C">
        <w:t xml:space="preserve"> VI, </w:t>
      </w:r>
      <w:proofErr w:type="spellStart"/>
      <w:r w:rsidRPr="004E1B6C">
        <w:t>na</w:t>
      </w:r>
      <w:proofErr w:type="spellEnd"/>
      <w:r w:rsidRPr="004E1B6C">
        <w:t xml:space="preserve"> </w:t>
      </w:r>
      <w:proofErr w:type="spellStart"/>
      <w:r w:rsidRPr="004E1B6C">
        <w:t>osnovu</w:t>
      </w:r>
      <w:proofErr w:type="spellEnd"/>
      <w:r w:rsidRPr="004E1B6C">
        <w:t xml:space="preserve"> „</w:t>
      </w:r>
      <w:proofErr w:type="spellStart"/>
      <w:r w:rsidRPr="004E1B6C">
        <w:t>Obrasca</w:t>
      </w:r>
      <w:proofErr w:type="spellEnd"/>
      <w:r w:rsidRPr="004E1B6C">
        <w:t xml:space="preserve"> za </w:t>
      </w:r>
      <w:proofErr w:type="spellStart"/>
      <w:r w:rsidRPr="004E1B6C">
        <w:t>prijavu</w:t>
      </w:r>
      <w:proofErr w:type="spellEnd"/>
      <w:r w:rsidRPr="004E1B6C">
        <w:t xml:space="preserve">“, </w:t>
      </w:r>
      <w:proofErr w:type="spellStart"/>
      <w:r w:rsidRPr="004E1B6C">
        <w:t>Aneks</w:t>
      </w:r>
      <w:proofErr w:type="spellEnd"/>
      <w:r w:rsidRPr="004E1B6C">
        <w:t xml:space="preserve"> I, </w:t>
      </w:r>
      <w:proofErr w:type="spellStart"/>
      <w:r w:rsidRPr="004E1B6C">
        <w:t>uključujući</w:t>
      </w:r>
      <w:proofErr w:type="spellEnd"/>
      <w:r w:rsidRPr="004E1B6C">
        <w:t xml:space="preserve"> </w:t>
      </w:r>
      <w:proofErr w:type="spellStart"/>
      <w:r w:rsidRPr="004E1B6C">
        <w:t>rezultate</w:t>
      </w:r>
      <w:proofErr w:type="spellEnd"/>
      <w:r w:rsidRPr="004E1B6C">
        <w:t xml:space="preserve"> </w:t>
      </w:r>
      <w:proofErr w:type="spellStart"/>
      <w:r w:rsidRPr="004E1B6C">
        <w:t>postignute</w:t>
      </w:r>
      <w:proofErr w:type="spellEnd"/>
      <w:r w:rsidRPr="004E1B6C">
        <w:t xml:space="preserve"> </w:t>
      </w:r>
      <w:proofErr w:type="spellStart"/>
      <w:r w:rsidRPr="004E1B6C">
        <w:t>akcijom</w:t>
      </w:r>
      <w:proofErr w:type="spellEnd"/>
      <w:r w:rsidRPr="004E1B6C">
        <w:t xml:space="preserve"> (</w:t>
      </w:r>
      <w:proofErr w:type="spellStart"/>
      <w:r w:rsidRPr="004E1B6C">
        <w:t>uticaj</w:t>
      </w:r>
      <w:proofErr w:type="spellEnd"/>
      <w:r w:rsidRPr="004E1B6C">
        <w:t xml:space="preserve">, </w:t>
      </w:r>
      <w:proofErr w:type="spellStart"/>
      <w:r w:rsidRPr="004E1B6C">
        <w:t>ishode</w:t>
      </w:r>
      <w:proofErr w:type="spellEnd"/>
      <w:r w:rsidRPr="004E1B6C">
        <w:t xml:space="preserve"> </w:t>
      </w:r>
      <w:proofErr w:type="spellStart"/>
      <w:r w:rsidRPr="004E1B6C">
        <w:t>ili</w:t>
      </w:r>
      <w:proofErr w:type="spellEnd"/>
      <w:r w:rsidRPr="004E1B6C">
        <w:t xml:space="preserve"> </w:t>
      </w:r>
      <w:proofErr w:type="spellStart"/>
      <w:r w:rsidRPr="004E1B6C">
        <w:t>ishode</w:t>
      </w:r>
      <w:proofErr w:type="spellEnd"/>
      <w:r w:rsidRPr="004E1B6C">
        <w:t xml:space="preserve">), </w:t>
      </w:r>
      <w:proofErr w:type="spellStart"/>
      <w:r w:rsidRPr="004E1B6C">
        <w:t>merene</w:t>
      </w:r>
      <w:proofErr w:type="spellEnd"/>
      <w:r w:rsidRPr="004E1B6C">
        <w:t xml:space="preserve"> </w:t>
      </w:r>
      <w:proofErr w:type="spellStart"/>
      <w:r w:rsidRPr="004E1B6C">
        <w:t>njihovim</w:t>
      </w:r>
      <w:proofErr w:type="spellEnd"/>
      <w:r w:rsidRPr="004E1B6C">
        <w:t xml:space="preserve"> </w:t>
      </w:r>
      <w:proofErr w:type="spellStart"/>
      <w:r w:rsidRPr="004E1B6C">
        <w:t>odgovarajućim</w:t>
      </w:r>
      <w:proofErr w:type="spellEnd"/>
      <w:r w:rsidRPr="004E1B6C">
        <w:t xml:space="preserve"> </w:t>
      </w:r>
      <w:proofErr w:type="spellStart"/>
      <w:r w:rsidRPr="004E1B6C">
        <w:t>indikatorima</w:t>
      </w:r>
      <w:proofErr w:type="spellEnd"/>
      <w:r w:rsidRPr="004E1B6C">
        <w:t xml:space="preserve">; </w:t>
      </w:r>
      <w:proofErr w:type="spellStart"/>
      <w:r w:rsidRPr="004E1B6C">
        <w:t>dogovorene</w:t>
      </w:r>
      <w:proofErr w:type="spellEnd"/>
      <w:r w:rsidRPr="004E1B6C">
        <w:t xml:space="preserve"> </w:t>
      </w:r>
      <w:proofErr w:type="spellStart"/>
      <w:r w:rsidRPr="004E1B6C">
        <w:t>osnove</w:t>
      </w:r>
      <w:proofErr w:type="spellEnd"/>
      <w:r w:rsidRPr="004E1B6C">
        <w:t xml:space="preserve"> </w:t>
      </w:r>
      <w:proofErr w:type="spellStart"/>
      <w:r w:rsidRPr="004E1B6C">
        <w:t>i</w:t>
      </w:r>
      <w:proofErr w:type="spellEnd"/>
      <w:r w:rsidRPr="004E1B6C">
        <w:t xml:space="preserve"> </w:t>
      </w:r>
      <w:proofErr w:type="spellStart"/>
      <w:r w:rsidRPr="004E1B6C">
        <w:t>ciljevi</w:t>
      </w:r>
      <w:proofErr w:type="spellEnd"/>
      <w:r w:rsidRPr="004E1B6C">
        <w:t xml:space="preserve">, </w:t>
      </w:r>
      <w:proofErr w:type="spellStart"/>
      <w:r w:rsidRPr="004E1B6C">
        <w:t>i</w:t>
      </w:r>
      <w:proofErr w:type="spellEnd"/>
      <w:r w:rsidRPr="004E1B6C">
        <w:t xml:space="preserve"> </w:t>
      </w:r>
      <w:proofErr w:type="spellStart"/>
      <w:r w:rsidRPr="004E1B6C">
        <w:t>relevantni</w:t>
      </w:r>
      <w:proofErr w:type="spellEnd"/>
      <w:r w:rsidRPr="004E1B6C">
        <w:t xml:space="preserve"> </w:t>
      </w:r>
      <w:proofErr w:type="spellStart"/>
      <w:r w:rsidRPr="004E1B6C">
        <w:t>izvori</w:t>
      </w:r>
      <w:proofErr w:type="spellEnd"/>
      <w:r w:rsidRPr="004E1B6C">
        <w:t xml:space="preserve"> </w:t>
      </w:r>
      <w:proofErr w:type="spellStart"/>
      <w:r w:rsidRPr="004E1B6C">
        <w:t>verifikacije</w:t>
      </w:r>
      <w:proofErr w:type="spellEnd"/>
      <w:r w:rsidRPr="004E1B6C">
        <w:t>;</w:t>
      </w:r>
    </w:p>
    <w:p w14:paraId="4EBEA2B3" w14:textId="77777777" w:rsidR="004E1B6C" w:rsidRPr="004E1B6C" w:rsidRDefault="004E1B6C" w:rsidP="004E1B6C">
      <w:pPr>
        <w:pBdr>
          <w:between w:val="nil"/>
        </w:pBdr>
        <w:jc w:val="both"/>
      </w:pPr>
    </w:p>
    <w:p w14:paraId="03CBC8E9" w14:textId="22986970" w:rsidR="004E1B6C" w:rsidRDefault="004E1B6C" w:rsidP="004E1B6C">
      <w:pPr>
        <w:pStyle w:val="ListParagraph"/>
        <w:numPr>
          <w:ilvl w:val="0"/>
          <w:numId w:val="50"/>
        </w:numPr>
        <w:pBdr>
          <w:between w:val="nil"/>
        </w:pBdr>
        <w:ind w:left="567" w:hanging="567"/>
        <w:jc w:val="both"/>
      </w:pPr>
      <w:proofErr w:type="spellStart"/>
      <w:r w:rsidRPr="004E1B6C">
        <w:t>biti</w:t>
      </w:r>
      <w:proofErr w:type="spellEnd"/>
      <w:r w:rsidRPr="004E1B6C">
        <w:t xml:space="preserve"> </w:t>
      </w:r>
      <w:proofErr w:type="spellStart"/>
      <w:r w:rsidRPr="004E1B6C">
        <w:t>sastavljen</w:t>
      </w:r>
      <w:proofErr w:type="spellEnd"/>
      <w:r w:rsidRPr="004E1B6C">
        <w:t xml:space="preserve"> u </w:t>
      </w:r>
      <w:proofErr w:type="spellStart"/>
      <w:r w:rsidRPr="004E1B6C">
        <w:t>valuti</w:t>
      </w:r>
      <w:proofErr w:type="spellEnd"/>
      <w:r w:rsidRPr="004E1B6C">
        <w:t xml:space="preserve"> </w:t>
      </w:r>
      <w:proofErr w:type="spellStart"/>
      <w:r w:rsidRPr="004E1B6C">
        <w:t>i</w:t>
      </w:r>
      <w:proofErr w:type="spellEnd"/>
      <w:r w:rsidRPr="004E1B6C">
        <w:t xml:space="preserve"> </w:t>
      </w:r>
      <w:proofErr w:type="spellStart"/>
      <w:r w:rsidRPr="004E1B6C">
        <w:t>jeziku</w:t>
      </w:r>
      <w:proofErr w:type="spellEnd"/>
      <w:r w:rsidRPr="004E1B6C">
        <w:t xml:space="preserve"> </w:t>
      </w:r>
      <w:proofErr w:type="spellStart"/>
      <w:r w:rsidRPr="004E1B6C">
        <w:t>ovog</w:t>
      </w:r>
      <w:proofErr w:type="spellEnd"/>
      <w:r w:rsidRPr="004E1B6C">
        <w:t xml:space="preserve"> </w:t>
      </w:r>
      <w:proofErr w:type="spellStart"/>
      <w:proofErr w:type="gramStart"/>
      <w:r w:rsidRPr="004E1B6C">
        <w:t>Ugovora</w:t>
      </w:r>
      <w:proofErr w:type="spellEnd"/>
      <w:r w:rsidRPr="004E1B6C">
        <w:t>;</w:t>
      </w:r>
      <w:proofErr w:type="gramEnd"/>
    </w:p>
    <w:p w14:paraId="3AD3AFE3" w14:textId="77777777" w:rsidR="004E1B6C" w:rsidRPr="004E1B6C" w:rsidRDefault="004E1B6C" w:rsidP="004E1B6C">
      <w:pPr>
        <w:pBdr>
          <w:between w:val="nil"/>
        </w:pBdr>
        <w:jc w:val="both"/>
      </w:pPr>
    </w:p>
    <w:p w14:paraId="34A78BD8" w14:textId="6ECF2677" w:rsidR="004E1B6C" w:rsidRPr="004E1B6C" w:rsidRDefault="004E1B6C" w:rsidP="004E1B6C">
      <w:pPr>
        <w:pStyle w:val="ListParagraph"/>
        <w:numPr>
          <w:ilvl w:val="0"/>
          <w:numId w:val="50"/>
        </w:numPr>
        <w:pBdr>
          <w:between w:val="nil"/>
        </w:pBdr>
        <w:ind w:left="567" w:hanging="567"/>
        <w:jc w:val="both"/>
      </w:pPr>
      <w:proofErr w:type="spellStart"/>
      <w:r w:rsidRPr="004E1B6C">
        <w:t>uključiti</w:t>
      </w:r>
      <w:proofErr w:type="spellEnd"/>
      <w:r w:rsidRPr="004E1B6C">
        <w:t xml:space="preserve"> </w:t>
      </w:r>
      <w:proofErr w:type="spellStart"/>
      <w:r w:rsidRPr="004E1B6C">
        <w:t>sve</w:t>
      </w:r>
      <w:proofErr w:type="spellEnd"/>
      <w:r w:rsidRPr="004E1B6C">
        <w:t xml:space="preserve"> </w:t>
      </w:r>
      <w:proofErr w:type="spellStart"/>
      <w:r w:rsidRPr="004E1B6C">
        <w:t>relevantne</w:t>
      </w:r>
      <w:proofErr w:type="spellEnd"/>
      <w:r w:rsidRPr="004E1B6C">
        <w:t xml:space="preserve"> </w:t>
      </w:r>
      <w:proofErr w:type="spellStart"/>
      <w:r w:rsidRPr="004E1B6C">
        <w:t>izveštaje</w:t>
      </w:r>
      <w:proofErr w:type="spellEnd"/>
      <w:r w:rsidRPr="004E1B6C">
        <w:t xml:space="preserve">, </w:t>
      </w:r>
      <w:proofErr w:type="spellStart"/>
      <w:r w:rsidRPr="004E1B6C">
        <w:t>publikacije</w:t>
      </w:r>
      <w:proofErr w:type="spellEnd"/>
      <w:r w:rsidRPr="004E1B6C">
        <w:t xml:space="preserve">, </w:t>
      </w:r>
      <w:proofErr w:type="spellStart"/>
      <w:r w:rsidRPr="004E1B6C">
        <w:t>saopštenja</w:t>
      </w:r>
      <w:proofErr w:type="spellEnd"/>
      <w:r w:rsidRPr="004E1B6C">
        <w:t xml:space="preserve"> za </w:t>
      </w:r>
      <w:proofErr w:type="spellStart"/>
      <w:r w:rsidRPr="004E1B6C">
        <w:t>štampu</w:t>
      </w:r>
      <w:proofErr w:type="spellEnd"/>
      <w:r w:rsidRPr="004E1B6C">
        <w:t xml:space="preserve"> </w:t>
      </w:r>
      <w:proofErr w:type="spellStart"/>
      <w:r w:rsidRPr="004E1B6C">
        <w:t>i</w:t>
      </w:r>
      <w:proofErr w:type="spellEnd"/>
      <w:r w:rsidRPr="004E1B6C">
        <w:t xml:space="preserve"> </w:t>
      </w:r>
      <w:proofErr w:type="spellStart"/>
      <w:r w:rsidRPr="004E1B6C">
        <w:t>ažuriranja</w:t>
      </w:r>
      <w:proofErr w:type="spellEnd"/>
      <w:r w:rsidRPr="004E1B6C">
        <w:t xml:space="preserve"> u </w:t>
      </w:r>
      <w:proofErr w:type="spellStart"/>
      <w:r w:rsidRPr="004E1B6C">
        <w:t>vezi</w:t>
      </w:r>
      <w:proofErr w:type="spellEnd"/>
      <w:r w:rsidRPr="004E1B6C">
        <w:t xml:space="preserve"> </w:t>
      </w:r>
      <w:proofErr w:type="spellStart"/>
      <w:r w:rsidRPr="004E1B6C">
        <w:t>sa</w:t>
      </w:r>
      <w:proofErr w:type="spellEnd"/>
      <w:r w:rsidRPr="004E1B6C">
        <w:t xml:space="preserve"> </w:t>
      </w:r>
      <w:proofErr w:type="spellStart"/>
      <w:r w:rsidRPr="004E1B6C">
        <w:t>Akcijom</w:t>
      </w:r>
      <w:proofErr w:type="spellEnd"/>
      <w:r w:rsidRPr="004E1B6C">
        <w:t>.</w:t>
      </w:r>
    </w:p>
    <w:p w14:paraId="0AD37F81" w14:textId="77777777" w:rsidR="004E1B6C" w:rsidRPr="004E1B6C" w:rsidRDefault="004E1B6C" w:rsidP="004E1B6C">
      <w:pPr>
        <w:pBdr>
          <w:between w:val="nil"/>
        </w:pBdr>
        <w:jc w:val="both"/>
      </w:pPr>
    </w:p>
    <w:p w14:paraId="6FDB998A" w14:textId="780F5368" w:rsidR="004E1B6C" w:rsidRDefault="004E1B6C" w:rsidP="004E1B6C">
      <w:pPr>
        <w:numPr>
          <w:ilvl w:val="1"/>
          <w:numId w:val="27"/>
        </w:numPr>
        <w:pBdr>
          <w:between w:val="nil"/>
        </w:pBdr>
        <w:ind w:left="567" w:hanging="567"/>
        <w:jc w:val="both"/>
        <w:rPr>
          <w:szCs w:val="24"/>
        </w:rPr>
      </w:pPr>
      <w:proofErr w:type="spellStart"/>
      <w:r w:rsidRPr="004E1B6C">
        <w:rPr>
          <w:szCs w:val="24"/>
        </w:rPr>
        <w:t>Konačni</w:t>
      </w:r>
      <w:proofErr w:type="spellEnd"/>
      <w:r w:rsidRPr="004E1B6C">
        <w:rPr>
          <w:szCs w:val="24"/>
        </w:rPr>
        <w:t xml:space="preserve"> </w:t>
      </w:r>
      <w:proofErr w:type="spellStart"/>
      <w:r w:rsidRPr="004E1B6C">
        <w:rPr>
          <w:szCs w:val="24"/>
        </w:rPr>
        <w:t>izveštaj</w:t>
      </w:r>
      <w:proofErr w:type="spellEnd"/>
      <w:r w:rsidRPr="004E1B6C">
        <w:rPr>
          <w:szCs w:val="24"/>
        </w:rPr>
        <w:t xml:space="preserve"> </w:t>
      </w:r>
      <w:proofErr w:type="spellStart"/>
      <w:r w:rsidRPr="004E1B6C">
        <w:rPr>
          <w:szCs w:val="24"/>
        </w:rPr>
        <w:t>pokriva</w:t>
      </w:r>
      <w:proofErr w:type="spellEnd"/>
      <w:r w:rsidRPr="004E1B6C">
        <w:rPr>
          <w:szCs w:val="24"/>
        </w:rPr>
        <w:t xml:space="preserve"> </w:t>
      </w:r>
      <w:proofErr w:type="spellStart"/>
      <w:r w:rsidRPr="004E1B6C">
        <w:rPr>
          <w:szCs w:val="24"/>
        </w:rPr>
        <w:t>svaki</w:t>
      </w:r>
      <w:proofErr w:type="spellEnd"/>
      <w:r w:rsidRPr="004E1B6C">
        <w:rPr>
          <w:szCs w:val="24"/>
        </w:rPr>
        <w:t xml:space="preserve"> period koji </w:t>
      </w:r>
      <w:proofErr w:type="spellStart"/>
      <w:r w:rsidRPr="004E1B6C">
        <w:rPr>
          <w:szCs w:val="24"/>
        </w:rPr>
        <w:t>nije</w:t>
      </w:r>
      <w:proofErr w:type="spellEnd"/>
      <w:r w:rsidRPr="004E1B6C">
        <w:rPr>
          <w:szCs w:val="24"/>
        </w:rPr>
        <w:t xml:space="preserve"> </w:t>
      </w:r>
      <w:proofErr w:type="spellStart"/>
      <w:r w:rsidRPr="004E1B6C">
        <w:rPr>
          <w:szCs w:val="24"/>
        </w:rPr>
        <w:t>obuhvaćen</w:t>
      </w:r>
      <w:proofErr w:type="spellEnd"/>
      <w:r w:rsidRPr="004E1B6C">
        <w:rPr>
          <w:szCs w:val="24"/>
        </w:rPr>
        <w:t xml:space="preserve"> </w:t>
      </w:r>
      <w:proofErr w:type="spellStart"/>
      <w:r w:rsidRPr="004E1B6C">
        <w:rPr>
          <w:szCs w:val="24"/>
        </w:rPr>
        <w:t>prethodnim</w:t>
      </w:r>
      <w:proofErr w:type="spellEnd"/>
      <w:r w:rsidRPr="004E1B6C">
        <w:rPr>
          <w:szCs w:val="24"/>
        </w:rPr>
        <w:t xml:space="preserve"> </w:t>
      </w:r>
      <w:proofErr w:type="spellStart"/>
      <w:r w:rsidRPr="004E1B6C">
        <w:rPr>
          <w:szCs w:val="24"/>
        </w:rPr>
        <w:t>izveštajima</w:t>
      </w:r>
      <w:proofErr w:type="spellEnd"/>
      <w:r w:rsidRPr="004E1B6C">
        <w:rPr>
          <w:szCs w:val="24"/>
        </w:rPr>
        <w:t>.</w:t>
      </w:r>
    </w:p>
    <w:p w14:paraId="7D97809A" w14:textId="77777777" w:rsidR="004E1B6C" w:rsidRPr="004E1B6C" w:rsidRDefault="004E1B6C" w:rsidP="004E1B6C">
      <w:pPr>
        <w:pBdr>
          <w:between w:val="nil"/>
        </w:pBdr>
        <w:ind w:left="567"/>
        <w:jc w:val="both"/>
        <w:rPr>
          <w:szCs w:val="24"/>
        </w:rPr>
      </w:pPr>
    </w:p>
    <w:p w14:paraId="0F8757A2" w14:textId="7EFFAFCB" w:rsidR="004E1B6C" w:rsidRDefault="004E1B6C" w:rsidP="004E1B6C">
      <w:pPr>
        <w:numPr>
          <w:ilvl w:val="1"/>
          <w:numId w:val="27"/>
        </w:numPr>
        <w:pBdr>
          <w:between w:val="nil"/>
        </w:pBdr>
        <w:ind w:left="567" w:hanging="567"/>
        <w:jc w:val="both"/>
        <w:rPr>
          <w:szCs w:val="24"/>
        </w:rPr>
      </w:pPr>
      <w:r w:rsidRPr="004E1B6C">
        <w:rPr>
          <w:szCs w:val="24"/>
        </w:rPr>
        <w:t>„</w:t>
      </w:r>
      <w:proofErr w:type="spellStart"/>
      <w:r w:rsidRPr="004E1B6C">
        <w:rPr>
          <w:szCs w:val="24"/>
        </w:rPr>
        <w:t>Posebni</w:t>
      </w:r>
      <w:proofErr w:type="spellEnd"/>
      <w:r w:rsidRPr="004E1B6C">
        <w:rPr>
          <w:szCs w:val="24"/>
        </w:rPr>
        <w:t xml:space="preserve"> </w:t>
      </w:r>
      <w:proofErr w:type="spellStart"/>
      <w:proofErr w:type="gramStart"/>
      <w:r w:rsidRPr="004E1B6C">
        <w:rPr>
          <w:szCs w:val="24"/>
        </w:rPr>
        <w:t>uslovi</w:t>
      </w:r>
      <w:proofErr w:type="spellEnd"/>
      <w:r w:rsidRPr="004E1B6C">
        <w:rPr>
          <w:szCs w:val="24"/>
        </w:rPr>
        <w:t xml:space="preserve">“ </w:t>
      </w:r>
      <w:proofErr w:type="spellStart"/>
      <w:r w:rsidRPr="004E1B6C">
        <w:rPr>
          <w:szCs w:val="24"/>
        </w:rPr>
        <w:t>mogu</w:t>
      </w:r>
      <w:proofErr w:type="spellEnd"/>
      <w:proofErr w:type="gramEnd"/>
      <w:r w:rsidRPr="004E1B6C">
        <w:rPr>
          <w:szCs w:val="24"/>
        </w:rPr>
        <w:t xml:space="preserve"> da </w:t>
      </w:r>
      <w:proofErr w:type="spellStart"/>
      <w:r w:rsidRPr="004E1B6C">
        <w:rPr>
          <w:szCs w:val="24"/>
        </w:rPr>
        <w:t>postave</w:t>
      </w:r>
      <w:proofErr w:type="spellEnd"/>
      <w:r w:rsidRPr="004E1B6C">
        <w:rPr>
          <w:szCs w:val="24"/>
        </w:rPr>
        <w:t xml:space="preserve"> </w:t>
      </w:r>
      <w:proofErr w:type="spellStart"/>
      <w:r w:rsidRPr="004E1B6C">
        <w:rPr>
          <w:szCs w:val="24"/>
        </w:rPr>
        <w:t>dodatne</w:t>
      </w:r>
      <w:proofErr w:type="spellEnd"/>
      <w:r w:rsidRPr="004E1B6C">
        <w:rPr>
          <w:szCs w:val="24"/>
        </w:rPr>
        <w:t xml:space="preserve"> </w:t>
      </w:r>
      <w:proofErr w:type="spellStart"/>
      <w:r w:rsidRPr="004E1B6C">
        <w:rPr>
          <w:szCs w:val="24"/>
        </w:rPr>
        <w:t>zahteve</w:t>
      </w:r>
      <w:proofErr w:type="spellEnd"/>
      <w:r w:rsidRPr="004E1B6C">
        <w:rPr>
          <w:szCs w:val="24"/>
        </w:rPr>
        <w:t xml:space="preserve"> za </w:t>
      </w:r>
      <w:proofErr w:type="spellStart"/>
      <w:r w:rsidRPr="004E1B6C">
        <w:rPr>
          <w:szCs w:val="24"/>
        </w:rPr>
        <w:t>izveštavanje</w:t>
      </w:r>
      <w:proofErr w:type="spellEnd"/>
      <w:r w:rsidRPr="004E1B6C">
        <w:rPr>
          <w:szCs w:val="24"/>
        </w:rPr>
        <w:t>.</w:t>
      </w:r>
    </w:p>
    <w:p w14:paraId="488ABCB0" w14:textId="77777777" w:rsidR="004E1B6C" w:rsidRPr="004E1B6C" w:rsidRDefault="004E1B6C" w:rsidP="004E1B6C">
      <w:pPr>
        <w:pBdr>
          <w:between w:val="nil"/>
        </w:pBdr>
        <w:jc w:val="both"/>
        <w:rPr>
          <w:szCs w:val="24"/>
        </w:rPr>
      </w:pPr>
    </w:p>
    <w:p w14:paraId="7933F3EB" w14:textId="70520146" w:rsidR="004E1B6C" w:rsidRDefault="004E1B6C" w:rsidP="004E1B6C">
      <w:pPr>
        <w:numPr>
          <w:ilvl w:val="1"/>
          <w:numId w:val="27"/>
        </w:numPr>
        <w:pBdr>
          <w:between w:val="nil"/>
        </w:pBdr>
        <w:ind w:left="567" w:hanging="567"/>
        <w:jc w:val="both"/>
        <w:rPr>
          <w:szCs w:val="24"/>
        </w:rPr>
      </w:pPr>
      <w:proofErr w:type="spellStart"/>
      <w:r w:rsidRPr="004E1B6C">
        <w:rPr>
          <w:szCs w:val="24"/>
        </w:rPr>
        <w:t>Ugovorn</w:t>
      </w:r>
      <w:r>
        <w:rPr>
          <w:szCs w:val="24"/>
        </w:rPr>
        <w:t>o</w:t>
      </w:r>
      <w:proofErr w:type="spellEnd"/>
      <w:r>
        <w:rPr>
          <w:szCs w:val="24"/>
        </w:rPr>
        <w:t xml:space="preserve"> </w:t>
      </w:r>
      <w:proofErr w:type="spellStart"/>
      <w:r>
        <w:rPr>
          <w:szCs w:val="24"/>
        </w:rPr>
        <w:t>telo</w:t>
      </w:r>
      <w:proofErr w:type="spellEnd"/>
      <w:r w:rsidRPr="004E1B6C">
        <w:rPr>
          <w:szCs w:val="24"/>
        </w:rPr>
        <w:t xml:space="preserve"> </w:t>
      </w:r>
      <w:proofErr w:type="spellStart"/>
      <w:r w:rsidRPr="004E1B6C">
        <w:rPr>
          <w:szCs w:val="24"/>
        </w:rPr>
        <w:t>može</w:t>
      </w:r>
      <w:proofErr w:type="spellEnd"/>
      <w:r w:rsidRPr="004E1B6C">
        <w:rPr>
          <w:szCs w:val="24"/>
        </w:rPr>
        <w:t xml:space="preserve"> </w:t>
      </w:r>
      <w:proofErr w:type="spellStart"/>
      <w:r w:rsidRPr="004E1B6C">
        <w:rPr>
          <w:szCs w:val="24"/>
        </w:rPr>
        <w:t>zahtevati</w:t>
      </w:r>
      <w:proofErr w:type="spellEnd"/>
      <w:r w:rsidRPr="004E1B6C">
        <w:rPr>
          <w:szCs w:val="24"/>
        </w:rPr>
        <w:t xml:space="preserve"> </w:t>
      </w:r>
      <w:proofErr w:type="spellStart"/>
      <w:r w:rsidRPr="004E1B6C">
        <w:rPr>
          <w:szCs w:val="24"/>
        </w:rPr>
        <w:t>dodatne</w:t>
      </w:r>
      <w:proofErr w:type="spellEnd"/>
      <w:r w:rsidRPr="004E1B6C">
        <w:rPr>
          <w:szCs w:val="24"/>
        </w:rPr>
        <w:t xml:space="preserve"> </w:t>
      </w:r>
      <w:proofErr w:type="spellStart"/>
      <w:r w:rsidRPr="004E1B6C">
        <w:rPr>
          <w:szCs w:val="24"/>
        </w:rPr>
        <w:t>informacije</w:t>
      </w:r>
      <w:proofErr w:type="spellEnd"/>
      <w:r w:rsidRPr="004E1B6C">
        <w:rPr>
          <w:szCs w:val="24"/>
        </w:rPr>
        <w:t xml:space="preserve"> u </w:t>
      </w:r>
      <w:proofErr w:type="spellStart"/>
      <w:r w:rsidRPr="004E1B6C">
        <w:rPr>
          <w:szCs w:val="24"/>
        </w:rPr>
        <w:t>bilo</w:t>
      </w:r>
      <w:proofErr w:type="spellEnd"/>
      <w:r w:rsidRPr="004E1B6C">
        <w:rPr>
          <w:szCs w:val="24"/>
        </w:rPr>
        <w:t xml:space="preserve"> </w:t>
      </w:r>
      <w:proofErr w:type="spellStart"/>
      <w:r w:rsidRPr="004E1B6C">
        <w:rPr>
          <w:szCs w:val="24"/>
        </w:rPr>
        <w:t>kom</w:t>
      </w:r>
      <w:proofErr w:type="spellEnd"/>
      <w:r w:rsidRPr="004E1B6C">
        <w:rPr>
          <w:szCs w:val="24"/>
        </w:rPr>
        <w:t xml:space="preserve"> </w:t>
      </w:r>
      <w:proofErr w:type="spellStart"/>
      <w:r w:rsidRPr="004E1B6C">
        <w:rPr>
          <w:szCs w:val="24"/>
        </w:rPr>
        <w:t>trenutku</w:t>
      </w:r>
      <w:proofErr w:type="spellEnd"/>
      <w:r w:rsidRPr="004E1B6C">
        <w:rPr>
          <w:szCs w:val="24"/>
        </w:rPr>
        <w:t xml:space="preserve">. Korisnik </w:t>
      </w:r>
      <w:proofErr w:type="spellStart"/>
      <w:r w:rsidRPr="004E1B6C">
        <w:rPr>
          <w:szCs w:val="24"/>
        </w:rPr>
        <w:t>će</w:t>
      </w:r>
      <w:proofErr w:type="spellEnd"/>
      <w:r w:rsidRPr="004E1B6C">
        <w:rPr>
          <w:szCs w:val="24"/>
        </w:rPr>
        <w:t xml:space="preserve"> </w:t>
      </w:r>
      <w:proofErr w:type="spellStart"/>
      <w:r w:rsidRPr="004E1B6C">
        <w:rPr>
          <w:szCs w:val="24"/>
        </w:rPr>
        <w:t>dostaviti</w:t>
      </w:r>
      <w:proofErr w:type="spellEnd"/>
      <w:r w:rsidRPr="004E1B6C">
        <w:rPr>
          <w:szCs w:val="24"/>
        </w:rPr>
        <w:t xml:space="preserve"> </w:t>
      </w:r>
      <w:proofErr w:type="spellStart"/>
      <w:r w:rsidRPr="004E1B6C">
        <w:rPr>
          <w:szCs w:val="24"/>
        </w:rPr>
        <w:t>tražene</w:t>
      </w:r>
      <w:proofErr w:type="spellEnd"/>
      <w:r w:rsidRPr="004E1B6C">
        <w:rPr>
          <w:szCs w:val="24"/>
        </w:rPr>
        <w:t xml:space="preserve"> </w:t>
      </w:r>
      <w:proofErr w:type="spellStart"/>
      <w:r w:rsidRPr="004E1B6C">
        <w:rPr>
          <w:szCs w:val="24"/>
        </w:rPr>
        <w:t>informacije</w:t>
      </w:r>
      <w:proofErr w:type="spellEnd"/>
      <w:r w:rsidRPr="004E1B6C">
        <w:rPr>
          <w:szCs w:val="24"/>
        </w:rPr>
        <w:t xml:space="preserve"> u </w:t>
      </w:r>
      <w:proofErr w:type="spellStart"/>
      <w:r w:rsidRPr="004E1B6C">
        <w:rPr>
          <w:szCs w:val="24"/>
        </w:rPr>
        <w:t>roku</w:t>
      </w:r>
      <w:proofErr w:type="spellEnd"/>
      <w:r w:rsidRPr="004E1B6C">
        <w:rPr>
          <w:szCs w:val="24"/>
        </w:rPr>
        <w:t xml:space="preserve"> od 30 (</w:t>
      </w:r>
      <w:proofErr w:type="spellStart"/>
      <w:r w:rsidRPr="004E1B6C">
        <w:rPr>
          <w:szCs w:val="24"/>
        </w:rPr>
        <w:t>trideset</w:t>
      </w:r>
      <w:proofErr w:type="spellEnd"/>
      <w:r w:rsidRPr="004E1B6C">
        <w:rPr>
          <w:szCs w:val="24"/>
        </w:rPr>
        <w:t xml:space="preserve">) dana od </w:t>
      </w:r>
      <w:proofErr w:type="spellStart"/>
      <w:r w:rsidRPr="004E1B6C">
        <w:rPr>
          <w:szCs w:val="24"/>
        </w:rPr>
        <w:t>prijema</w:t>
      </w:r>
      <w:proofErr w:type="spellEnd"/>
      <w:r w:rsidRPr="004E1B6C">
        <w:rPr>
          <w:szCs w:val="24"/>
        </w:rPr>
        <w:t xml:space="preserve"> </w:t>
      </w:r>
      <w:proofErr w:type="spellStart"/>
      <w:r w:rsidRPr="004E1B6C">
        <w:rPr>
          <w:szCs w:val="24"/>
        </w:rPr>
        <w:t>zahteva</w:t>
      </w:r>
      <w:proofErr w:type="spellEnd"/>
      <w:r w:rsidRPr="004E1B6C">
        <w:rPr>
          <w:szCs w:val="24"/>
        </w:rPr>
        <w:t xml:space="preserve">, </w:t>
      </w:r>
      <w:proofErr w:type="spellStart"/>
      <w:r w:rsidRPr="004E1B6C">
        <w:rPr>
          <w:szCs w:val="24"/>
        </w:rPr>
        <w:t>na</w:t>
      </w:r>
      <w:proofErr w:type="spellEnd"/>
      <w:r w:rsidRPr="004E1B6C">
        <w:rPr>
          <w:szCs w:val="24"/>
        </w:rPr>
        <w:t xml:space="preserve"> </w:t>
      </w:r>
      <w:proofErr w:type="spellStart"/>
      <w:r w:rsidRPr="004E1B6C">
        <w:rPr>
          <w:szCs w:val="24"/>
        </w:rPr>
        <w:t>jeziku</w:t>
      </w:r>
      <w:proofErr w:type="spellEnd"/>
      <w:r w:rsidRPr="004E1B6C">
        <w:rPr>
          <w:szCs w:val="24"/>
        </w:rPr>
        <w:t xml:space="preserve"> </w:t>
      </w:r>
      <w:proofErr w:type="spellStart"/>
      <w:r w:rsidRPr="004E1B6C">
        <w:rPr>
          <w:szCs w:val="24"/>
        </w:rPr>
        <w:t>ovog</w:t>
      </w:r>
      <w:proofErr w:type="spellEnd"/>
      <w:r w:rsidRPr="004E1B6C">
        <w:rPr>
          <w:szCs w:val="24"/>
        </w:rPr>
        <w:t xml:space="preserve"> </w:t>
      </w:r>
      <w:proofErr w:type="spellStart"/>
      <w:r w:rsidRPr="004E1B6C">
        <w:rPr>
          <w:szCs w:val="24"/>
        </w:rPr>
        <w:t>Ugovora</w:t>
      </w:r>
      <w:proofErr w:type="spellEnd"/>
      <w:r w:rsidRPr="004E1B6C">
        <w:rPr>
          <w:szCs w:val="24"/>
        </w:rPr>
        <w:t>.</w:t>
      </w:r>
    </w:p>
    <w:p w14:paraId="386E4CD2" w14:textId="77777777" w:rsidR="004E1B6C" w:rsidRPr="004E1B6C" w:rsidRDefault="004E1B6C" w:rsidP="004E1B6C">
      <w:pPr>
        <w:pBdr>
          <w:between w:val="nil"/>
        </w:pBdr>
        <w:jc w:val="both"/>
        <w:rPr>
          <w:szCs w:val="24"/>
        </w:rPr>
      </w:pPr>
    </w:p>
    <w:p w14:paraId="73B82B32" w14:textId="5A4FE94E" w:rsidR="004E1B6C" w:rsidRDefault="004E1B6C" w:rsidP="004E1B6C">
      <w:pPr>
        <w:numPr>
          <w:ilvl w:val="1"/>
          <w:numId w:val="27"/>
        </w:numPr>
        <w:pBdr>
          <w:between w:val="nil"/>
        </w:pBdr>
        <w:ind w:left="567" w:hanging="567"/>
        <w:jc w:val="both"/>
        <w:rPr>
          <w:szCs w:val="24"/>
        </w:rPr>
      </w:pPr>
      <w:proofErr w:type="spellStart"/>
      <w:r w:rsidRPr="004E1B6C">
        <w:rPr>
          <w:szCs w:val="24"/>
        </w:rPr>
        <w:t>Završni</w:t>
      </w:r>
      <w:proofErr w:type="spellEnd"/>
      <w:r w:rsidRPr="004E1B6C">
        <w:rPr>
          <w:szCs w:val="24"/>
        </w:rPr>
        <w:t xml:space="preserve"> </w:t>
      </w:r>
      <w:proofErr w:type="spellStart"/>
      <w:r w:rsidRPr="004E1B6C">
        <w:rPr>
          <w:szCs w:val="24"/>
        </w:rPr>
        <w:t>izveštaji</w:t>
      </w:r>
      <w:proofErr w:type="spellEnd"/>
      <w:r w:rsidRPr="004E1B6C">
        <w:rPr>
          <w:szCs w:val="24"/>
        </w:rPr>
        <w:t xml:space="preserve"> se </w:t>
      </w:r>
      <w:proofErr w:type="spellStart"/>
      <w:r w:rsidRPr="004E1B6C">
        <w:rPr>
          <w:szCs w:val="24"/>
        </w:rPr>
        <w:t>dostavljaju</w:t>
      </w:r>
      <w:proofErr w:type="spellEnd"/>
      <w:r w:rsidRPr="004E1B6C">
        <w:rPr>
          <w:szCs w:val="24"/>
        </w:rPr>
        <w:t xml:space="preserve"> </w:t>
      </w:r>
      <w:proofErr w:type="spellStart"/>
      <w:r w:rsidRPr="004E1B6C">
        <w:rPr>
          <w:szCs w:val="24"/>
        </w:rPr>
        <w:t>uz</w:t>
      </w:r>
      <w:proofErr w:type="spellEnd"/>
      <w:r w:rsidRPr="004E1B6C">
        <w:rPr>
          <w:szCs w:val="24"/>
        </w:rPr>
        <w:t xml:space="preserve"> </w:t>
      </w:r>
      <w:proofErr w:type="spellStart"/>
      <w:r w:rsidRPr="004E1B6C">
        <w:rPr>
          <w:szCs w:val="24"/>
        </w:rPr>
        <w:t>zahteve</w:t>
      </w:r>
      <w:proofErr w:type="spellEnd"/>
      <w:r w:rsidRPr="004E1B6C">
        <w:rPr>
          <w:szCs w:val="24"/>
        </w:rPr>
        <w:t xml:space="preserve"> za </w:t>
      </w:r>
      <w:proofErr w:type="spellStart"/>
      <w:r w:rsidRPr="004E1B6C">
        <w:rPr>
          <w:szCs w:val="24"/>
        </w:rPr>
        <w:t>plaćanje</w:t>
      </w:r>
      <w:proofErr w:type="spellEnd"/>
      <w:r w:rsidRPr="004E1B6C">
        <w:rPr>
          <w:szCs w:val="24"/>
        </w:rPr>
        <w:t xml:space="preserve"> (“</w:t>
      </w:r>
      <w:proofErr w:type="spellStart"/>
      <w:r w:rsidRPr="004E1B6C">
        <w:rPr>
          <w:szCs w:val="24"/>
        </w:rPr>
        <w:t>Standardni</w:t>
      </w:r>
      <w:proofErr w:type="spellEnd"/>
      <w:r w:rsidRPr="004E1B6C">
        <w:rPr>
          <w:szCs w:val="24"/>
        </w:rPr>
        <w:t xml:space="preserve"> </w:t>
      </w:r>
      <w:proofErr w:type="spellStart"/>
      <w:r w:rsidRPr="004E1B6C">
        <w:rPr>
          <w:szCs w:val="24"/>
        </w:rPr>
        <w:t>zahtev</w:t>
      </w:r>
      <w:proofErr w:type="spellEnd"/>
      <w:r w:rsidRPr="004E1B6C">
        <w:rPr>
          <w:szCs w:val="24"/>
        </w:rPr>
        <w:t xml:space="preserve"> za </w:t>
      </w:r>
      <w:proofErr w:type="spellStart"/>
      <w:r w:rsidRPr="004E1B6C">
        <w:rPr>
          <w:szCs w:val="24"/>
        </w:rPr>
        <w:t>plaćanje</w:t>
      </w:r>
      <w:proofErr w:type="spellEnd"/>
      <w:r w:rsidRPr="004E1B6C">
        <w:rPr>
          <w:szCs w:val="24"/>
        </w:rPr>
        <w:t xml:space="preserve">”, </w:t>
      </w:r>
      <w:proofErr w:type="spellStart"/>
      <w:r w:rsidRPr="004E1B6C">
        <w:rPr>
          <w:szCs w:val="24"/>
        </w:rPr>
        <w:t>Aneks</w:t>
      </w:r>
      <w:proofErr w:type="spellEnd"/>
      <w:r w:rsidRPr="004E1B6C">
        <w:rPr>
          <w:szCs w:val="24"/>
        </w:rPr>
        <w:t xml:space="preserve"> V), u </w:t>
      </w:r>
      <w:proofErr w:type="spellStart"/>
      <w:r w:rsidRPr="004E1B6C">
        <w:rPr>
          <w:szCs w:val="24"/>
        </w:rPr>
        <w:t>skladu</w:t>
      </w:r>
      <w:proofErr w:type="spellEnd"/>
      <w:r w:rsidRPr="004E1B6C">
        <w:rPr>
          <w:szCs w:val="24"/>
        </w:rPr>
        <w:t xml:space="preserve"> </w:t>
      </w:r>
      <w:proofErr w:type="spellStart"/>
      <w:r w:rsidRPr="004E1B6C">
        <w:rPr>
          <w:szCs w:val="24"/>
        </w:rPr>
        <w:t>sa</w:t>
      </w:r>
      <w:proofErr w:type="spellEnd"/>
      <w:r w:rsidRPr="004E1B6C">
        <w:rPr>
          <w:szCs w:val="24"/>
        </w:rPr>
        <w:t xml:space="preserve"> </w:t>
      </w:r>
      <w:proofErr w:type="spellStart"/>
      <w:r w:rsidRPr="004E1B6C">
        <w:rPr>
          <w:szCs w:val="24"/>
        </w:rPr>
        <w:t>članom</w:t>
      </w:r>
      <w:proofErr w:type="spellEnd"/>
      <w:r w:rsidRPr="004E1B6C">
        <w:rPr>
          <w:szCs w:val="24"/>
        </w:rPr>
        <w:t xml:space="preserve"> 16. Ako </w:t>
      </w:r>
      <w:proofErr w:type="spellStart"/>
      <w:r w:rsidRPr="004E1B6C">
        <w:rPr>
          <w:szCs w:val="24"/>
        </w:rPr>
        <w:t>korisnik</w:t>
      </w:r>
      <w:proofErr w:type="spellEnd"/>
      <w:r w:rsidRPr="004E1B6C">
        <w:rPr>
          <w:szCs w:val="24"/>
        </w:rPr>
        <w:t xml:space="preserve"> ne </w:t>
      </w:r>
      <w:proofErr w:type="spellStart"/>
      <w:r w:rsidRPr="004E1B6C">
        <w:rPr>
          <w:szCs w:val="24"/>
        </w:rPr>
        <w:t>dostavi</w:t>
      </w:r>
      <w:proofErr w:type="spellEnd"/>
      <w:r w:rsidRPr="004E1B6C">
        <w:rPr>
          <w:szCs w:val="24"/>
        </w:rPr>
        <w:t xml:space="preserve"> </w:t>
      </w:r>
      <w:proofErr w:type="spellStart"/>
      <w:r w:rsidRPr="004E1B6C">
        <w:rPr>
          <w:szCs w:val="24"/>
        </w:rPr>
        <w:t>bilo</w:t>
      </w:r>
      <w:proofErr w:type="spellEnd"/>
      <w:r w:rsidRPr="004E1B6C">
        <w:rPr>
          <w:szCs w:val="24"/>
        </w:rPr>
        <w:t xml:space="preserve"> </w:t>
      </w:r>
      <w:proofErr w:type="spellStart"/>
      <w:r w:rsidRPr="004E1B6C">
        <w:rPr>
          <w:szCs w:val="24"/>
        </w:rPr>
        <w:t>kakav</w:t>
      </w:r>
      <w:proofErr w:type="spellEnd"/>
      <w:r w:rsidRPr="004E1B6C">
        <w:rPr>
          <w:szCs w:val="24"/>
        </w:rPr>
        <w:t xml:space="preserve"> </w:t>
      </w:r>
      <w:proofErr w:type="spellStart"/>
      <w:r w:rsidRPr="004E1B6C">
        <w:rPr>
          <w:szCs w:val="24"/>
        </w:rPr>
        <w:t>izveštaj</w:t>
      </w:r>
      <w:proofErr w:type="spellEnd"/>
      <w:r w:rsidRPr="004E1B6C">
        <w:rPr>
          <w:szCs w:val="24"/>
        </w:rPr>
        <w:t xml:space="preserve"> </w:t>
      </w:r>
      <w:proofErr w:type="spellStart"/>
      <w:r w:rsidRPr="004E1B6C">
        <w:rPr>
          <w:szCs w:val="24"/>
        </w:rPr>
        <w:t>ili</w:t>
      </w:r>
      <w:proofErr w:type="spellEnd"/>
      <w:r w:rsidRPr="004E1B6C">
        <w:rPr>
          <w:szCs w:val="24"/>
        </w:rPr>
        <w:t xml:space="preserve"> ne </w:t>
      </w:r>
      <w:proofErr w:type="spellStart"/>
      <w:r w:rsidRPr="004E1B6C">
        <w:rPr>
          <w:szCs w:val="24"/>
        </w:rPr>
        <w:t>obezbedi</w:t>
      </w:r>
      <w:proofErr w:type="spellEnd"/>
      <w:r w:rsidRPr="004E1B6C">
        <w:rPr>
          <w:szCs w:val="24"/>
        </w:rPr>
        <w:t xml:space="preserve"> </w:t>
      </w:r>
      <w:proofErr w:type="spellStart"/>
      <w:r w:rsidRPr="004E1B6C">
        <w:rPr>
          <w:szCs w:val="24"/>
        </w:rPr>
        <w:t>dodatne</w:t>
      </w:r>
      <w:proofErr w:type="spellEnd"/>
      <w:r w:rsidRPr="004E1B6C">
        <w:rPr>
          <w:szCs w:val="24"/>
        </w:rPr>
        <w:t xml:space="preserve"> </w:t>
      </w:r>
      <w:proofErr w:type="spellStart"/>
      <w:r w:rsidRPr="004E1B6C">
        <w:rPr>
          <w:szCs w:val="24"/>
        </w:rPr>
        <w:t>informacije</w:t>
      </w:r>
      <w:proofErr w:type="spellEnd"/>
      <w:r w:rsidRPr="004E1B6C">
        <w:rPr>
          <w:szCs w:val="24"/>
        </w:rPr>
        <w:t xml:space="preserve"> </w:t>
      </w:r>
      <w:proofErr w:type="spellStart"/>
      <w:r w:rsidRPr="004E1B6C">
        <w:rPr>
          <w:szCs w:val="24"/>
        </w:rPr>
        <w:t>koje</w:t>
      </w:r>
      <w:proofErr w:type="spellEnd"/>
      <w:r w:rsidRPr="004E1B6C">
        <w:rPr>
          <w:szCs w:val="24"/>
        </w:rPr>
        <w:t xml:space="preserve"> je </w:t>
      </w:r>
      <w:proofErr w:type="spellStart"/>
      <w:r w:rsidRPr="004E1B6C">
        <w:rPr>
          <w:szCs w:val="24"/>
        </w:rPr>
        <w:t>tražio</w:t>
      </w:r>
      <w:proofErr w:type="spellEnd"/>
      <w:r w:rsidRPr="004E1B6C">
        <w:rPr>
          <w:szCs w:val="24"/>
        </w:rPr>
        <w:t xml:space="preserve"> </w:t>
      </w:r>
      <w:proofErr w:type="spellStart"/>
      <w:r w:rsidRPr="004E1B6C">
        <w:rPr>
          <w:szCs w:val="24"/>
        </w:rPr>
        <w:t>Ugovorn</w:t>
      </w:r>
      <w:r>
        <w:rPr>
          <w:szCs w:val="24"/>
        </w:rPr>
        <w:t>o</w:t>
      </w:r>
      <w:proofErr w:type="spellEnd"/>
      <w:r>
        <w:rPr>
          <w:szCs w:val="24"/>
        </w:rPr>
        <w:t xml:space="preserve"> </w:t>
      </w:r>
      <w:proofErr w:type="spellStart"/>
      <w:r>
        <w:rPr>
          <w:szCs w:val="24"/>
        </w:rPr>
        <w:t>telo</w:t>
      </w:r>
      <w:proofErr w:type="spellEnd"/>
      <w:r>
        <w:rPr>
          <w:szCs w:val="24"/>
        </w:rPr>
        <w:t xml:space="preserve"> </w:t>
      </w:r>
      <w:r w:rsidRPr="004E1B6C">
        <w:rPr>
          <w:szCs w:val="24"/>
        </w:rPr>
        <w:t xml:space="preserve">u </w:t>
      </w:r>
      <w:proofErr w:type="spellStart"/>
      <w:r w:rsidRPr="004E1B6C">
        <w:rPr>
          <w:szCs w:val="24"/>
        </w:rPr>
        <w:t>okviru</w:t>
      </w:r>
      <w:proofErr w:type="spellEnd"/>
      <w:r w:rsidRPr="004E1B6C">
        <w:rPr>
          <w:szCs w:val="24"/>
        </w:rPr>
        <w:t xml:space="preserve"> </w:t>
      </w:r>
      <w:proofErr w:type="spellStart"/>
      <w:r w:rsidRPr="004E1B6C">
        <w:rPr>
          <w:szCs w:val="24"/>
        </w:rPr>
        <w:t>roka</w:t>
      </w:r>
      <w:proofErr w:type="spellEnd"/>
      <w:r w:rsidRPr="004E1B6C">
        <w:rPr>
          <w:szCs w:val="24"/>
        </w:rPr>
        <w:t xml:space="preserve"> bez </w:t>
      </w:r>
      <w:proofErr w:type="spellStart"/>
      <w:r w:rsidRPr="004E1B6C">
        <w:rPr>
          <w:szCs w:val="24"/>
        </w:rPr>
        <w:t>prihvatljivog</w:t>
      </w:r>
      <w:proofErr w:type="spellEnd"/>
      <w:r w:rsidRPr="004E1B6C">
        <w:rPr>
          <w:szCs w:val="24"/>
        </w:rPr>
        <w:t xml:space="preserve"> </w:t>
      </w:r>
      <w:proofErr w:type="spellStart"/>
      <w:r w:rsidRPr="004E1B6C">
        <w:rPr>
          <w:szCs w:val="24"/>
        </w:rPr>
        <w:t>i</w:t>
      </w:r>
      <w:proofErr w:type="spellEnd"/>
      <w:r w:rsidRPr="004E1B6C">
        <w:rPr>
          <w:szCs w:val="24"/>
        </w:rPr>
        <w:t xml:space="preserve"> </w:t>
      </w:r>
      <w:proofErr w:type="spellStart"/>
      <w:r w:rsidRPr="004E1B6C">
        <w:rPr>
          <w:szCs w:val="24"/>
        </w:rPr>
        <w:t>pismenog</w:t>
      </w:r>
      <w:proofErr w:type="spellEnd"/>
      <w:r w:rsidRPr="004E1B6C">
        <w:rPr>
          <w:szCs w:val="24"/>
        </w:rPr>
        <w:t xml:space="preserve"> </w:t>
      </w:r>
      <w:proofErr w:type="spellStart"/>
      <w:r w:rsidRPr="004E1B6C">
        <w:rPr>
          <w:szCs w:val="24"/>
        </w:rPr>
        <w:t>objašnjenja</w:t>
      </w:r>
      <w:proofErr w:type="spellEnd"/>
      <w:r w:rsidRPr="004E1B6C">
        <w:rPr>
          <w:szCs w:val="24"/>
        </w:rPr>
        <w:t xml:space="preserve"> </w:t>
      </w:r>
      <w:proofErr w:type="spellStart"/>
      <w:r w:rsidRPr="004E1B6C">
        <w:rPr>
          <w:szCs w:val="24"/>
        </w:rPr>
        <w:t>razloga</w:t>
      </w:r>
      <w:proofErr w:type="spellEnd"/>
      <w:r w:rsidRPr="004E1B6C">
        <w:rPr>
          <w:szCs w:val="24"/>
        </w:rPr>
        <w:t xml:space="preserve">, </w:t>
      </w:r>
      <w:proofErr w:type="spellStart"/>
      <w:r w:rsidR="0082450E">
        <w:rPr>
          <w:szCs w:val="24"/>
        </w:rPr>
        <w:t>Ugovorno</w:t>
      </w:r>
      <w:proofErr w:type="spellEnd"/>
      <w:r w:rsidR="0082450E">
        <w:rPr>
          <w:szCs w:val="24"/>
        </w:rPr>
        <w:t xml:space="preserve"> </w:t>
      </w:r>
      <w:proofErr w:type="spellStart"/>
      <w:r w:rsidR="0082450E">
        <w:rPr>
          <w:szCs w:val="24"/>
        </w:rPr>
        <w:t>telo</w:t>
      </w:r>
      <w:proofErr w:type="spellEnd"/>
      <w:r w:rsidRPr="004E1B6C">
        <w:rPr>
          <w:szCs w:val="24"/>
        </w:rPr>
        <w:t xml:space="preserve"> </w:t>
      </w:r>
      <w:proofErr w:type="spellStart"/>
      <w:r w:rsidRPr="004E1B6C">
        <w:rPr>
          <w:szCs w:val="24"/>
        </w:rPr>
        <w:t>može</w:t>
      </w:r>
      <w:proofErr w:type="spellEnd"/>
      <w:r w:rsidRPr="004E1B6C">
        <w:rPr>
          <w:szCs w:val="24"/>
        </w:rPr>
        <w:t xml:space="preserve"> </w:t>
      </w:r>
      <w:proofErr w:type="spellStart"/>
      <w:r w:rsidRPr="004E1B6C">
        <w:rPr>
          <w:szCs w:val="24"/>
        </w:rPr>
        <w:t>raskinuti</w:t>
      </w:r>
      <w:proofErr w:type="spellEnd"/>
      <w:r w:rsidRPr="004E1B6C">
        <w:rPr>
          <w:szCs w:val="24"/>
        </w:rPr>
        <w:t xml:space="preserve"> </w:t>
      </w:r>
      <w:proofErr w:type="spellStart"/>
      <w:r w:rsidRPr="004E1B6C">
        <w:rPr>
          <w:szCs w:val="24"/>
        </w:rPr>
        <w:t>ovaj</w:t>
      </w:r>
      <w:proofErr w:type="spellEnd"/>
      <w:r w:rsidRPr="004E1B6C">
        <w:rPr>
          <w:szCs w:val="24"/>
        </w:rPr>
        <w:t xml:space="preserve"> </w:t>
      </w:r>
      <w:proofErr w:type="spellStart"/>
      <w:r w:rsidRPr="004E1B6C">
        <w:rPr>
          <w:szCs w:val="24"/>
        </w:rPr>
        <w:t>Ugovor</w:t>
      </w:r>
      <w:proofErr w:type="spellEnd"/>
      <w:r w:rsidRPr="004E1B6C">
        <w:rPr>
          <w:szCs w:val="24"/>
        </w:rPr>
        <w:t xml:space="preserve"> u </w:t>
      </w:r>
      <w:proofErr w:type="spellStart"/>
      <w:r w:rsidRPr="004E1B6C">
        <w:rPr>
          <w:szCs w:val="24"/>
        </w:rPr>
        <w:t>skladu</w:t>
      </w:r>
      <w:proofErr w:type="spellEnd"/>
      <w:r w:rsidRPr="004E1B6C">
        <w:rPr>
          <w:szCs w:val="24"/>
        </w:rPr>
        <w:t xml:space="preserve"> </w:t>
      </w:r>
      <w:proofErr w:type="spellStart"/>
      <w:r w:rsidRPr="004E1B6C">
        <w:rPr>
          <w:szCs w:val="24"/>
        </w:rPr>
        <w:t>sa</w:t>
      </w:r>
      <w:proofErr w:type="spellEnd"/>
      <w:r w:rsidRPr="004E1B6C">
        <w:rPr>
          <w:szCs w:val="24"/>
        </w:rPr>
        <w:t xml:space="preserve"> </w:t>
      </w:r>
      <w:proofErr w:type="spellStart"/>
      <w:r w:rsidRPr="004E1B6C">
        <w:rPr>
          <w:szCs w:val="24"/>
        </w:rPr>
        <w:t>članom</w:t>
      </w:r>
      <w:proofErr w:type="spellEnd"/>
      <w:r w:rsidRPr="004E1B6C">
        <w:rPr>
          <w:szCs w:val="24"/>
        </w:rPr>
        <w:t xml:space="preserve"> 12.</w:t>
      </w:r>
    </w:p>
    <w:p w14:paraId="7EEBE174" w14:textId="77777777" w:rsidR="00005DB6" w:rsidRDefault="00005DB6" w:rsidP="00005DB6">
      <w:pPr>
        <w:pBdr>
          <w:between w:val="nil"/>
        </w:pBdr>
        <w:rPr>
          <w:b/>
          <w:szCs w:val="24"/>
        </w:rPr>
      </w:pPr>
    </w:p>
    <w:p w14:paraId="3AD7303D" w14:textId="77777777" w:rsidR="00121AC3" w:rsidRPr="00121AC3" w:rsidRDefault="00121AC3" w:rsidP="00121AC3">
      <w:pPr>
        <w:pBdr>
          <w:between w:val="nil"/>
        </w:pBdr>
        <w:jc w:val="center"/>
        <w:rPr>
          <w:b/>
          <w:szCs w:val="24"/>
        </w:rPr>
      </w:pPr>
      <w:r w:rsidRPr="00121AC3">
        <w:rPr>
          <w:b/>
          <w:szCs w:val="24"/>
        </w:rPr>
        <w:t>ČLAN 3</w:t>
      </w:r>
    </w:p>
    <w:p w14:paraId="445CBEB6" w14:textId="77777777" w:rsidR="00121AC3" w:rsidRDefault="00121AC3" w:rsidP="00121AC3">
      <w:pPr>
        <w:pBdr>
          <w:between w:val="nil"/>
        </w:pBdr>
        <w:jc w:val="center"/>
        <w:rPr>
          <w:b/>
          <w:szCs w:val="24"/>
        </w:rPr>
      </w:pPr>
      <w:r w:rsidRPr="00121AC3">
        <w:rPr>
          <w:b/>
          <w:szCs w:val="24"/>
        </w:rPr>
        <w:t>ODGOVORNOST</w:t>
      </w:r>
    </w:p>
    <w:p w14:paraId="05E65B16" w14:textId="77777777" w:rsidR="00005DB6" w:rsidRDefault="00005DB6" w:rsidP="00005DB6">
      <w:pPr>
        <w:pBdr>
          <w:top w:val="nil"/>
          <w:left w:val="nil"/>
          <w:bottom w:val="nil"/>
          <w:right w:val="nil"/>
          <w:between w:val="nil"/>
        </w:pBdr>
        <w:ind w:hanging="2"/>
      </w:pPr>
    </w:p>
    <w:p w14:paraId="36B982C8" w14:textId="55EC26A4" w:rsidR="00121AC3" w:rsidRPr="00121AC3" w:rsidRDefault="00121AC3" w:rsidP="00121AC3">
      <w:pPr>
        <w:numPr>
          <w:ilvl w:val="1"/>
          <w:numId w:val="19"/>
        </w:numPr>
        <w:pBdr>
          <w:between w:val="nil"/>
        </w:pBdr>
        <w:ind w:left="567" w:hanging="567"/>
        <w:jc w:val="both"/>
        <w:rPr>
          <w:szCs w:val="24"/>
        </w:rPr>
      </w:pPr>
      <w:proofErr w:type="spellStart"/>
      <w:r w:rsidRPr="00121AC3">
        <w:rPr>
          <w:szCs w:val="24"/>
        </w:rPr>
        <w:t>Ugovarač</w:t>
      </w:r>
      <w:proofErr w:type="spellEnd"/>
      <w:r w:rsidRPr="00121AC3">
        <w:rPr>
          <w:szCs w:val="24"/>
        </w:rPr>
        <w:t xml:space="preserve"> se ne </w:t>
      </w:r>
      <w:proofErr w:type="spellStart"/>
      <w:r w:rsidRPr="00121AC3">
        <w:rPr>
          <w:szCs w:val="24"/>
        </w:rPr>
        <w:t>može</w:t>
      </w:r>
      <w:proofErr w:type="spellEnd"/>
      <w:r w:rsidRPr="00121AC3">
        <w:rPr>
          <w:szCs w:val="24"/>
        </w:rPr>
        <w:t xml:space="preserve"> </w:t>
      </w:r>
      <w:proofErr w:type="spellStart"/>
      <w:r w:rsidRPr="00121AC3">
        <w:rPr>
          <w:szCs w:val="24"/>
        </w:rPr>
        <w:t>ni</w:t>
      </w:r>
      <w:proofErr w:type="spellEnd"/>
      <w:r w:rsidRPr="00121AC3">
        <w:rPr>
          <w:szCs w:val="24"/>
        </w:rPr>
        <w:t xml:space="preserve"> pod </w:t>
      </w:r>
      <w:proofErr w:type="spellStart"/>
      <w:r w:rsidRPr="00121AC3">
        <w:rPr>
          <w:szCs w:val="24"/>
        </w:rPr>
        <w:t>kojim</w:t>
      </w:r>
      <w:proofErr w:type="spellEnd"/>
      <w:r w:rsidRPr="00121AC3">
        <w:rPr>
          <w:szCs w:val="24"/>
        </w:rPr>
        <w:t xml:space="preserve"> </w:t>
      </w:r>
      <w:proofErr w:type="spellStart"/>
      <w:r w:rsidRPr="00121AC3">
        <w:rPr>
          <w:szCs w:val="24"/>
        </w:rPr>
        <w:t>okolnostima</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iz</w:t>
      </w:r>
      <w:proofErr w:type="spellEnd"/>
      <w:r w:rsidRPr="00121AC3">
        <w:rPr>
          <w:szCs w:val="24"/>
        </w:rPr>
        <w:t xml:space="preserve"> </w:t>
      </w:r>
      <w:proofErr w:type="spellStart"/>
      <w:r w:rsidRPr="00121AC3">
        <w:rPr>
          <w:szCs w:val="24"/>
        </w:rPr>
        <w:t>bilo</w:t>
      </w:r>
      <w:proofErr w:type="spellEnd"/>
      <w:r w:rsidRPr="00121AC3">
        <w:rPr>
          <w:szCs w:val="24"/>
        </w:rPr>
        <w:t xml:space="preserve"> </w:t>
      </w:r>
      <w:proofErr w:type="spellStart"/>
      <w:r w:rsidRPr="00121AC3">
        <w:rPr>
          <w:szCs w:val="24"/>
        </w:rPr>
        <w:t>kog</w:t>
      </w:r>
      <w:proofErr w:type="spellEnd"/>
      <w:r w:rsidRPr="00121AC3">
        <w:rPr>
          <w:szCs w:val="24"/>
        </w:rPr>
        <w:t xml:space="preserve"> </w:t>
      </w:r>
      <w:proofErr w:type="spellStart"/>
      <w:r w:rsidRPr="00121AC3">
        <w:rPr>
          <w:szCs w:val="24"/>
        </w:rPr>
        <w:t>razloga</w:t>
      </w:r>
      <w:proofErr w:type="spellEnd"/>
      <w:r w:rsidRPr="00121AC3">
        <w:rPr>
          <w:szCs w:val="24"/>
        </w:rPr>
        <w:t xml:space="preserve">, </w:t>
      </w:r>
      <w:proofErr w:type="spellStart"/>
      <w:r w:rsidRPr="00121AC3">
        <w:rPr>
          <w:szCs w:val="24"/>
        </w:rPr>
        <w:t>smatrati</w:t>
      </w:r>
      <w:proofErr w:type="spellEnd"/>
      <w:r w:rsidRPr="00121AC3">
        <w:rPr>
          <w:szCs w:val="24"/>
        </w:rPr>
        <w:t xml:space="preserve"> </w:t>
      </w:r>
      <w:proofErr w:type="spellStart"/>
      <w:r w:rsidRPr="00121AC3">
        <w:rPr>
          <w:szCs w:val="24"/>
        </w:rPr>
        <w:t>odgovornim</w:t>
      </w:r>
      <w:proofErr w:type="spellEnd"/>
      <w:r w:rsidRPr="00121AC3">
        <w:rPr>
          <w:szCs w:val="24"/>
        </w:rPr>
        <w:t xml:space="preserve"> za </w:t>
      </w:r>
      <w:proofErr w:type="spellStart"/>
      <w:r w:rsidRPr="00121AC3">
        <w:rPr>
          <w:szCs w:val="24"/>
        </w:rPr>
        <w:t>štetu</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povredu</w:t>
      </w:r>
      <w:proofErr w:type="spellEnd"/>
      <w:r w:rsidRPr="00121AC3">
        <w:rPr>
          <w:szCs w:val="24"/>
        </w:rPr>
        <w:t xml:space="preserve"> </w:t>
      </w:r>
      <w:proofErr w:type="spellStart"/>
      <w:r w:rsidRPr="00121AC3">
        <w:rPr>
          <w:szCs w:val="24"/>
        </w:rPr>
        <w:t>koju</w:t>
      </w:r>
      <w:proofErr w:type="spellEnd"/>
      <w:r w:rsidRPr="00121AC3">
        <w:rPr>
          <w:szCs w:val="24"/>
        </w:rPr>
        <w:t xml:space="preserve"> je </w:t>
      </w:r>
      <w:proofErr w:type="spellStart"/>
      <w:r w:rsidRPr="00121AC3">
        <w:rPr>
          <w:szCs w:val="24"/>
        </w:rPr>
        <w:t>pretrpelo</w:t>
      </w:r>
      <w:proofErr w:type="spellEnd"/>
      <w:r w:rsidRPr="00121AC3">
        <w:rPr>
          <w:szCs w:val="24"/>
        </w:rPr>
        <w:t xml:space="preserve"> </w:t>
      </w:r>
      <w:proofErr w:type="spellStart"/>
      <w:r w:rsidRPr="00121AC3">
        <w:rPr>
          <w:szCs w:val="24"/>
        </w:rPr>
        <w:t>osoblje</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imovina</w:t>
      </w:r>
      <w:proofErr w:type="spellEnd"/>
      <w:r w:rsidRPr="00121AC3">
        <w:rPr>
          <w:szCs w:val="24"/>
        </w:rPr>
        <w:t xml:space="preserve"> </w:t>
      </w:r>
      <w:proofErr w:type="spellStart"/>
      <w:r w:rsidRPr="00121AC3">
        <w:rPr>
          <w:szCs w:val="24"/>
        </w:rPr>
        <w:t>Korisnika</w:t>
      </w:r>
      <w:proofErr w:type="spellEnd"/>
      <w:r w:rsidRPr="00121AC3">
        <w:rPr>
          <w:szCs w:val="24"/>
        </w:rPr>
        <w:t xml:space="preserve"> </w:t>
      </w:r>
      <w:proofErr w:type="spellStart"/>
      <w:r w:rsidRPr="00121AC3">
        <w:rPr>
          <w:szCs w:val="24"/>
        </w:rPr>
        <w:t>dok</w:t>
      </w:r>
      <w:proofErr w:type="spellEnd"/>
      <w:r w:rsidRPr="00121AC3">
        <w:rPr>
          <w:szCs w:val="24"/>
        </w:rPr>
        <w:t xml:space="preserve"> se </w:t>
      </w:r>
      <w:proofErr w:type="spellStart"/>
      <w:r w:rsidRPr="00121AC3">
        <w:rPr>
          <w:szCs w:val="24"/>
        </w:rPr>
        <w:t>Akcija</w:t>
      </w:r>
      <w:proofErr w:type="spellEnd"/>
      <w:r w:rsidRPr="00121AC3">
        <w:rPr>
          <w:szCs w:val="24"/>
        </w:rPr>
        <w:t xml:space="preserve"> </w:t>
      </w:r>
      <w:proofErr w:type="spellStart"/>
      <w:r w:rsidRPr="00121AC3">
        <w:rPr>
          <w:szCs w:val="24"/>
        </w:rPr>
        <w:t>sprovodi</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kao</w:t>
      </w:r>
      <w:proofErr w:type="spellEnd"/>
      <w:r w:rsidRPr="00121AC3">
        <w:rPr>
          <w:szCs w:val="24"/>
        </w:rPr>
        <w:t xml:space="preserve"> </w:t>
      </w:r>
      <w:proofErr w:type="spellStart"/>
      <w:r w:rsidRPr="00121AC3">
        <w:rPr>
          <w:szCs w:val="24"/>
        </w:rPr>
        <w:t>posledica</w:t>
      </w:r>
      <w:proofErr w:type="spellEnd"/>
      <w:r w:rsidRPr="00121AC3">
        <w:rPr>
          <w:szCs w:val="24"/>
        </w:rPr>
        <w:t xml:space="preserve"> </w:t>
      </w:r>
      <w:proofErr w:type="spellStart"/>
      <w:r>
        <w:rPr>
          <w:szCs w:val="24"/>
        </w:rPr>
        <w:t>akcije</w:t>
      </w:r>
      <w:proofErr w:type="spellEnd"/>
      <w:r w:rsidRPr="00121AC3">
        <w:rPr>
          <w:szCs w:val="24"/>
        </w:rPr>
        <w:t xml:space="preserve">. </w:t>
      </w:r>
      <w:proofErr w:type="spellStart"/>
      <w:r w:rsidR="0082450E">
        <w:rPr>
          <w:szCs w:val="24"/>
        </w:rPr>
        <w:t>Ugovorno</w:t>
      </w:r>
      <w:proofErr w:type="spellEnd"/>
      <w:r w:rsidR="0082450E">
        <w:rPr>
          <w:szCs w:val="24"/>
        </w:rPr>
        <w:t xml:space="preserve"> </w:t>
      </w:r>
      <w:proofErr w:type="spellStart"/>
      <w:r w:rsidR="0082450E">
        <w:rPr>
          <w:szCs w:val="24"/>
        </w:rPr>
        <w:t>telo</w:t>
      </w:r>
      <w:proofErr w:type="spellEnd"/>
      <w:r w:rsidRPr="00121AC3">
        <w:rPr>
          <w:szCs w:val="24"/>
        </w:rPr>
        <w:t xml:space="preserve"> </w:t>
      </w:r>
      <w:proofErr w:type="spellStart"/>
      <w:r w:rsidRPr="00121AC3">
        <w:rPr>
          <w:szCs w:val="24"/>
        </w:rPr>
        <w:t>stoga</w:t>
      </w:r>
      <w:proofErr w:type="spellEnd"/>
      <w:r w:rsidRPr="00121AC3">
        <w:rPr>
          <w:szCs w:val="24"/>
        </w:rPr>
        <w:t xml:space="preserve"> ne </w:t>
      </w:r>
      <w:proofErr w:type="spellStart"/>
      <w:r w:rsidRPr="00121AC3">
        <w:rPr>
          <w:szCs w:val="24"/>
        </w:rPr>
        <w:t>može</w:t>
      </w:r>
      <w:proofErr w:type="spellEnd"/>
      <w:r w:rsidRPr="00121AC3">
        <w:rPr>
          <w:szCs w:val="24"/>
        </w:rPr>
        <w:t xml:space="preserve"> </w:t>
      </w:r>
      <w:proofErr w:type="spellStart"/>
      <w:r w:rsidRPr="00121AC3">
        <w:rPr>
          <w:szCs w:val="24"/>
        </w:rPr>
        <w:t>prihvatiti</w:t>
      </w:r>
      <w:proofErr w:type="spellEnd"/>
      <w:r w:rsidRPr="00121AC3">
        <w:rPr>
          <w:szCs w:val="24"/>
        </w:rPr>
        <w:t xml:space="preserve"> </w:t>
      </w:r>
      <w:proofErr w:type="spellStart"/>
      <w:r w:rsidRPr="00121AC3">
        <w:rPr>
          <w:szCs w:val="24"/>
        </w:rPr>
        <w:t>bilo</w:t>
      </w:r>
      <w:proofErr w:type="spellEnd"/>
      <w:r w:rsidRPr="00121AC3">
        <w:rPr>
          <w:szCs w:val="24"/>
        </w:rPr>
        <w:t xml:space="preserve"> </w:t>
      </w:r>
      <w:proofErr w:type="spellStart"/>
      <w:r w:rsidRPr="00121AC3">
        <w:rPr>
          <w:szCs w:val="24"/>
        </w:rPr>
        <w:t>kakav</w:t>
      </w:r>
      <w:proofErr w:type="spellEnd"/>
      <w:r w:rsidRPr="00121AC3">
        <w:rPr>
          <w:szCs w:val="24"/>
        </w:rPr>
        <w:t xml:space="preserve"> </w:t>
      </w:r>
      <w:proofErr w:type="spellStart"/>
      <w:r w:rsidRPr="00121AC3">
        <w:rPr>
          <w:szCs w:val="24"/>
        </w:rPr>
        <w:t>zahtev</w:t>
      </w:r>
      <w:proofErr w:type="spellEnd"/>
      <w:r w:rsidRPr="00121AC3">
        <w:rPr>
          <w:szCs w:val="24"/>
        </w:rPr>
        <w:t xml:space="preserve"> za </w:t>
      </w:r>
      <w:proofErr w:type="spellStart"/>
      <w:r w:rsidRPr="00121AC3">
        <w:rPr>
          <w:szCs w:val="24"/>
        </w:rPr>
        <w:t>nadoknadu</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povećanje</w:t>
      </w:r>
      <w:proofErr w:type="spellEnd"/>
      <w:r w:rsidRPr="00121AC3">
        <w:rPr>
          <w:szCs w:val="24"/>
        </w:rPr>
        <w:t xml:space="preserve"> </w:t>
      </w:r>
      <w:proofErr w:type="spellStart"/>
      <w:r w:rsidRPr="00121AC3">
        <w:rPr>
          <w:szCs w:val="24"/>
        </w:rPr>
        <w:t>plaćanja</w:t>
      </w:r>
      <w:proofErr w:type="spellEnd"/>
      <w:r w:rsidRPr="00121AC3">
        <w:rPr>
          <w:szCs w:val="24"/>
        </w:rPr>
        <w:t xml:space="preserve"> u </w:t>
      </w:r>
      <w:proofErr w:type="spellStart"/>
      <w:r w:rsidRPr="00121AC3">
        <w:rPr>
          <w:szCs w:val="24"/>
        </w:rPr>
        <w:t>vezi</w:t>
      </w:r>
      <w:proofErr w:type="spellEnd"/>
      <w:r w:rsidRPr="00121AC3">
        <w:rPr>
          <w:szCs w:val="24"/>
        </w:rPr>
        <w:t xml:space="preserve"> </w:t>
      </w:r>
      <w:proofErr w:type="spellStart"/>
      <w:r w:rsidRPr="00121AC3">
        <w:rPr>
          <w:szCs w:val="24"/>
        </w:rPr>
        <w:t>sa</w:t>
      </w:r>
      <w:proofErr w:type="spellEnd"/>
      <w:r w:rsidRPr="00121AC3">
        <w:rPr>
          <w:szCs w:val="24"/>
        </w:rPr>
        <w:t xml:space="preserve"> </w:t>
      </w:r>
      <w:proofErr w:type="spellStart"/>
      <w:r w:rsidRPr="00121AC3">
        <w:rPr>
          <w:szCs w:val="24"/>
        </w:rPr>
        <w:t>takvom</w:t>
      </w:r>
      <w:proofErr w:type="spellEnd"/>
      <w:r w:rsidRPr="00121AC3">
        <w:rPr>
          <w:szCs w:val="24"/>
        </w:rPr>
        <w:t xml:space="preserve"> </w:t>
      </w:r>
      <w:proofErr w:type="spellStart"/>
      <w:r w:rsidRPr="00121AC3">
        <w:rPr>
          <w:szCs w:val="24"/>
        </w:rPr>
        <w:t>štetom</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povredom</w:t>
      </w:r>
      <w:proofErr w:type="spellEnd"/>
      <w:r w:rsidRPr="00121AC3">
        <w:rPr>
          <w:szCs w:val="24"/>
        </w:rPr>
        <w:t>.</w:t>
      </w:r>
    </w:p>
    <w:p w14:paraId="05DB0455" w14:textId="77777777" w:rsidR="00121AC3" w:rsidRPr="00121AC3" w:rsidRDefault="00121AC3" w:rsidP="00121AC3">
      <w:pPr>
        <w:pBdr>
          <w:between w:val="nil"/>
        </w:pBdr>
        <w:ind w:left="567" w:hanging="567"/>
        <w:jc w:val="both"/>
        <w:rPr>
          <w:szCs w:val="24"/>
        </w:rPr>
      </w:pPr>
    </w:p>
    <w:p w14:paraId="23A64280" w14:textId="4748DD5A" w:rsidR="00121AC3" w:rsidRDefault="00121AC3" w:rsidP="00121AC3">
      <w:pPr>
        <w:numPr>
          <w:ilvl w:val="1"/>
          <w:numId w:val="19"/>
        </w:numPr>
        <w:pBdr>
          <w:between w:val="nil"/>
        </w:pBdr>
        <w:ind w:left="567" w:hanging="567"/>
        <w:jc w:val="both"/>
        <w:rPr>
          <w:szCs w:val="24"/>
        </w:rPr>
      </w:pPr>
      <w:r w:rsidRPr="00121AC3">
        <w:rPr>
          <w:szCs w:val="24"/>
        </w:rPr>
        <w:t xml:space="preserve">Korisnik </w:t>
      </w:r>
      <w:proofErr w:type="spellStart"/>
      <w:r w:rsidRPr="00121AC3">
        <w:rPr>
          <w:szCs w:val="24"/>
        </w:rPr>
        <w:t>preuzima</w:t>
      </w:r>
      <w:proofErr w:type="spellEnd"/>
      <w:r w:rsidRPr="00121AC3">
        <w:rPr>
          <w:szCs w:val="24"/>
        </w:rPr>
        <w:t xml:space="preserve"> </w:t>
      </w:r>
      <w:proofErr w:type="spellStart"/>
      <w:r w:rsidRPr="00121AC3">
        <w:rPr>
          <w:szCs w:val="24"/>
        </w:rPr>
        <w:t>isključivu</w:t>
      </w:r>
      <w:proofErr w:type="spellEnd"/>
      <w:r w:rsidRPr="00121AC3">
        <w:rPr>
          <w:szCs w:val="24"/>
        </w:rPr>
        <w:t xml:space="preserve"> </w:t>
      </w:r>
      <w:proofErr w:type="spellStart"/>
      <w:r w:rsidRPr="00121AC3">
        <w:rPr>
          <w:szCs w:val="24"/>
        </w:rPr>
        <w:t>odgovornost</w:t>
      </w:r>
      <w:proofErr w:type="spellEnd"/>
      <w:r w:rsidRPr="00121AC3">
        <w:rPr>
          <w:szCs w:val="24"/>
        </w:rPr>
        <w:t xml:space="preserve"> </w:t>
      </w:r>
      <w:proofErr w:type="spellStart"/>
      <w:r w:rsidRPr="00121AC3">
        <w:rPr>
          <w:szCs w:val="24"/>
        </w:rPr>
        <w:t>prema</w:t>
      </w:r>
      <w:proofErr w:type="spellEnd"/>
      <w:r w:rsidRPr="00121AC3">
        <w:rPr>
          <w:szCs w:val="24"/>
        </w:rPr>
        <w:t xml:space="preserve"> </w:t>
      </w:r>
      <w:proofErr w:type="spellStart"/>
      <w:r w:rsidRPr="00121AC3">
        <w:rPr>
          <w:szCs w:val="24"/>
        </w:rPr>
        <w:t>trećim</w:t>
      </w:r>
      <w:proofErr w:type="spellEnd"/>
      <w:r w:rsidRPr="00121AC3">
        <w:rPr>
          <w:szCs w:val="24"/>
        </w:rPr>
        <w:t xml:space="preserve"> </w:t>
      </w:r>
      <w:proofErr w:type="spellStart"/>
      <w:r w:rsidRPr="00121AC3">
        <w:rPr>
          <w:szCs w:val="24"/>
        </w:rPr>
        <w:t>licima</w:t>
      </w:r>
      <w:proofErr w:type="spellEnd"/>
      <w:r w:rsidRPr="00121AC3">
        <w:rPr>
          <w:szCs w:val="24"/>
        </w:rPr>
        <w:t xml:space="preserve">, </w:t>
      </w:r>
      <w:proofErr w:type="spellStart"/>
      <w:r w:rsidRPr="00121AC3">
        <w:rPr>
          <w:szCs w:val="24"/>
        </w:rPr>
        <w:t>uključujući</w:t>
      </w:r>
      <w:proofErr w:type="spellEnd"/>
      <w:r w:rsidRPr="00121AC3">
        <w:rPr>
          <w:szCs w:val="24"/>
        </w:rPr>
        <w:t xml:space="preserve"> </w:t>
      </w:r>
      <w:proofErr w:type="spellStart"/>
      <w:r w:rsidRPr="00121AC3">
        <w:rPr>
          <w:szCs w:val="24"/>
        </w:rPr>
        <w:t>odgovornost</w:t>
      </w:r>
      <w:proofErr w:type="spellEnd"/>
      <w:r w:rsidRPr="00121AC3">
        <w:rPr>
          <w:szCs w:val="24"/>
        </w:rPr>
        <w:t xml:space="preserve"> za </w:t>
      </w:r>
      <w:proofErr w:type="spellStart"/>
      <w:r w:rsidRPr="00121AC3">
        <w:rPr>
          <w:szCs w:val="24"/>
        </w:rPr>
        <w:t>štetu</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povredu</w:t>
      </w:r>
      <w:proofErr w:type="spellEnd"/>
      <w:r w:rsidRPr="00121AC3">
        <w:rPr>
          <w:szCs w:val="24"/>
        </w:rPr>
        <w:t xml:space="preserve"> </w:t>
      </w:r>
      <w:proofErr w:type="spellStart"/>
      <w:r w:rsidRPr="00121AC3">
        <w:rPr>
          <w:szCs w:val="24"/>
        </w:rPr>
        <w:t>bilo</w:t>
      </w:r>
      <w:proofErr w:type="spellEnd"/>
      <w:r w:rsidRPr="00121AC3">
        <w:rPr>
          <w:szCs w:val="24"/>
        </w:rPr>
        <w:t xml:space="preserve"> </w:t>
      </w:r>
      <w:proofErr w:type="spellStart"/>
      <w:r w:rsidRPr="00121AC3">
        <w:rPr>
          <w:szCs w:val="24"/>
        </w:rPr>
        <w:t>koje</w:t>
      </w:r>
      <w:proofErr w:type="spellEnd"/>
      <w:r w:rsidRPr="00121AC3">
        <w:rPr>
          <w:szCs w:val="24"/>
        </w:rPr>
        <w:t xml:space="preserve"> </w:t>
      </w:r>
      <w:proofErr w:type="spellStart"/>
      <w:r w:rsidRPr="00121AC3">
        <w:rPr>
          <w:szCs w:val="24"/>
        </w:rPr>
        <w:t>vrste</w:t>
      </w:r>
      <w:proofErr w:type="spellEnd"/>
      <w:r w:rsidRPr="00121AC3">
        <w:rPr>
          <w:szCs w:val="24"/>
        </w:rPr>
        <w:t xml:space="preserve"> </w:t>
      </w:r>
      <w:proofErr w:type="spellStart"/>
      <w:r w:rsidRPr="00121AC3">
        <w:rPr>
          <w:szCs w:val="24"/>
        </w:rPr>
        <w:t>koju</w:t>
      </w:r>
      <w:proofErr w:type="spellEnd"/>
      <w:r w:rsidRPr="00121AC3">
        <w:rPr>
          <w:szCs w:val="24"/>
        </w:rPr>
        <w:t xml:space="preserve"> </w:t>
      </w:r>
      <w:proofErr w:type="spellStart"/>
      <w:r w:rsidRPr="00121AC3">
        <w:rPr>
          <w:szCs w:val="24"/>
        </w:rPr>
        <w:t>su</w:t>
      </w:r>
      <w:proofErr w:type="spellEnd"/>
      <w:r w:rsidRPr="00121AC3">
        <w:rPr>
          <w:szCs w:val="24"/>
        </w:rPr>
        <w:t xml:space="preserve"> </w:t>
      </w:r>
      <w:proofErr w:type="spellStart"/>
      <w:r w:rsidRPr="00121AC3">
        <w:rPr>
          <w:szCs w:val="24"/>
        </w:rPr>
        <w:t>pretrpeli</w:t>
      </w:r>
      <w:proofErr w:type="spellEnd"/>
      <w:r w:rsidRPr="00121AC3">
        <w:rPr>
          <w:szCs w:val="24"/>
        </w:rPr>
        <w:t xml:space="preserve"> </w:t>
      </w:r>
      <w:proofErr w:type="spellStart"/>
      <w:r w:rsidRPr="00121AC3">
        <w:rPr>
          <w:szCs w:val="24"/>
        </w:rPr>
        <w:t>dok</w:t>
      </w:r>
      <w:proofErr w:type="spellEnd"/>
      <w:r w:rsidRPr="00121AC3">
        <w:rPr>
          <w:szCs w:val="24"/>
        </w:rPr>
        <w:t xml:space="preserve"> se </w:t>
      </w:r>
      <w:proofErr w:type="spellStart"/>
      <w:r>
        <w:rPr>
          <w:szCs w:val="24"/>
        </w:rPr>
        <w:t>akcija</w:t>
      </w:r>
      <w:proofErr w:type="spellEnd"/>
      <w:r w:rsidRPr="00121AC3">
        <w:rPr>
          <w:szCs w:val="24"/>
        </w:rPr>
        <w:t xml:space="preserve"> </w:t>
      </w:r>
      <w:proofErr w:type="spellStart"/>
      <w:r w:rsidRPr="00121AC3">
        <w:rPr>
          <w:szCs w:val="24"/>
        </w:rPr>
        <w:t>sprovodi</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kao</w:t>
      </w:r>
      <w:proofErr w:type="spellEnd"/>
      <w:r w:rsidRPr="00121AC3">
        <w:rPr>
          <w:szCs w:val="24"/>
        </w:rPr>
        <w:t xml:space="preserve"> </w:t>
      </w:r>
      <w:proofErr w:type="spellStart"/>
      <w:r w:rsidRPr="00121AC3">
        <w:rPr>
          <w:szCs w:val="24"/>
        </w:rPr>
        <w:t>posledica</w:t>
      </w:r>
      <w:proofErr w:type="spellEnd"/>
      <w:r w:rsidRPr="00121AC3">
        <w:rPr>
          <w:szCs w:val="24"/>
        </w:rPr>
        <w:t xml:space="preserve"> </w:t>
      </w:r>
      <w:proofErr w:type="spellStart"/>
      <w:r>
        <w:rPr>
          <w:szCs w:val="24"/>
        </w:rPr>
        <w:t>akcij</w:t>
      </w:r>
      <w:r w:rsidRPr="00121AC3">
        <w:rPr>
          <w:szCs w:val="24"/>
        </w:rPr>
        <w:t>e</w:t>
      </w:r>
      <w:proofErr w:type="spellEnd"/>
      <w:r w:rsidRPr="00121AC3">
        <w:rPr>
          <w:szCs w:val="24"/>
        </w:rPr>
        <w:t xml:space="preserve">. Korisnik </w:t>
      </w:r>
      <w:proofErr w:type="spellStart"/>
      <w:r w:rsidRPr="00121AC3">
        <w:rPr>
          <w:szCs w:val="24"/>
        </w:rPr>
        <w:t>će</w:t>
      </w:r>
      <w:proofErr w:type="spellEnd"/>
      <w:r w:rsidRPr="00121AC3">
        <w:rPr>
          <w:szCs w:val="24"/>
        </w:rPr>
        <w:t xml:space="preserve"> </w:t>
      </w:r>
      <w:proofErr w:type="spellStart"/>
      <w:r w:rsidRPr="00121AC3">
        <w:rPr>
          <w:szCs w:val="24"/>
        </w:rPr>
        <w:t>osloboditi</w:t>
      </w:r>
      <w:proofErr w:type="spellEnd"/>
      <w:r w:rsidRPr="00121AC3">
        <w:rPr>
          <w:szCs w:val="24"/>
        </w:rPr>
        <w:t xml:space="preserve"> </w:t>
      </w:r>
      <w:proofErr w:type="spellStart"/>
      <w:r w:rsidRPr="00121AC3">
        <w:rPr>
          <w:szCs w:val="24"/>
        </w:rPr>
        <w:t>Ugovarača</w:t>
      </w:r>
      <w:proofErr w:type="spellEnd"/>
      <w:r w:rsidRPr="00121AC3">
        <w:rPr>
          <w:szCs w:val="24"/>
        </w:rPr>
        <w:t xml:space="preserve"> </w:t>
      </w:r>
      <w:proofErr w:type="spellStart"/>
      <w:r w:rsidRPr="00121AC3">
        <w:rPr>
          <w:szCs w:val="24"/>
        </w:rPr>
        <w:t>svake</w:t>
      </w:r>
      <w:proofErr w:type="spellEnd"/>
      <w:r w:rsidRPr="00121AC3">
        <w:rPr>
          <w:szCs w:val="24"/>
        </w:rPr>
        <w:t xml:space="preserve"> </w:t>
      </w:r>
      <w:proofErr w:type="spellStart"/>
      <w:r w:rsidRPr="00121AC3">
        <w:rPr>
          <w:szCs w:val="24"/>
        </w:rPr>
        <w:t>odgovornosti</w:t>
      </w:r>
      <w:proofErr w:type="spellEnd"/>
      <w:r w:rsidRPr="00121AC3">
        <w:rPr>
          <w:szCs w:val="24"/>
        </w:rPr>
        <w:t xml:space="preserve"> </w:t>
      </w:r>
      <w:proofErr w:type="spellStart"/>
      <w:r w:rsidRPr="00121AC3">
        <w:rPr>
          <w:szCs w:val="24"/>
        </w:rPr>
        <w:t>koja</w:t>
      </w:r>
      <w:proofErr w:type="spellEnd"/>
      <w:r w:rsidRPr="00121AC3">
        <w:rPr>
          <w:szCs w:val="24"/>
        </w:rPr>
        <w:t xml:space="preserve"> </w:t>
      </w:r>
      <w:proofErr w:type="spellStart"/>
      <w:r w:rsidRPr="00121AC3">
        <w:rPr>
          <w:szCs w:val="24"/>
        </w:rPr>
        <w:t>proističe</w:t>
      </w:r>
      <w:proofErr w:type="spellEnd"/>
      <w:r w:rsidRPr="00121AC3">
        <w:rPr>
          <w:szCs w:val="24"/>
        </w:rPr>
        <w:t xml:space="preserve"> </w:t>
      </w:r>
      <w:proofErr w:type="spellStart"/>
      <w:r w:rsidRPr="00121AC3">
        <w:rPr>
          <w:szCs w:val="24"/>
        </w:rPr>
        <w:t>iz</w:t>
      </w:r>
      <w:proofErr w:type="spellEnd"/>
      <w:r w:rsidRPr="00121AC3">
        <w:rPr>
          <w:szCs w:val="24"/>
        </w:rPr>
        <w:t xml:space="preserve"> </w:t>
      </w:r>
      <w:proofErr w:type="spellStart"/>
      <w:r w:rsidRPr="00121AC3">
        <w:rPr>
          <w:szCs w:val="24"/>
        </w:rPr>
        <w:t>bilo</w:t>
      </w:r>
      <w:proofErr w:type="spellEnd"/>
      <w:r w:rsidRPr="00121AC3">
        <w:rPr>
          <w:szCs w:val="24"/>
        </w:rPr>
        <w:t xml:space="preserve"> </w:t>
      </w:r>
      <w:proofErr w:type="spellStart"/>
      <w:r w:rsidRPr="00121AC3">
        <w:rPr>
          <w:szCs w:val="24"/>
        </w:rPr>
        <w:t>koje</w:t>
      </w:r>
      <w:proofErr w:type="spellEnd"/>
      <w:r w:rsidRPr="00121AC3">
        <w:rPr>
          <w:szCs w:val="24"/>
        </w:rPr>
        <w:t xml:space="preserve"> </w:t>
      </w:r>
      <w:proofErr w:type="spellStart"/>
      <w:r w:rsidRPr="00121AC3">
        <w:rPr>
          <w:szCs w:val="24"/>
        </w:rPr>
        <w:t>tužbe</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radnje</w:t>
      </w:r>
      <w:proofErr w:type="spellEnd"/>
      <w:r w:rsidRPr="00121AC3">
        <w:rPr>
          <w:szCs w:val="24"/>
        </w:rPr>
        <w:t xml:space="preserve"> </w:t>
      </w:r>
      <w:proofErr w:type="spellStart"/>
      <w:r w:rsidRPr="00121AC3">
        <w:rPr>
          <w:szCs w:val="24"/>
        </w:rPr>
        <w:t>pokrenute</w:t>
      </w:r>
      <w:proofErr w:type="spellEnd"/>
      <w:r w:rsidRPr="00121AC3">
        <w:rPr>
          <w:szCs w:val="24"/>
        </w:rPr>
        <w:t xml:space="preserve"> </w:t>
      </w:r>
      <w:proofErr w:type="spellStart"/>
      <w:r w:rsidRPr="00121AC3">
        <w:rPr>
          <w:szCs w:val="24"/>
        </w:rPr>
        <w:t>kao</w:t>
      </w:r>
      <w:proofErr w:type="spellEnd"/>
      <w:r w:rsidRPr="00121AC3">
        <w:rPr>
          <w:szCs w:val="24"/>
        </w:rPr>
        <w:t xml:space="preserve"> </w:t>
      </w:r>
      <w:proofErr w:type="spellStart"/>
      <w:r w:rsidRPr="00121AC3">
        <w:rPr>
          <w:szCs w:val="24"/>
        </w:rPr>
        <w:t>rezultat</w:t>
      </w:r>
      <w:proofErr w:type="spellEnd"/>
      <w:r w:rsidRPr="00121AC3">
        <w:rPr>
          <w:szCs w:val="24"/>
        </w:rPr>
        <w:t xml:space="preserve"> </w:t>
      </w:r>
      <w:proofErr w:type="spellStart"/>
      <w:r w:rsidRPr="00121AC3">
        <w:rPr>
          <w:szCs w:val="24"/>
        </w:rPr>
        <w:t>kršenja</w:t>
      </w:r>
      <w:proofErr w:type="spellEnd"/>
      <w:r w:rsidRPr="00121AC3">
        <w:rPr>
          <w:szCs w:val="24"/>
        </w:rPr>
        <w:t xml:space="preserve"> </w:t>
      </w:r>
      <w:proofErr w:type="spellStart"/>
      <w:r w:rsidRPr="00121AC3">
        <w:rPr>
          <w:szCs w:val="24"/>
        </w:rPr>
        <w:t>pravila</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propisa</w:t>
      </w:r>
      <w:proofErr w:type="spellEnd"/>
      <w:r w:rsidRPr="00121AC3">
        <w:rPr>
          <w:szCs w:val="24"/>
        </w:rPr>
        <w:t xml:space="preserve"> od </w:t>
      </w:r>
      <w:proofErr w:type="spellStart"/>
      <w:r w:rsidRPr="00121AC3">
        <w:rPr>
          <w:szCs w:val="24"/>
        </w:rPr>
        <w:t>strane</w:t>
      </w:r>
      <w:proofErr w:type="spellEnd"/>
      <w:r w:rsidRPr="00121AC3">
        <w:rPr>
          <w:szCs w:val="24"/>
        </w:rPr>
        <w:t xml:space="preserve"> </w:t>
      </w:r>
      <w:proofErr w:type="spellStart"/>
      <w:r w:rsidRPr="00121AC3">
        <w:rPr>
          <w:szCs w:val="24"/>
        </w:rPr>
        <w:t>Korisnika</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zaposlenih</w:t>
      </w:r>
      <w:proofErr w:type="spellEnd"/>
      <w:r w:rsidRPr="00121AC3">
        <w:rPr>
          <w:szCs w:val="24"/>
        </w:rPr>
        <w:t xml:space="preserve"> </w:t>
      </w:r>
      <w:proofErr w:type="spellStart"/>
      <w:r w:rsidRPr="00121AC3">
        <w:rPr>
          <w:szCs w:val="24"/>
        </w:rPr>
        <w:t>Korisnika</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pojedinaca</w:t>
      </w:r>
      <w:proofErr w:type="spellEnd"/>
      <w:r w:rsidRPr="00121AC3">
        <w:rPr>
          <w:szCs w:val="24"/>
        </w:rPr>
        <w:t xml:space="preserve"> za </w:t>
      </w:r>
      <w:proofErr w:type="spellStart"/>
      <w:r w:rsidRPr="00121AC3">
        <w:rPr>
          <w:szCs w:val="24"/>
        </w:rPr>
        <w:t>koje</w:t>
      </w:r>
      <w:proofErr w:type="spellEnd"/>
      <w:r w:rsidRPr="00121AC3">
        <w:rPr>
          <w:szCs w:val="24"/>
        </w:rPr>
        <w:t xml:space="preserve"> </w:t>
      </w:r>
      <w:proofErr w:type="spellStart"/>
      <w:r w:rsidRPr="00121AC3">
        <w:rPr>
          <w:szCs w:val="24"/>
        </w:rPr>
        <w:t>su</w:t>
      </w:r>
      <w:proofErr w:type="spellEnd"/>
      <w:r w:rsidRPr="00121AC3">
        <w:rPr>
          <w:szCs w:val="24"/>
        </w:rPr>
        <w:t xml:space="preserve"> </w:t>
      </w:r>
      <w:proofErr w:type="spellStart"/>
      <w:r w:rsidRPr="00121AC3">
        <w:rPr>
          <w:szCs w:val="24"/>
        </w:rPr>
        <w:t>ti</w:t>
      </w:r>
      <w:proofErr w:type="spellEnd"/>
      <w:r w:rsidRPr="00121AC3">
        <w:rPr>
          <w:szCs w:val="24"/>
        </w:rPr>
        <w:t xml:space="preserve"> </w:t>
      </w:r>
      <w:proofErr w:type="spellStart"/>
      <w:r w:rsidRPr="00121AC3">
        <w:rPr>
          <w:szCs w:val="24"/>
        </w:rPr>
        <w:t>zaposleni</w:t>
      </w:r>
      <w:proofErr w:type="spellEnd"/>
      <w:r w:rsidRPr="00121AC3">
        <w:rPr>
          <w:szCs w:val="24"/>
        </w:rPr>
        <w:t xml:space="preserve"> </w:t>
      </w:r>
      <w:proofErr w:type="spellStart"/>
      <w:r w:rsidRPr="00121AC3">
        <w:rPr>
          <w:szCs w:val="24"/>
        </w:rPr>
        <w:t>odgovorni</w:t>
      </w:r>
      <w:proofErr w:type="spellEnd"/>
      <w:r w:rsidRPr="00121AC3">
        <w:rPr>
          <w:szCs w:val="24"/>
        </w:rPr>
        <w:t xml:space="preserve">, </w:t>
      </w:r>
      <w:proofErr w:type="spellStart"/>
      <w:r w:rsidRPr="00121AC3">
        <w:rPr>
          <w:szCs w:val="24"/>
        </w:rPr>
        <w:t>ili</w:t>
      </w:r>
      <w:proofErr w:type="spellEnd"/>
      <w:r w:rsidRPr="00121AC3">
        <w:rPr>
          <w:szCs w:val="24"/>
        </w:rPr>
        <w:t xml:space="preserve"> </w:t>
      </w:r>
      <w:proofErr w:type="spellStart"/>
      <w:r w:rsidRPr="00121AC3">
        <w:rPr>
          <w:szCs w:val="24"/>
        </w:rPr>
        <w:t>kao</w:t>
      </w:r>
      <w:proofErr w:type="spellEnd"/>
      <w:r w:rsidRPr="00121AC3">
        <w:rPr>
          <w:szCs w:val="24"/>
        </w:rPr>
        <w:t xml:space="preserve"> </w:t>
      </w:r>
      <w:proofErr w:type="spellStart"/>
      <w:r w:rsidRPr="00121AC3">
        <w:rPr>
          <w:szCs w:val="24"/>
        </w:rPr>
        <w:t>rezultat</w:t>
      </w:r>
      <w:proofErr w:type="spellEnd"/>
      <w:r w:rsidRPr="00121AC3">
        <w:rPr>
          <w:szCs w:val="24"/>
        </w:rPr>
        <w:t xml:space="preserve"> </w:t>
      </w:r>
      <w:proofErr w:type="spellStart"/>
      <w:r w:rsidRPr="00121AC3">
        <w:rPr>
          <w:szCs w:val="24"/>
        </w:rPr>
        <w:t>povreda</w:t>
      </w:r>
      <w:proofErr w:type="spellEnd"/>
      <w:r w:rsidRPr="00121AC3">
        <w:rPr>
          <w:szCs w:val="24"/>
        </w:rPr>
        <w:t xml:space="preserve"> </w:t>
      </w:r>
      <w:proofErr w:type="spellStart"/>
      <w:r w:rsidRPr="00121AC3">
        <w:rPr>
          <w:szCs w:val="24"/>
        </w:rPr>
        <w:t>prava</w:t>
      </w:r>
      <w:proofErr w:type="spellEnd"/>
      <w:r w:rsidRPr="00121AC3">
        <w:rPr>
          <w:szCs w:val="24"/>
        </w:rPr>
        <w:t xml:space="preserve"> </w:t>
      </w:r>
      <w:proofErr w:type="spellStart"/>
      <w:r w:rsidRPr="00121AC3">
        <w:rPr>
          <w:szCs w:val="24"/>
        </w:rPr>
        <w:t>trećeg</w:t>
      </w:r>
      <w:proofErr w:type="spellEnd"/>
      <w:r w:rsidRPr="00121AC3">
        <w:rPr>
          <w:szCs w:val="24"/>
        </w:rPr>
        <w:t xml:space="preserve"> </w:t>
      </w:r>
      <w:proofErr w:type="spellStart"/>
      <w:r w:rsidRPr="00121AC3">
        <w:rPr>
          <w:szCs w:val="24"/>
        </w:rPr>
        <w:t>lica</w:t>
      </w:r>
      <w:proofErr w:type="spellEnd"/>
      <w:r w:rsidRPr="00121AC3">
        <w:rPr>
          <w:szCs w:val="24"/>
        </w:rPr>
        <w:t xml:space="preserve">. </w:t>
      </w:r>
      <w:proofErr w:type="spellStart"/>
      <w:r w:rsidRPr="00121AC3">
        <w:rPr>
          <w:szCs w:val="24"/>
        </w:rPr>
        <w:t>Zaposleni</w:t>
      </w:r>
      <w:proofErr w:type="spellEnd"/>
      <w:r w:rsidRPr="00121AC3">
        <w:rPr>
          <w:szCs w:val="24"/>
        </w:rPr>
        <w:t xml:space="preserve"> </w:t>
      </w:r>
      <w:proofErr w:type="spellStart"/>
      <w:r w:rsidRPr="00121AC3">
        <w:rPr>
          <w:szCs w:val="24"/>
        </w:rPr>
        <w:t>kod</w:t>
      </w:r>
      <w:proofErr w:type="spellEnd"/>
      <w:r w:rsidRPr="00121AC3">
        <w:rPr>
          <w:szCs w:val="24"/>
        </w:rPr>
        <w:t xml:space="preserve"> </w:t>
      </w:r>
      <w:proofErr w:type="spellStart"/>
      <w:r w:rsidRPr="00121AC3">
        <w:rPr>
          <w:szCs w:val="24"/>
        </w:rPr>
        <w:t>Korisnika</w:t>
      </w:r>
      <w:proofErr w:type="spellEnd"/>
      <w:r w:rsidRPr="00121AC3">
        <w:rPr>
          <w:szCs w:val="24"/>
        </w:rPr>
        <w:t xml:space="preserve">, u </w:t>
      </w:r>
      <w:proofErr w:type="spellStart"/>
      <w:r w:rsidRPr="00121AC3">
        <w:rPr>
          <w:szCs w:val="24"/>
        </w:rPr>
        <w:t>smislu</w:t>
      </w:r>
      <w:proofErr w:type="spellEnd"/>
      <w:r w:rsidRPr="00121AC3">
        <w:rPr>
          <w:szCs w:val="24"/>
        </w:rPr>
        <w:t xml:space="preserve"> </w:t>
      </w:r>
      <w:proofErr w:type="spellStart"/>
      <w:r w:rsidRPr="00121AC3">
        <w:rPr>
          <w:szCs w:val="24"/>
        </w:rPr>
        <w:t>ovog</w:t>
      </w:r>
      <w:proofErr w:type="spellEnd"/>
      <w:r w:rsidRPr="00121AC3">
        <w:rPr>
          <w:szCs w:val="24"/>
        </w:rPr>
        <w:t xml:space="preserve"> </w:t>
      </w:r>
      <w:proofErr w:type="spellStart"/>
      <w:r w:rsidRPr="00121AC3">
        <w:rPr>
          <w:szCs w:val="24"/>
        </w:rPr>
        <w:t>člana</w:t>
      </w:r>
      <w:proofErr w:type="spellEnd"/>
      <w:r w:rsidRPr="00121AC3">
        <w:rPr>
          <w:szCs w:val="24"/>
        </w:rPr>
        <w:t xml:space="preserve">, </w:t>
      </w:r>
      <w:proofErr w:type="spellStart"/>
      <w:r w:rsidRPr="00121AC3">
        <w:rPr>
          <w:szCs w:val="24"/>
        </w:rPr>
        <w:t>smatraju</w:t>
      </w:r>
      <w:proofErr w:type="spellEnd"/>
      <w:r w:rsidRPr="00121AC3">
        <w:rPr>
          <w:szCs w:val="24"/>
        </w:rPr>
        <w:t xml:space="preserve"> se </w:t>
      </w:r>
      <w:proofErr w:type="spellStart"/>
      <w:r w:rsidRPr="00121AC3">
        <w:rPr>
          <w:szCs w:val="24"/>
        </w:rPr>
        <w:t>trećim</w:t>
      </w:r>
      <w:proofErr w:type="spellEnd"/>
      <w:r w:rsidRPr="00121AC3">
        <w:rPr>
          <w:szCs w:val="24"/>
        </w:rPr>
        <w:t xml:space="preserve"> </w:t>
      </w:r>
      <w:proofErr w:type="spellStart"/>
      <w:r w:rsidRPr="00121AC3">
        <w:rPr>
          <w:szCs w:val="24"/>
        </w:rPr>
        <w:t>licima</w:t>
      </w:r>
      <w:proofErr w:type="spellEnd"/>
      <w:r w:rsidRPr="00121AC3">
        <w:rPr>
          <w:szCs w:val="24"/>
        </w:rPr>
        <w:t>.</w:t>
      </w:r>
    </w:p>
    <w:p w14:paraId="087AA8A2" w14:textId="77777777" w:rsidR="00005DB6" w:rsidRDefault="00005DB6" w:rsidP="00005DB6">
      <w:pPr>
        <w:tabs>
          <w:tab w:val="left" w:pos="820"/>
        </w:tabs>
        <w:ind w:hanging="2"/>
        <w:jc w:val="both"/>
        <w:rPr>
          <w:szCs w:val="24"/>
        </w:rPr>
      </w:pPr>
      <w:bookmarkStart w:id="2" w:name="_heading=h.4i7ojhp" w:colFirst="0" w:colLast="0"/>
      <w:bookmarkEnd w:id="2"/>
    </w:p>
    <w:p w14:paraId="7651B806" w14:textId="77777777" w:rsidR="009512B1" w:rsidRPr="009512B1" w:rsidRDefault="009512B1" w:rsidP="009512B1">
      <w:pPr>
        <w:keepNext/>
        <w:keepLines/>
        <w:ind w:hanging="2"/>
        <w:jc w:val="center"/>
        <w:rPr>
          <w:b/>
          <w:szCs w:val="24"/>
        </w:rPr>
      </w:pPr>
      <w:bookmarkStart w:id="3" w:name="_heading=h.2xcytpi" w:colFirst="0" w:colLast="0"/>
      <w:bookmarkEnd w:id="3"/>
      <w:r w:rsidRPr="009512B1">
        <w:rPr>
          <w:b/>
          <w:szCs w:val="24"/>
        </w:rPr>
        <w:lastRenderedPageBreak/>
        <w:t>ČLAN 4</w:t>
      </w:r>
    </w:p>
    <w:p w14:paraId="01E34EBC" w14:textId="380DBC0F" w:rsidR="00005DB6" w:rsidRDefault="009512B1" w:rsidP="009512B1">
      <w:pPr>
        <w:keepNext/>
        <w:keepLines/>
        <w:ind w:hanging="2"/>
        <w:jc w:val="center"/>
        <w:rPr>
          <w:b/>
          <w:szCs w:val="24"/>
        </w:rPr>
      </w:pPr>
      <w:r w:rsidRPr="009512B1">
        <w:rPr>
          <w:b/>
          <w:szCs w:val="24"/>
        </w:rPr>
        <w:t>SUKOB INTERESA</w:t>
      </w:r>
      <w:r w:rsidR="00005DB6">
        <w:rPr>
          <w:b/>
          <w:szCs w:val="24"/>
        </w:rPr>
        <w:t xml:space="preserve"> </w:t>
      </w:r>
    </w:p>
    <w:p w14:paraId="08504570" w14:textId="77777777" w:rsidR="00005DB6" w:rsidRDefault="00005DB6" w:rsidP="00005DB6">
      <w:pPr>
        <w:keepNext/>
        <w:keepLines/>
        <w:ind w:hanging="2"/>
        <w:jc w:val="center"/>
        <w:rPr>
          <w:b/>
          <w:szCs w:val="24"/>
        </w:rPr>
      </w:pPr>
    </w:p>
    <w:p w14:paraId="12621BBB" w14:textId="293DCF2E" w:rsidR="00051C86" w:rsidRDefault="00051C86" w:rsidP="00051C86">
      <w:pPr>
        <w:numPr>
          <w:ilvl w:val="1"/>
          <w:numId w:val="20"/>
        </w:numPr>
        <w:pBdr>
          <w:between w:val="nil"/>
        </w:pBdr>
        <w:ind w:left="567" w:hanging="567"/>
        <w:jc w:val="both"/>
        <w:rPr>
          <w:szCs w:val="24"/>
        </w:rPr>
      </w:pPr>
      <w:r w:rsidRPr="00051C86">
        <w:rPr>
          <w:szCs w:val="24"/>
        </w:rPr>
        <w:t xml:space="preserve">Korisnik </w:t>
      </w:r>
      <w:proofErr w:type="spellStart"/>
      <w:r w:rsidRPr="00051C86">
        <w:rPr>
          <w:szCs w:val="24"/>
        </w:rPr>
        <w:t>će</w:t>
      </w:r>
      <w:proofErr w:type="spellEnd"/>
      <w:r w:rsidRPr="00051C86">
        <w:rPr>
          <w:szCs w:val="24"/>
        </w:rPr>
        <w:t xml:space="preserve"> </w:t>
      </w:r>
      <w:proofErr w:type="spellStart"/>
      <w:r w:rsidRPr="00051C86">
        <w:rPr>
          <w:szCs w:val="24"/>
        </w:rPr>
        <w:t>preduzeti</w:t>
      </w:r>
      <w:proofErr w:type="spellEnd"/>
      <w:r w:rsidRPr="00051C86">
        <w:rPr>
          <w:szCs w:val="24"/>
        </w:rPr>
        <w:t xml:space="preserve"> </w:t>
      </w:r>
      <w:proofErr w:type="spellStart"/>
      <w:r w:rsidRPr="00051C86">
        <w:rPr>
          <w:szCs w:val="24"/>
        </w:rPr>
        <w:t>sve</w:t>
      </w:r>
      <w:proofErr w:type="spellEnd"/>
      <w:r w:rsidRPr="00051C86">
        <w:rPr>
          <w:szCs w:val="24"/>
        </w:rPr>
        <w:t xml:space="preserve"> </w:t>
      </w:r>
      <w:proofErr w:type="spellStart"/>
      <w:r w:rsidRPr="00051C86">
        <w:rPr>
          <w:szCs w:val="24"/>
        </w:rPr>
        <w:t>neophodne</w:t>
      </w:r>
      <w:proofErr w:type="spellEnd"/>
      <w:r w:rsidRPr="00051C86">
        <w:rPr>
          <w:szCs w:val="24"/>
        </w:rPr>
        <w:t xml:space="preserve"> mere da </w:t>
      </w:r>
      <w:proofErr w:type="spellStart"/>
      <w:r w:rsidRPr="00051C86">
        <w:rPr>
          <w:szCs w:val="24"/>
        </w:rPr>
        <w:t>spreči</w:t>
      </w:r>
      <w:proofErr w:type="spellEnd"/>
      <w:r w:rsidRPr="00051C86">
        <w:rPr>
          <w:szCs w:val="24"/>
        </w:rPr>
        <w:t xml:space="preserve"> </w:t>
      </w:r>
      <w:proofErr w:type="spellStart"/>
      <w:r w:rsidRPr="00051C86">
        <w:rPr>
          <w:szCs w:val="24"/>
        </w:rPr>
        <w:t>ili</w:t>
      </w:r>
      <w:proofErr w:type="spellEnd"/>
      <w:r w:rsidRPr="00051C86">
        <w:rPr>
          <w:szCs w:val="24"/>
        </w:rPr>
        <w:t xml:space="preserve"> </w:t>
      </w:r>
      <w:proofErr w:type="spellStart"/>
      <w:r w:rsidRPr="00051C86">
        <w:rPr>
          <w:szCs w:val="24"/>
        </w:rPr>
        <w:t>okonča</w:t>
      </w:r>
      <w:proofErr w:type="spellEnd"/>
      <w:r w:rsidRPr="00051C86">
        <w:rPr>
          <w:szCs w:val="24"/>
        </w:rPr>
        <w:t xml:space="preserve"> </w:t>
      </w:r>
      <w:proofErr w:type="spellStart"/>
      <w:r w:rsidRPr="00051C86">
        <w:rPr>
          <w:szCs w:val="24"/>
        </w:rPr>
        <w:t>svaku</w:t>
      </w:r>
      <w:proofErr w:type="spellEnd"/>
      <w:r w:rsidRPr="00051C86">
        <w:rPr>
          <w:szCs w:val="24"/>
        </w:rPr>
        <w:t xml:space="preserve"> </w:t>
      </w:r>
      <w:proofErr w:type="spellStart"/>
      <w:r w:rsidRPr="00051C86">
        <w:rPr>
          <w:szCs w:val="24"/>
        </w:rPr>
        <w:t>situaciju</w:t>
      </w:r>
      <w:proofErr w:type="spellEnd"/>
      <w:r w:rsidRPr="00051C86">
        <w:rPr>
          <w:szCs w:val="24"/>
        </w:rPr>
        <w:t xml:space="preserve"> </w:t>
      </w:r>
      <w:proofErr w:type="spellStart"/>
      <w:r w:rsidRPr="00051C86">
        <w:rPr>
          <w:szCs w:val="24"/>
        </w:rPr>
        <w:t>koja</w:t>
      </w:r>
      <w:proofErr w:type="spellEnd"/>
      <w:r w:rsidRPr="00051C86">
        <w:rPr>
          <w:szCs w:val="24"/>
        </w:rPr>
        <w:t xml:space="preserve"> bi </w:t>
      </w:r>
      <w:proofErr w:type="spellStart"/>
      <w:r w:rsidRPr="00051C86">
        <w:rPr>
          <w:szCs w:val="24"/>
        </w:rPr>
        <w:t>mogla</w:t>
      </w:r>
      <w:proofErr w:type="spellEnd"/>
      <w:r w:rsidRPr="00051C86">
        <w:rPr>
          <w:szCs w:val="24"/>
        </w:rPr>
        <w:t xml:space="preserve"> da </w:t>
      </w:r>
      <w:proofErr w:type="spellStart"/>
      <w:r w:rsidRPr="00051C86">
        <w:rPr>
          <w:szCs w:val="24"/>
        </w:rPr>
        <w:t>ugrozi</w:t>
      </w:r>
      <w:proofErr w:type="spellEnd"/>
      <w:r w:rsidRPr="00051C86">
        <w:rPr>
          <w:szCs w:val="24"/>
        </w:rPr>
        <w:t xml:space="preserve"> </w:t>
      </w:r>
      <w:proofErr w:type="spellStart"/>
      <w:r w:rsidRPr="00051C86">
        <w:rPr>
          <w:szCs w:val="24"/>
        </w:rPr>
        <w:t>nepristrasno</w:t>
      </w:r>
      <w:proofErr w:type="spellEnd"/>
      <w:r w:rsidRPr="00051C86">
        <w:rPr>
          <w:szCs w:val="24"/>
        </w:rPr>
        <w:t xml:space="preserve"> </w:t>
      </w:r>
      <w:proofErr w:type="spellStart"/>
      <w:r w:rsidRPr="00051C86">
        <w:rPr>
          <w:szCs w:val="24"/>
        </w:rPr>
        <w:t>i</w:t>
      </w:r>
      <w:proofErr w:type="spellEnd"/>
      <w:r w:rsidRPr="00051C86">
        <w:rPr>
          <w:szCs w:val="24"/>
        </w:rPr>
        <w:t xml:space="preserve"> </w:t>
      </w:r>
      <w:proofErr w:type="spellStart"/>
      <w:r w:rsidRPr="00051C86">
        <w:rPr>
          <w:szCs w:val="24"/>
        </w:rPr>
        <w:t>objektivno</w:t>
      </w:r>
      <w:proofErr w:type="spellEnd"/>
      <w:r w:rsidRPr="00051C86">
        <w:rPr>
          <w:szCs w:val="24"/>
        </w:rPr>
        <w:t xml:space="preserve"> </w:t>
      </w:r>
      <w:proofErr w:type="spellStart"/>
      <w:r w:rsidRPr="00051C86">
        <w:rPr>
          <w:szCs w:val="24"/>
        </w:rPr>
        <w:t>izvršavanje</w:t>
      </w:r>
      <w:proofErr w:type="spellEnd"/>
      <w:r w:rsidRPr="00051C86">
        <w:rPr>
          <w:szCs w:val="24"/>
        </w:rPr>
        <w:t xml:space="preserve"> </w:t>
      </w:r>
      <w:proofErr w:type="spellStart"/>
      <w:r w:rsidRPr="00051C86">
        <w:rPr>
          <w:szCs w:val="24"/>
        </w:rPr>
        <w:t>ovog</w:t>
      </w:r>
      <w:proofErr w:type="spellEnd"/>
      <w:r w:rsidRPr="00051C86">
        <w:rPr>
          <w:szCs w:val="24"/>
        </w:rPr>
        <w:t xml:space="preserve"> </w:t>
      </w:r>
      <w:proofErr w:type="spellStart"/>
      <w:r w:rsidRPr="00051C86">
        <w:rPr>
          <w:szCs w:val="24"/>
        </w:rPr>
        <w:t>Ugovora</w:t>
      </w:r>
      <w:proofErr w:type="spellEnd"/>
      <w:r w:rsidRPr="00051C86">
        <w:rPr>
          <w:szCs w:val="24"/>
        </w:rPr>
        <w:t xml:space="preserve">. Takav </w:t>
      </w:r>
      <w:proofErr w:type="spellStart"/>
      <w:r w:rsidRPr="00051C86">
        <w:rPr>
          <w:szCs w:val="24"/>
        </w:rPr>
        <w:t>sukob</w:t>
      </w:r>
      <w:proofErr w:type="spellEnd"/>
      <w:r w:rsidRPr="00051C86">
        <w:rPr>
          <w:szCs w:val="24"/>
        </w:rPr>
        <w:t xml:space="preserve"> </w:t>
      </w:r>
      <w:proofErr w:type="spellStart"/>
      <w:r w:rsidRPr="00051C86">
        <w:rPr>
          <w:szCs w:val="24"/>
        </w:rPr>
        <w:t>interesa</w:t>
      </w:r>
      <w:proofErr w:type="spellEnd"/>
      <w:r w:rsidRPr="00051C86">
        <w:rPr>
          <w:szCs w:val="24"/>
        </w:rPr>
        <w:t xml:space="preserve"> </w:t>
      </w:r>
      <w:proofErr w:type="spellStart"/>
      <w:r w:rsidRPr="00051C86">
        <w:rPr>
          <w:szCs w:val="24"/>
        </w:rPr>
        <w:t>može</w:t>
      </w:r>
      <w:proofErr w:type="spellEnd"/>
      <w:r w:rsidRPr="00051C86">
        <w:rPr>
          <w:szCs w:val="24"/>
        </w:rPr>
        <w:t xml:space="preserve"> </w:t>
      </w:r>
      <w:proofErr w:type="spellStart"/>
      <w:r w:rsidRPr="00051C86">
        <w:rPr>
          <w:szCs w:val="24"/>
        </w:rPr>
        <w:t>nastati</w:t>
      </w:r>
      <w:proofErr w:type="spellEnd"/>
      <w:r w:rsidRPr="00051C86">
        <w:rPr>
          <w:szCs w:val="24"/>
        </w:rPr>
        <w:t xml:space="preserve"> </w:t>
      </w:r>
      <w:proofErr w:type="spellStart"/>
      <w:r w:rsidRPr="00051C86">
        <w:rPr>
          <w:szCs w:val="24"/>
        </w:rPr>
        <w:t>posebno</w:t>
      </w:r>
      <w:proofErr w:type="spellEnd"/>
      <w:r w:rsidRPr="00051C86">
        <w:rPr>
          <w:szCs w:val="24"/>
        </w:rPr>
        <w:t xml:space="preserve"> </w:t>
      </w:r>
      <w:proofErr w:type="spellStart"/>
      <w:r w:rsidRPr="00051C86">
        <w:rPr>
          <w:szCs w:val="24"/>
        </w:rPr>
        <w:t>kao</w:t>
      </w:r>
      <w:proofErr w:type="spellEnd"/>
      <w:r w:rsidRPr="00051C86">
        <w:rPr>
          <w:szCs w:val="24"/>
        </w:rPr>
        <w:t xml:space="preserve"> </w:t>
      </w:r>
      <w:proofErr w:type="spellStart"/>
      <w:r w:rsidRPr="00051C86">
        <w:rPr>
          <w:szCs w:val="24"/>
        </w:rPr>
        <w:t>rezultat</w:t>
      </w:r>
      <w:proofErr w:type="spellEnd"/>
      <w:r w:rsidRPr="00051C86">
        <w:rPr>
          <w:szCs w:val="24"/>
        </w:rPr>
        <w:t xml:space="preserve"> </w:t>
      </w:r>
      <w:proofErr w:type="spellStart"/>
      <w:r w:rsidRPr="00051C86">
        <w:rPr>
          <w:szCs w:val="24"/>
        </w:rPr>
        <w:t>ekonomskog</w:t>
      </w:r>
      <w:proofErr w:type="spellEnd"/>
      <w:r w:rsidRPr="00051C86">
        <w:rPr>
          <w:szCs w:val="24"/>
        </w:rPr>
        <w:t xml:space="preserve"> </w:t>
      </w:r>
      <w:proofErr w:type="spellStart"/>
      <w:r w:rsidRPr="00051C86">
        <w:rPr>
          <w:szCs w:val="24"/>
        </w:rPr>
        <w:t>interesa</w:t>
      </w:r>
      <w:proofErr w:type="spellEnd"/>
      <w:r w:rsidRPr="00051C86">
        <w:rPr>
          <w:szCs w:val="24"/>
        </w:rPr>
        <w:t xml:space="preserve">, </w:t>
      </w:r>
      <w:proofErr w:type="spellStart"/>
      <w:r w:rsidRPr="00051C86">
        <w:rPr>
          <w:szCs w:val="24"/>
        </w:rPr>
        <w:t>političkih</w:t>
      </w:r>
      <w:proofErr w:type="spellEnd"/>
      <w:r w:rsidRPr="00051C86">
        <w:rPr>
          <w:szCs w:val="24"/>
        </w:rPr>
        <w:t xml:space="preserve"> </w:t>
      </w:r>
      <w:proofErr w:type="spellStart"/>
      <w:r w:rsidRPr="00051C86">
        <w:rPr>
          <w:szCs w:val="24"/>
        </w:rPr>
        <w:t>ili</w:t>
      </w:r>
      <w:proofErr w:type="spellEnd"/>
      <w:r w:rsidRPr="00051C86">
        <w:rPr>
          <w:szCs w:val="24"/>
        </w:rPr>
        <w:t xml:space="preserve"> </w:t>
      </w:r>
      <w:proofErr w:type="spellStart"/>
      <w:r w:rsidRPr="00051C86">
        <w:rPr>
          <w:szCs w:val="24"/>
        </w:rPr>
        <w:t>nacionalnih</w:t>
      </w:r>
      <w:proofErr w:type="spellEnd"/>
      <w:r w:rsidRPr="00051C86">
        <w:rPr>
          <w:szCs w:val="24"/>
        </w:rPr>
        <w:t xml:space="preserve"> </w:t>
      </w:r>
      <w:proofErr w:type="spellStart"/>
      <w:r w:rsidRPr="00051C86">
        <w:rPr>
          <w:szCs w:val="24"/>
        </w:rPr>
        <w:t>afiniteta</w:t>
      </w:r>
      <w:proofErr w:type="spellEnd"/>
      <w:r w:rsidRPr="00051C86">
        <w:rPr>
          <w:szCs w:val="24"/>
        </w:rPr>
        <w:t xml:space="preserve">, </w:t>
      </w:r>
      <w:proofErr w:type="spellStart"/>
      <w:r w:rsidRPr="00051C86">
        <w:rPr>
          <w:szCs w:val="24"/>
        </w:rPr>
        <w:t>porodičnih</w:t>
      </w:r>
      <w:proofErr w:type="spellEnd"/>
      <w:r w:rsidRPr="00051C86">
        <w:rPr>
          <w:szCs w:val="24"/>
        </w:rPr>
        <w:t xml:space="preserve"> </w:t>
      </w:r>
      <w:proofErr w:type="spellStart"/>
      <w:r w:rsidRPr="00051C86">
        <w:rPr>
          <w:szCs w:val="24"/>
        </w:rPr>
        <w:t>ili</w:t>
      </w:r>
      <w:proofErr w:type="spellEnd"/>
      <w:r w:rsidRPr="00051C86">
        <w:rPr>
          <w:szCs w:val="24"/>
        </w:rPr>
        <w:t xml:space="preserve"> </w:t>
      </w:r>
      <w:proofErr w:type="spellStart"/>
      <w:r w:rsidRPr="00051C86">
        <w:rPr>
          <w:szCs w:val="24"/>
        </w:rPr>
        <w:t>emocionalnih</w:t>
      </w:r>
      <w:proofErr w:type="spellEnd"/>
      <w:r w:rsidRPr="00051C86">
        <w:rPr>
          <w:szCs w:val="24"/>
        </w:rPr>
        <w:t xml:space="preserve"> </w:t>
      </w:r>
      <w:proofErr w:type="spellStart"/>
      <w:r w:rsidRPr="00051C86">
        <w:rPr>
          <w:szCs w:val="24"/>
        </w:rPr>
        <w:t>veza</w:t>
      </w:r>
      <w:proofErr w:type="spellEnd"/>
      <w:r w:rsidRPr="00051C86">
        <w:rPr>
          <w:szCs w:val="24"/>
        </w:rPr>
        <w:t xml:space="preserve">, </w:t>
      </w:r>
      <w:proofErr w:type="spellStart"/>
      <w:r w:rsidRPr="00051C86">
        <w:rPr>
          <w:szCs w:val="24"/>
        </w:rPr>
        <w:t>ili</w:t>
      </w:r>
      <w:proofErr w:type="spellEnd"/>
      <w:r w:rsidRPr="00051C86">
        <w:rPr>
          <w:szCs w:val="24"/>
        </w:rPr>
        <w:t xml:space="preserve"> </w:t>
      </w:r>
      <w:proofErr w:type="spellStart"/>
      <w:r w:rsidRPr="00051C86">
        <w:rPr>
          <w:szCs w:val="24"/>
        </w:rPr>
        <w:t>bilo</w:t>
      </w:r>
      <w:proofErr w:type="spellEnd"/>
      <w:r w:rsidRPr="00051C86">
        <w:rPr>
          <w:szCs w:val="24"/>
        </w:rPr>
        <w:t xml:space="preserve"> </w:t>
      </w:r>
      <w:proofErr w:type="spellStart"/>
      <w:r w:rsidRPr="00051C86">
        <w:rPr>
          <w:szCs w:val="24"/>
        </w:rPr>
        <w:t>koje</w:t>
      </w:r>
      <w:proofErr w:type="spellEnd"/>
      <w:r w:rsidRPr="00051C86">
        <w:rPr>
          <w:szCs w:val="24"/>
        </w:rPr>
        <w:t xml:space="preserve"> </w:t>
      </w:r>
      <w:proofErr w:type="spellStart"/>
      <w:r w:rsidRPr="00051C86">
        <w:rPr>
          <w:szCs w:val="24"/>
        </w:rPr>
        <w:t>druge</w:t>
      </w:r>
      <w:proofErr w:type="spellEnd"/>
      <w:r w:rsidRPr="00051C86">
        <w:rPr>
          <w:szCs w:val="24"/>
        </w:rPr>
        <w:t xml:space="preserve"> </w:t>
      </w:r>
      <w:proofErr w:type="spellStart"/>
      <w:r w:rsidRPr="00051C86">
        <w:rPr>
          <w:szCs w:val="24"/>
        </w:rPr>
        <w:t>relevantne</w:t>
      </w:r>
      <w:proofErr w:type="spellEnd"/>
      <w:r w:rsidRPr="00051C86">
        <w:rPr>
          <w:szCs w:val="24"/>
        </w:rPr>
        <w:t xml:space="preserve"> </w:t>
      </w:r>
      <w:proofErr w:type="spellStart"/>
      <w:r w:rsidRPr="00051C86">
        <w:rPr>
          <w:szCs w:val="24"/>
        </w:rPr>
        <w:t>veze</w:t>
      </w:r>
      <w:proofErr w:type="spellEnd"/>
      <w:r w:rsidRPr="00051C86">
        <w:rPr>
          <w:szCs w:val="24"/>
        </w:rPr>
        <w:t xml:space="preserve"> </w:t>
      </w:r>
      <w:proofErr w:type="spellStart"/>
      <w:r w:rsidRPr="00051C86">
        <w:rPr>
          <w:szCs w:val="24"/>
        </w:rPr>
        <w:t>ili</w:t>
      </w:r>
      <w:proofErr w:type="spellEnd"/>
      <w:r w:rsidRPr="00051C86">
        <w:rPr>
          <w:szCs w:val="24"/>
        </w:rPr>
        <w:t xml:space="preserve"> </w:t>
      </w:r>
      <w:proofErr w:type="spellStart"/>
      <w:r w:rsidRPr="00051C86">
        <w:rPr>
          <w:szCs w:val="24"/>
        </w:rPr>
        <w:t>zajedničkog</w:t>
      </w:r>
      <w:proofErr w:type="spellEnd"/>
      <w:r w:rsidRPr="00051C86">
        <w:rPr>
          <w:szCs w:val="24"/>
        </w:rPr>
        <w:t xml:space="preserve"> </w:t>
      </w:r>
      <w:proofErr w:type="spellStart"/>
      <w:r w:rsidRPr="00051C86">
        <w:rPr>
          <w:szCs w:val="24"/>
        </w:rPr>
        <w:t>interesa</w:t>
      </w:r>
      <w:proofErr w:type="spellEnd"/>
      <w:r w:rsidRPr="00051C86">
        <w:rPr>
          <w:szCs w:val="24"/>
        </w:rPr>
        <w:t>.</w:t>
      </w:r>
    </w:p>
    <w:p w14:paraId="535565F9" w14:textId="77777777" w:rsidR="00051C86" w:rsidRPr="00051C86" w:rsidRDefault="00051C86" w:rsidP="00051C86">
      <w:pPr>
        <w:pBdr>
          <w:between w:val="nil"/>
        </w:pBdr>
        <w:ind w:left="567"/>
        <w:jc w:val="both"/>
        <w:rPr>
          <w:szCs w:val="24"/>
        </w:rPr>
      </w:pPr>
    </w:p>
    <w:p w14:paraId="58CE9871" w14:textId="2A5377E7" w:rsidR="00051C86" w:rsidRDefault="00051C86" w:rsidP="00051C86">
      <w:pPr>
        <w:numPr>
          <w:ilvl w:val="1"/>
          <w:numId w:val="20"/>
        </w:numPr>
        <w:pBdr>
          <w:between w:val="nil"/>
        </w:pBdr>
        <w:ind w:left="567" w:hanging="567"/>
        <w:jc w:val="both"/>
        <w:rPr>
          <w:szCs w:val="24"/>
        </w:rPr>
      </w:pPr>
      <w:proofErr w:type="spellStart"/>
      <w:r w:rsidRPr="00051C86">
        <w:rPr>
          <w:szCs w:val="24"/>
        </w:rPr>
        <w:t>Svaki</w:t>
      </w:r>
      <w:proofErr w:type="spellEnd"/>
      <w:r w:rsidRPr="00051C86">
        <w:rPr>
          <w:szCs w:val="24"/>
        </w:rPr>
        <w:t xml:space="preserve"> </w:t>
      </w:r>
      <w:proofErr w:type="spellStart"/>
      <w:r w:rsidRPr="00051C86">
        <w:rPr>
          <w:szCs w:val="24"/>
        </w:rPr>
        <w:t>sukob</w:t>
      </w:r>
      <w:proofErr w:type="spellEnd"/>
      <w:r w:rsidRPr="00051C86">
        <w:rPr>
          <w:szCs w:val="24"/>
        </w:rPr>
        <w:t xml:space="preserve"> </w:t>
      </w:r>
      <w:proofErr w:type="spellStart"/>
      <w:r w:rsidRPr="00051C86">
        <w:rPr>
          <w:szCs w:val="24"/>
        </w:rPr>
        <w:t>interesa</w:t>
      </w:r>
      <w:proofErr w:type="spellEnd"/>
      <w:r w:rsidRPr="00051C86">
        <w:rPr>
          <w:szCs w:val="24"/>
        </w:rPr>
        <w:t xml:space="preserve"> koji </w:t>
      </w:r>
      <w:proofErr w:type="spellStart"/>
      <w:r w:rsidRPr="00051C86">
        <w:rPr>
          <w:szCs w:val="24"/>
        </w:rPr>
        <w:t>može</w:t>
      </w:r>
      <w:proofErr w:type="spellEnd"/>
      <w:r w:rsidRPr="00051C86">
        <w:rPr>
          <w:szCs w:val="24"/>
        </w:rPr>
        <w:t xml:space="preserve"> </w:t>
      </w:r>
      <w:proofErr w:type="spellStart"/>
      <w:r w:rsidRPr="00051C86">
        <w:rPr>
          <w:szCs w:val="24"/>
        </w:rPr>
        <w:t>nastati</w:t>
      </w:r>
      <w:proofErr w:type="spellEnd"/>
      <w:r w:rsidRPr="00051C86">
        <w:rPr>
          <w:szCs w:val="24"/>
        </w:rPr>
        <w:t xml:space="preserve"> </w:t>
      </w:r>
      <w:proofErr w:type="spellStart"/>
      <w:r w:rsidRPr="00051C86">
        <w:rPr>
          <w:szCs w:val="24"/>
        </w:rPr>
        <w:t>tokom</w:t>
      </w:r>
      <w:proofErr w:type="spellEnd"/>
      <w:r w:rsidRPr="00051C86">
        <w:rPr>
          <w:szCs w:val="24"/>
        </w:rPr>
        <w:t xml:space="preserve"> </w:t>
      </w:r>
      <w:proofErr w:type="spellStart"/>
      <w:r w:rsidRPr="00051C86">
        <w:rPr>
          <w:szCs w:val="24"/>
        </w:rPr>
        <w:t>izvršenja</w:t>
      </w:r>
      <w:proofErr w:type="spellEnd"/>
      <w:r w:rsidRPr="00051C86">
        <w:rPr>
          <w:szCs w:val="24"/>
        </w:rPr>
        <w:t xml:space="preserve"> </w:t>
      </w:r>
      <w:proofErr w:type="spellStart"/>
      <w:r w:rsidRPr="00051C86">
        <w:rPr>
          <w:szCs w:val="24"/>
        </w:rPr>
        <w:t>ovog</w:t>
      </w:r>
      <w:proofErr w:type="spellEnd"/>
      <w:r w:rsidRPr="00051C86">
        <w:rPr>
          <w:szCs w:val="24"/>
        </w:rPr>
        <w:t xml:space="preserve"> </w:t>
      </w:r>
      <w:proofErr w:type="spellStart"/>
      <w:r w:rsidRPr="00051C86">
        <w:rPr>
          <w:szCs w:val="24"/>
        </w:rPr>
        <w:t>Ugovora</w:t>
      </w:r>
      <w:proofErr w:type="spellEnd"/>
      <w:r w:rsidRPr="00051C86">
        <w:rPr>
          <w:szCs w:val="24"/>
        </w:rPr>
        <w:t xml:space="preserve"> mora se bez </w:t>
      </w:r>
      <w:proofErr w:type="spellStart"/>
      <w:r w:rsidRPr="00051C86">
        <w:rPr>
          <w:szCs w:val="24"/>
        </w:rPr>
        <w:t>odlaganja</w:t>
      </w:r>
      <w:proofErr w:type="spellEnd"/>
      <w:r w:rsidRPr="00051C86">
        <w:rPr>
          <w:szCs w:val="24"/>
        </w:rPr>
        <w:t xml:space="preserve"> </w:t>
      </w:r>
      <w:proofErr w:type="spellStart"/>
      <w:r w:rsidRPr="00051C86">
        <w:rPr>
          <w:szCs w:val="24"/>
        </w:rPr>
        <w:t>pismeno</w:t>
      </w:r>
      <w:proofErr w:type="spellEnd"/>
      <w:r w:rsidRPr="00051C86">
        <w:rPr>
          <w:szCs w:val="24"/>
        </w:rPr>
        <w:t xml:space="preserve"> </w:t>
      </w:r>
      <w:proofErr w:type="spellStart"/>
      <w:r w:rsidRPr="00051C86">
        <w:rPr>
          <w:szCs w:val="24"/>
        </w:rPr>
        <w:t>obavestiti</w:t>
      </w:r>
      <w:proofErr w:type="spellEnd"/>
      <w:r w:rsidRPr="00051C86">
        <w:rPr>
          <w:szCs w:val="24"/>
        </w:rPr>
        <w:t xml:space="preserve"> </w:t>
      </w:r>
      <w:proofErr w:type="spellStart"/>
      <w:r w:rsidRPr="00051C86">
        <w:rPr>
          <w:szCs w:val="24"/>
        </w:rPr>
        <w:t>Ugovorn</w:t>
      </w:r>
      <w:r>
        <w:rPr>
          <w:szCs w:val="24"/>
        </w:rPr>
        <w:t>o</w:t>
      </w:r>
      <w:proofErr w:type="spellEnd"/>
      <w:r>
        <w:rPr>
          <w:szCs w:val="24"/>
        </w:rPr>
        <w:t xml:space="preserve"> </w:t>
      </w:r>
      <w:proofErr w:type="spellStart"/>
      <w:r>
        <w:rPr>
          <w:szCs w:val="24"/>
        </w:rPr>
        <w:t>telo</w:t>
      </w:r>
      <w:proofErr w:type="spellEnd"/>
      <w:r w:rsidRPr="00051C86">
        <w:rPr>
          <w:szCs w:val="24"/>
        </w:rPr>
        <w:t xml:space="preserve">. U </w:t>
      </w:r>
      <w:proofErr w:type="spellStart"/>
      <w:r w:rsidRPr="00051C86">
        <w:rPr>
          <w:szCs w:val="24"/>
        </w:rPr>
        <w:t>slučaju</w:t>
      </w:r>
      <w:proofErr w:type="spellEnd"/>
      <w:r w:rsidRPr="00051C86">
        <w:rPr>
          <w:szCs w:val="24"/>
        </w:rPr>
        <w:t xml:space="preserve"> </w:t>
      </w:r>
      <w:proofErr w:type="spellStart"/>
      <w:r w:rsidRPr="00051C86">
        <w:rPr>
          <w:szCs w:val="24"/>
        </w:rPr>
        <w:t>takvog</w:t>
      </w:r>
      <w:proofErr w:type="spellEnd"/>
      <w:r w:rsidRPr="00051C86">
        <w:rPr>
          <w:szCs w:val="24"/>
        </w:rPr>
        <w:t xml:space="preserve"> </w:t>
      </w:r>
      <w:proofErr w:type="spellStart"/>
      <w:r w:rsidRPr="00051C86">
        <w:rPr>
          <w:szCs w:val="24"/>
        </w:rPr>
        <w:t>sukoba</w:t>
      </w:r>
      <w:proofErr w:type="spellEnd"/>
      <w:r w:rsidRPr="00051C86">
        <w:rPr>
          <w:szCs w:val="24"/>
        </w:rPr>
        <w:t xml:space="preserve">, Korisnik </w:t>
      </w:r>
      <w:proofErr w:type="spellStart"/>
      <w:r w:rsidRPr="00051C86">
        <w:rPr>
          <w:szCs w:val="24"/>
        </w:rPr>
        <w:t>će</w:t>
      </w:r>
      <w:proofErr w:type="spellEnd"/>
      <w:r w:rsidRPr="00051C86">
        <w:rPr>
          <w:szCs w:val="24"/>
        </w:rPr>
        <w:t xml:space="preserve"> </w:t>
      </w:r>
      <w:proofErr w:type="spellStart"/>
      <w:r w:rsidRPr="00051C86">
        <w:rPr>
          <w:szCs w:val="24"/>
        </w:rPr>
        <w:t>odmah</w:t>
      </w:r>
      <w:proofErr w:type="spellEnd"/>
      <w:r w:rsidRPr="00051C86">
        <w:rPr>
          <w:szCs w:val="24"/>
        </w:rPr>
        <w:t xml:space="preserve"> </w:t>
      </w:r>
      <w:proofErr w:type="spellStart"/>
      <w:r w:rsidRPr="00051C86">
        <w:rPr>
          <w:szCs w:val="24"/>
        </w:rPr>
        <w:t>preduzeti</w:t>
      </w:r>
      <w:proofErr w:type="spellEnd"/>
      <w:r w:rsidRPr="00051C86">
        <w:rPr>
          <w:szCs w:val="24"/>
        </w:rPr>
        <w:t xml:space="preserve"> </w:t>
      </w:r>
      <w:proofErr w:type="spellStart"/>
      <w:r w:rsidRPr="00051C86">
        <w:rPr>
          <w:szCs w:val="24"/>
        </w:rPr>
        <w:t>sve</w:t>
      </w:r>
      <w:proofErr w:type="spellEnd"/>
      <w:r w:rsidRPr="00051C86">
        <w:rPr>
          <w:szCs w:val="24"/>
        </w:rPr>
        <w:t xml:space="preserve"> </w:t>
      </w:r>
      <w:proofErr w:type="spellStart"/>
      <w:r w:rsidRPr="00051C86">
        <w:rPr>
          <w:szCs w:val="24"/>
        </w:rPr>
        <w:t>neophodne</w:t>
      </w:r>
      <w:proofErr w:type="spellEnd"/>
      <w:r w:rsidRPr="00051C86">
        <w:rPr>
          <w:szCs w:val="24"/>
        </w:rPr>
        <w:t xml:space="preserve"> </w:t>
      </w:r>
      <w:proofErr w:type="spellStart"/>
      <w:r w:rsidRPr="00051C86">
        <w:rPr>
          <w:szCs w:val="24"/>
        </w:rPr>
        <w:t>korake</w:t>
      </w:r>
      <w:proofErr w:type="spellEnd"/>
      <w:r w:rsidRPr="00051C86">
        <w:rPr>
          <w:szCs w:val="24"/>
        </w:rPr>
        <w:t xml:space="preserve"> da ga </w:t>
      </w:r>
      <w:proofErr w:type="spellStart"/>
      <w:r w:rsidRPr="00051C86">
        <w:rPr>
          <w:szCs w:val="24"/>
        </w:rPr>
        <w:t>reši</w:t>
      </w:r>
      <w:proofErr w:type="spellEnd"/>
      <w:r w:rsidRPr="00051C86">
        <w:rPr>
          <w:szCs w:val="24"/>
        </w:rPr>
        <w:t>.</w:t>
      </w:r>
    </w:p>
    <w:p w14:paraId="29AC5734" w14:textId="77777777" w:rsidR="00051C86" w:rsidRPr="00051C86" w:rsidRDefault="00051C86" w:rsidP="00051C86">
      <w:pPr>
        <w:pBdr>
          <w:between w:val="nil"/>
        </w:pBdr>
        <w:jc w:val="both"/>
        <w:rPr>
          <w:szCs w:val="24"/>
        </w:rPr>
      </w:pPr>
    </w:p>
    <w:p w14:paraId="08BB1A25" w14:textId="3370D197" w:rsidR="00051C86" w:rsidRDefault="00051C86" w:rsidP="00051C86">
      <w:pPr>
        <w:numPr>
          <w:ilvl w:val="1"/>
          <w:numId w:val="20"/>
        </w:numPr>
        <w:pBdr>
          <w:between w:val="nil"/>
        </w:pBdr>
        <w:ind w:left="567" w:hanging="567"/>
        <w:jc w:val="both"/>
        <w:rPr>
          <w:szCs w:val="24"/>
        </w:rPr>
      </w:pPr>
      <w:proofErr w:type="spellStart"/>
      <w:r>
        <w:rPr>
          <w:szCs w:val="24"/>
        </w:rPr>
        <w:t>Ugovorno</w:t>
      </w:r>
      <w:proofErr w:type="spellEnd"/>
      <w:r>
        <w:rPr>
          <w:szCs w:val="24"/>
        </w:rPr>
        <w:t xml:space="preserve"> </w:t>
      </w:r>
      <w:proofErr w:type="spellStart"/>
      <w:r>
        <w:rPr>
          <w:szCs w:val="24"/>
        </w:rPr>
        <w:t>telp</w:t>
      </w:r>
      <w:proofErr w:type="spellEnd"/>
      <w:r w:rsidRPr="00051C86">
        <w:rPr>
          <w:szCs w:val="24"/>
        </w:rPr>
        <w:t xml:space="preserve"> </w:t>
      </w:r>
      <w:proofErr w:type="spellStart"/>
      <w:r w:rsidRPr="00051C86">
        <w:rPr>
          <w:szCs w:val="24"/>
        </w:rPr>
        <w:t>zadržava</w:t>
      </w:r>
      <w:proofErr w:type="spellEnd"/>
      <w:r w:rsidRPr="00051C86">
        <w:rPr>
          <w:szCs w:val="24"/>
        </w:rPr>
        <w:t xml:space="preserve"> </w:t>
      </w:r>
      <w:proofErr w:type="spellStart"/>
      <w:r w:rsidRPr="00051C86">
        <w:rPr>
          <w:szCs w:val="24"/>
        </w:rPr>
        <w:t>pravo</w:t>
      </w:r>
      <w:proofErr w:type="spellEnd"/>
      <w:r w:rsidRPr="00051C86">
        <w:rPr>
          <w:szCs w:val="24"/>
        </w:rPr>
        <w:t xml:space="preserve"> da </w:t>
      </w:r>
      <w:proofErr w:type="spellStart"/>
      <w:r w:rsidRPr="00051C86">
        <w:rPr>
          <w:szCs w:val="24"/>
        </w:rPr>
        <w:t>proveri</w:t>
      </w:r>
      <w:proofErr w:type="spellEnd"/>
      <w:r w:rsidRPr="00051C86">
        <w:rPr>
          <w:szCs w:val="24"/>
        </w:rPr>
        <w:t xml:space="preserve"> da li </w:t>
      </w:r>
      <w:proofErr w:type="spellStart"/>
      <w:r w:rsidRPr="00051C86">
        <w:rPr>
          <w:szCs w:val="24"/>
        </w:rPr>
        <w:t>su</w:t>
      </w:r>
      <w:proofErr w:type="spellEnd"/>
      <w:r w:rsidRPr="00051C86">
        <w:rPr>
          <w:szCs w:val="24"/>
        </w:rPr>
        <w:t xml:space="preserve"> mere </w:t>
      </w:r>
      <w:proofErr w:type="spellStart"/>
      <w:r w:rsidRPr="00051C86">
        <w:rPr>
          <w:szCs w:val="24"/>
        </w:rPr>
        <w:t>koje</w:t>
      </w:r>
      <w:proofErr w:type="spellEnd"/>
      <w:r w:rsidRPr="00051C86">
        <w:rPr>
          <w:szCs w:val="24"/>
        </w:rPr>
        <w:t xml:space="preserve"> je </w:t>
      </w:r>
      <w:proofErr w:type="spellStart"/>
      <w:r w:rsidRPr="00051C86">
        <w:rPr>
          <w:szCs w:val="24"/>
        </w:rPr>
        <w:t>preduzeo</w:t>
      </w:r>
      <w:proofErr w:type="spellEnd"/>
      <w:r w:rsidRPr="00051C86">
        <w:rPr>
          <w:szCs w:val="24"/>
        </w:rPr>
        <w:t xml:space="preserve"> </w:t>
      </w:r>
      <w:proofErr w:type="spellStart"/>
      <w:r w:rsidRPr="00051C86">
        <w:rPr>
          <w:szCs w:val="24"/>
        </w:rPr>
        <w:t>korisnik</w:t>
      </w:r>
      <w:proofErr w:type="spellEnd"/>
      <w:r w:rsidRPr="00051C86">
        <w:rPr>
          <w:szCs w:val="24"/>
        </w:rPr>
        <w:t xml:space="preserve"> </w:t>
      </w:r>
      <w:proofErr w:type="spellStart"/>
      <w:r w:rsidRPr="00051C86">
        <w:rPr>
          <w:szCs w:val="24"/>
        </w:rPr>
        <w:t>prikladne</w:t>
      </w:r>
      <w:proofErr w:type="spellEnd"/>
      <w:r w:rsidRPr="00051C86">
        <w:rPr>
          <w:szCs w:val="24"/>
        </w:rPr>
        <w:t xml:space="preserve"> </w:t>
      </w:r>
      <w:proofErr w:type="spellStart"/>
      <w:r w:rsidRPr="00051C86">
        <w:rPr>
          <w:szCs w:val="24"/>
        </w:rPr>
        <w:t>i</w:t>
      </w:r>
      <w:proofErr w:type="spellEnd"/>
      <w:r w:rsidRPr="00051C86">
        <w:rPr>
          <w:szCs w:val="24"/>
        </w:rPr>
        <w:t xml:space="preserve"> </w:t>
      </w:r>
      <w:proofErr w:type="spellStart"/>
      <w:r w:rsidRPr="00051C86">
        <w:rPr>
          <w:szCs w:val="24"/>
        </w:rPr>
        <w:t>može</w:t>
      </w:r>
      <w:proofErr w:type="spellEnd"/>
      <w:r w:rsidRPr="00051C86">
        <w:rPr>
          <w:szCs w:val="24"/>
        </w:rPr>
        <w:t xml:space="preserve"> </w:t>
      </w:r>
      <w:proofErr w:type="spellStart"/>
      <w:r w:rsidRPr="00051C86">
        <w:rPr>
          <w:szCs w:val="24"/>
        </w:rPr>
        <w:t>zahtevati</w:t>
      </w:r>
      <w:proofErr w:type="spellEnd"/>
      <w:r w:rsidRPr="00051C86">
        <w:rPr>
          <w:szCs w:val="24"/>
        </w:rPr>
        <w:t xml:space="preserve"> </w:t>
      </w:r>
      <w:proofErr w:type="spellStart"/>
      <w:r w:rsidRPr="00051C86">
        <w:rPr>
          <w:szCs w:val="24"/>
        </w:rPr>
        <w:t>preduzimanje</w:t>
      </w:r>
      <w:proofErr w:type="spellEnd"/>
      <w:r w:rsidRPr="00051C86">
        <w:rPr>
          <w:szCs w:val="24"/>
        </w:rPr>
        <w:t xml:space="preserve"> </w:t>
      </w:r>
      <w:proofErr w:type="spellStart"/>
      <w:r w:rsidRPr="00051C86">
        <w:rPr>
          <w:szCs w:val="24"/>
        </w:rPr>
        <w:t>dodatnih</w:t>
      </w:r>
      <w:proofErr w:type="spellEnd"/>
      <w:r w:rsidRPr="00051C86">
        <w:rPr>
          <w:szCs w:val="24"/>
        </w:rPr>
        <w:t xml:space="preserve"> </w:t>
      </w:r>
      <w:proofErr w:type="spellStart"/>
      <w:r w:rsidRPr="00051C86">
        <w:rPr>
          <w:szCs w:val="24"/>
        </w:rPr>
        <w:t>mera</w:t>
      </w:r>
      <w:proofErr w:type="spellEnd"/>
      <w:r w:rsidRPr="00051C86">
        <w:rPr>
          <w:szCs w:val="24"/>
        </w:rPr>
        <w:t xml:space="preserve">, </w:t>
      </w:r>
      <w:proofErr w:type="spellStart"/>
      <w:r w:rsidRPr="00051C86">
        <w:rPr>
          <w:szCs w:val="24"/>
        </w:rPr>
        <w:t>ako</w:t>
      </w:r>
      <w:proofErr w:type="spellEnd"/>
      <w:r w:rsidRPr="00051C86">
        <w:rPr>
          <w:szCs w:val="24"/>
        </w:rPr>
        <w:t xml:space="preserve"> je </w:t>
      </w:r>
      <w:proofErr w:type="spellStart"/>
      <w:r w:rsidRPr="00051C86">
        <w:rPr>
          <w:szCs w:val="24"/>
        </w:rPr>
        <w:t>potrebno</w:t>
      </w:r>
      <w:proofErr w:type="spellEnd"/>
      <w:r w:rsidRPr="00051C86">
        <w:rPr>
          <w:szCs w:val="24"/>
        </w:rPr>
        <w:t xml:space="preserve">, u </w:t>
      </w:r>
      <w:proofErr w:type="spellStart"/>
      <w:r w:rsidRPr="00051C86">
        <w:rPr>
          <w:szCs w:val="24"/>
        </w:rPr>
        <w:t>određenom</w:t>
      </w:r>
      <w:proofErr w:type="spellEnd"/>
      <w:r w:rsidRPr="00051C86">
        <w:rPr>
          <w:szCs w:val="24"/>
        </w:rPr>
        <w:t xml:space="preserve"> </w:t>
      </w:r>
      <w:proofErr w:type="spellStart"/>
      <w:r w:rsidRPr="00051C86">
        <w:rPr>
          <w:szCs w:val="24"/>
        </w:rPr>
        <w:t>periodu</w:t>
      </w:r>
      <w:proofErr w:type="spellEnd"/>
      <w:r w:rsidRPr="00051C86">
        <w:rPr>
          <w:szCs w:val="24"/>
        </w:rPr>
        <w:t xml:space="preserve">, koji </w:t>
      </w:r>
      <w:proofErr w:type="spellStart"/>
      <w:r w:rsidRPr="00051C86">
        <w:rPr>
          <w:szCs w:val="24"/>
        </w:rPr>
        <w:t>će</w:t>
      </w:r>
      <w:proofErr w:type="spellEnd"/>
      <w:r w:rsidRPr="00051C86">
        <w:rPr>
          <w:szCs w:val="24"/>
        </w:rPr>
        <w:t xml:space="preserve"> se </w:t>
      </w:r>
      <w:proofErr w:type="spellStart"/>
      <w:r w:rsidRPr="00051C86">
        <w:rPr>
          <w:szCs w:val="24"/>
        </w:rPr>
        <w:t>odrediti</w:t>
      </w:r>
      <w:proofErr w:type="spellEnd"/>
      <w:r w:rsidRPr="00051C86">
        <w:rPr>
          <w:szCs w:val="24"/>
        </w:rPr>
        <w:t xml:space="preserve"> od </w:t>
      </w:r>
      <w:proofErr w:type="spellStart"/>
      <w:r w:rsidRPr="00051C86">
        <w:rPr>
          <w:szCs w:val="24"/>
        </w:rPr>
        <w:t>slučaja</w:t>
      </w:r>
      <w:proofErr w:type="spellEnd"/>
      <w:r w:rsidRPr="00051C86">
        <w:rPr>
          <w:szCs w:val="24"/>
        </w:rPr>
        <w:t xml:space="preserve"> do </w:t>
      </w:r>
      <w:proofErr w:type="spellStart"/>
      <w:r w:rsidRPr="00051C86">
        <w:rPr>
          <w:szCs w:val="24"/>
        </w:rPr>
        <w:t>slučaja</w:t>
      </w:r>
      <w:proofErr w:type="spellEnd"/>
      <w:r w:rsidRPr="00051C86">
        <w:rPr>
          <w:szCs w:val="24"/>
        </w:rPr>
        <w:t>.</w:t>
      </w:r>
    </w:p>
    <w:p w14:paraId="54F16CE6" w14:textId="77777777" w:rsidR="00051C86" w:rsidRPr="00051C86" w:rsidRDefault="00051C86" w:rsidP="00051C86">
      <w:pPr>
        <w:pBdr>
          <w:between w:val="nil"/>
        </w:pBdr>
        <w:jc w:val="both"/>
        <w:rPr>
          <w:szCs w:val="24"/>
        </w:rPr>
      </w:pPr>
    </w:p>
    <w:p w14:paraId="0CE6B0EC" w14:textId="77F91520" w:rsidR="00051C86" w:rsidRDefault="00051C86" w:rsidP="00051C86">
      <w:pPr>
        <w:numPr>
          <w:ilvl w:val="1"/>
          <w:numId w:val="20"/>
        </w:numPr>
        <w:pBdr>
          <w:between w:val="nil"/>
        </w:pBdr>
        <w:ind w:left="567" w:hanging="567"/>
        <w:jc w:val="both"/>
        <w:rPr>
          <w:szCs w:val="24"/>
        </w:rPr>
      </w:pPr>
      <w:r w:rsidRPr="00051C86">
        <w:rPr>
          <w:szCs w:val="24"/>
        </w:rPr>
        <w:t xml:space="preserve">Korisnik </w:t>
      </w:r>
      <w:proofErr w:type="spellStart"/>
      <w:r w:rsidRPr="00051C86">
        <w:rPr>
          <w:szCs w:val="24"/>
        </w:rPr>
        <w:t>će</w:t>
      </w:r>
      <w:proofErr w:type="spellEnd"/>
      <w:r w:rsidRPr="00051C86">
        <w:rPr>
          <w:szCs w:val="24"/>
        </w:rPr>
        <w:t xml:space="preserve"> </w:t>
      </w:r>
      <w:proofErr w:type="spellStart"/>
      <w:r w:rsidRPr="00051C86">
        <w:rPr>
          <w:szCs w:val="24"/>
        </w:rPr>
        <w:t>osigurati</w:t>
      </w:r>
      <w:proofErr w:type="spellEnd"/>
      <w:r w:rsidRPr="00051C86">
        <w:rPr>
          <w:szCs w:val="24"/>
        </w:rPr>
        <w:t xml:space="preserve"> da </w:t>
      </w:r>
      <w:proofErr w:type="spellStart"/>
      <w:r w:rsidRPr="00051C86">
        <w:rPr>
          <w:szCs w:val="24"/>
        </w:rPr>
        <w:t>njegovo</w:t>
      </w:r>
      <w:proofErr w:type="spellEnd"/>
      <w:r w:rsidRPr="00051C86">
        <w:rPr>
          <w:szCs w:val="24"/>
        </w:rPr>
        <w:t xml:space="preserve"> </w:t>
      </w:r>
      <w:proofErr w:type="spellStart"/>
      <w:r w:rsidRPr="00051C86">
        <w:rPr>
          <w:szCs w:val="24"/>
        </w:rPr>
        <w:t>osoblje</w:t>
      </w:r>
      <w:proofErr w:type="spellEnd"/>
      <w:r w:rsidRPr="00051C86">
        <w:rPr>
          <w:szCs w:val="24"/>
        </w:rPr>
        <w:t xml:space="preserve">, </w:t>
      </w:r>
      <w:proofErr w:type="spellStart"/>
      <w:r w:rsidRPr="00051C86">
        <w:rPr>
          <w:szCs w:val="24"/>
        </w:rPr>
        <w:t>uključujući</w:t>
      </w:r>
      <w:proofErr w:type="spellEnd"/>
      <w:r w:rsidRPr="00051C86">
        <w:rPr>
          <w:szCs w:val="24"/>
        </w:rPr>
        <w:t xml:space="preserve"> </w:t>
      </w:r>
      <w:proofErr w:type="spellStart"/>
      <w:r w:rsidRPr="00051C86">
        <w:rPr>
          <w:szCs w:val="24"/>
        </w:rPr>
        <w:t>i</w:t>
      </w:r>
      <w:proofErr w:type="spellEnd"/>
      <w:r w:rsidRPr="00051C86">
        <w:rPr>
          <w:szCs w:val="24"/>
        </w:rPr>
        <w:t xml:space="preserve"> </w:t>
      </w:r>
      <w:proofErr w:type="spellStart"/>
      <w:r w:rsidRPr="00051C86">
        <w:rPr>
          <w:szCs w:val="24"/>
        </w:rPr>
        <w:t>rukovodstvo</w:t>
      </w:r>
      <w:proofErr w:type="spellEnd"/>
      <w:r w:rsidRPr="00051C86">
        <w:rPr>
          <w:szCs w:val="24"/>
        </w:rPr>
        <w:t xml:space="preserve">, ne </w:t>
      </w:r>
      <w:proofErr w:type="spellStart"/>
      <w:r w:rsidRPr="00051C86">
        <w:rPr>
          <w:szCs w:val="24"/>
        </w:rPr>
        <w:t>bude</w:t>
      </w:r>
      <w:proofErr w:type="spellEnd"/>
      <w:r w:rsidRPr="00051C86">
        <w:rPr>
          <w:szCs w:val="24"/>
        </w:rPr>
        <w:t xml:space="preserve"> </w:t>
      </w:r>
      <w:proofErr w:type="spellStart"/>
      <w:r w:rsidRPr="00051C86">
        <w:rPr>
          <w:szCs w:val="24"/>
        </w:rPr>
        <w:t>stavljeno</w:t>
      </w:r>
      <w:proofErr w:type="spellEnd"/>
      <w:r w:rsidRPr="00051C86">
        <w:rPr>
          <w:szCs w:val="24"/>
        </w:rPr>
        <w:t xml:space="preserve"> u </w:t>
      </w:r>
      <w:proofErr w:type="spellStart"/>
      <w:r w:rsidRPr="00051C86">
        <w:rPr>
          <w:szCs w:val="24"/>
        </w:rPr>
        <w:t>situaciju</w:t>
      </w:r>
      <w:proofErr w:type="spellEnd"/>
      <w:r w:rsidRPr="00051C86">
        <w:rPr>
          <w:szCs w:val="24"/>
        </w:rPr>
        <w:t xml:space="preserve"> </w:t>
      </w:r>
      <w:proofErr w:type="spellStart"/>
      <w:r w:rsidRPr="00051C86">
        <w:rPr>
          <w:szCs w:val="24"/>
        </w:rPr>
        <w:t>koja</w:t>
      </w:r>
      <w:proofErr w:type="spellEnd"/>
      <w:r w:rsidRPr="00051C86">
        <w:rPr>
          <w:szCs w:val="24"/>
        </w:rPr>
        <w:t xml:space="preserve"> bi </w:t>
      </w:r>
      <w:proofErr w:type="spellStart"/>
      <w:r w:rsidRPr="00051C86">
        <w:rPr>
          <w:szCs w:val="24"/>
        </w:rPr>
        <w:t>mogla</w:t>
      </w:r>
      <w:proofErr w:type="spellEnd"/>
      <w:r w:rsidRPr="00051C86">
        <w:rPr>
          <w:szCs w:val="24"/>
        </w:rPr>
        <w:t xml:space="preserve"> </w:t>
      </w:r>
      <w:proofErr w:type="spellStart"/>
      <w:r w:rsidRPr="00051C86">
        <w:rPr>
          <w:szCs w:val="24"/>
        </w:rPr>
        <w:t>dovesti</w:t>
      </w:r>
      <w:proofErr w:type="spellEnd"/>
      <w:r w:rsidRPr="00051C86">
        <w:rPr>
          <w:szCs w:val="24"/>
        </w:rPr>
        <w:t xml:space="preserve"> do </w:t>
      </w:r>
      <w:proofErr w:type="spellStart"/>
      <w:r w:rsidRPr="00051C86">
        <w:rPr>
          <w:szCs w:val="24"/>
        </w:rPr>
        <w:t>sukoba</w:t>
      </w:r>
      <w:proofErr w:type="spellEnd"/>
      <w:r w:rsidRPr="00051C86">
        <w:rPr>
          <w:szCs w:val="24"/>
        </w:rPr>
        <w:t xml:space="preserve"> </w:t>
      </w:r>
      <w:proofErr w:type="spellStart"/>
      <w:r w:rsidRPr="00051C86">
        <w:rPr>
          <w:szCs w:val="24"/>
        </w:rPr>
        <w:t>interesa</w:t>
      </w:r>
      <w:proofErr w:type="spellEnd"/>
      <w:r w:rsidRPr="00051C86">
        <w:rPr>
          <w:szCs w:val="24"/>
        </w:rPr>
        <w:t xml:space="preserve">. Ne </w:t>
      </w:r>
      <w:proofErr w:type="spellStart"/>
      <w:r w:rsidRPr="00051C86">
        <w:rPr>
          <w:szCs w:val="24"/>
        </w:rPr>
        <w:t>dovodeći</w:t>
      </w:r>
      <w:proofErr w:type="spellEnd"/>
      <w:r w:rsidRPr="00051C86">
        <w:rPr>
          <w:szCs w:val="24"/>
        </w:rPr>
        <w:t xml:space="preserve"> u </w:t>
      </w:r>
      <w:proofErr w:type="spellStart"/>
      <w:r w:rsidRPr="00051C86">
        <w:rPr>
          <w:szCs w:val="24"/>
        </w:rPr>
        <w:t>pitanje</w:t>
      </w:r>
      <w:proofErr w:type="spellEnd"/>
      <w:r w:rsidRPr="00051C86">
        <w:rPr>
          <w:szCs w:val="24"/>
        </w:rPr>
        <w:t xml:space="preserve"> </w:t>
      </w:r>
      <w:proofErr w:type="spellStart"/>
      <w:r w:rsidRPr="00051C86">
        <w:rPr>
          <w:szCs w:val="24"/>
        </w:rPr>
        <w:t>svoje</w:t>
      </w:r>
      <w:proofErr w:type="spellEnd"/>
      <w:r w:rsidRPr="00051C86">
        <w:rPr>
          <w:szCs w:val="24"/>
        </w:rPr>
        <w:t xml:space="preserve"> </w:t>
      </w:r>
      <w:proofErr w:type="spellStart"/>
      <w:r w:rsidRPr="00051C86">
        <w:rPr>
          <w:szCs w:val="24"/>
        </w:rPr>
        <w:t>obaveze</w:t>
      </w:r>
      <w:proofErr w:type="spellEnd"/>
      <w:r w:rsidRPr="00051C86">
        <w:rPr>
          <w:szCs w:val="24"/>
        </w:rPr>
        <w:t xml:space="preserve"> po </w:t>
      </w:r>
      <w:proofErr w:type="spellStart"/>
      <w:r w:rsidRPr="00051C86">
        <w:rPr>
          <w:szCs w:val="24"/>
        </w:rPr>
        <w:t>ovom</w:t>
      </w:r>
      <w:proofErr w:type="spellEnd"/>
      <w:r w:rsidRPr="00051C86">
        <w:rPr>
          <w:szCs w:val="24"/>
        </w:rPr>
        <w:t xml:space="preserve"> </w:t>
      </w:r>
      <w:proofErr w:type="spellStart"/>
      <w:r w:rsidRPr="00051C86">
        <w:rPr>
          <w:szCs w:val="24"/>
        </w:rPr>
        <w:t>Ugovoru</w:t>
      </w:r>
      <w:proofErr w:type="spellEnd"/>
      <w:r w:rsidRPr="00051C86">
        <w:rPr>
          <w:szCs w:val="24"/>
        </w:rPr>
        <w:t xml:space="preserve">, Korisnik </w:t>
      </w:r>
      <w:proofErr w:type="spellStart"/>
      <w:r w:rsidRPr="00051C86">
        <w:rPr>
          <w:szCs w:val="24"/>
        </w:rPr>
        <w:t>će</w:t>
      </w:r>
      <w:proofErr w:type="spellEnd"/>
      <w:r w:rsidRPr="00051C86">
        <w:rPr>
          <w:szCs w:val="24"/>
        </w:rPr>
        <w:t xml:space="preserve"> </w:t>
      </w:r>
      <w:proofErr w:type="spellStart"/>
      <w:r w:rsidRPr="00051C86">
        <w:rPr>
          <w:szCs w:val="24"/>
        </w:rPr>
        <w:t>zameniti</w:t>
      </w:r>
      <w:proofErr w:type="spellEnd"/>
      <w:r w:rsidRPr="00051C86">
        <w:rPr>
          <w:szCs w:val="24"/>
        </w:rPr>
        <w:t xml:space="preserve">, </w:t>
      </w:r>
      <w:proofErr w:type="spellStart"/>
      <w:r w:rsidRPr="00051C86">
        <w:rPr>
          <w:szCs w:val="24"/>
        </w:rPr>
        <w:t>odmah</w:t>
      </w:r>
      <w:proofErr w:type="spellEnd"/>
      <w:r w:rsidRPr="00051C86">
        <w:rPr>
          <w:szCs w:val="24"/>
        </w:rPr>
        <w:t xml:space="preserve"> </w:t>
      </w:r>
      <w:proofErr w:type="spellStart"/>
      <w:r w:rsidRPr="00051C86">
        <w:rPr>
          <w:szCs w:val="24"/>
        </w:rPr>
        <w:t>i</w:t>
      </w:r>
      <w:proofErr w:type="spellEnd"/>
      <w:r w:rsidRPr="00051C86">
        <w:rPr>
          <w:szCs w:val="24"/>
        </w:rPr>
        <w:t xml:space="preserve"> bez </w:t>
      </w:r>
      <w:proofErr w:type="spellStart"/>
      <w:r w:rsidRPr="00051C86">
        <w:rPr>
          <w:szCs w:val="24"/>
        </w:rPr>
        <w:t>naknade</w:t>
      </w:r>
      <w:proofErr w:type="spellEnd"/>
      <w:r w:rsidRPr="00051C86">
        <w:rPr>
          <w:szCs w:val="24"/>
        </w:rPr>
        <w:t xml:space="preserve"> od </w:t>
      </w:r>
      <w:proofErr w:type="spellStart"/>
      <w:r w:rsidR="00060DF2">
        <w:rPr>
          <w:szCs w:val="24"/>
        </w:rPr>
        <w:t>Ugovornog</w:t>
      </w:r>
      <w:proofErr w:type="spellEnd"/>
      <w:r w:rsidR="00060DF2">
        <w:rPr>
          <w:szCs w:val="24"/>
        </w:rPr>
        <w:t xml:space="preserve"> </w:t>
      </w:r>
      <w:proofErr w:type="spellStart"/>
      <w:r w:rsidR="00060DF2">
        <w:rPr>
          <w:szCs w:val="24"/>
        </w:rPr>
        <w:t>tela</w:t>
      </w:r>
      <w:proofErr w:type="spellEnd"/>
      <w:r w:rsidRPr="00051C86">
        <w:rPr>
          <w:szCs w:val="24"/>
        </w:rPr>
        <w:t xml:space="preserve">, </w:t>
      </w:r>
      <w:proofErr w:type="spellStart"/>
      <w:r w:rsidRPr="00051C86">
        <w:rPr>
          <w:szCs w:val="24"/>
        </w:rPr>
        <w:t>svakog</w:t>
      </w:r>
      <w:proofErr w:type="spellEnd"/>
      <w:r w:rsidRPr="00051C86">
        <w:rPr>
          <w:szCs w:val="24"/>
        </w:rPr>
        <w:t xml:space="preserve"> </w:t>
      </w:r>
      <w:proofErr w:type="spellStart"/>
      <w:r w:rsidRPr="00051C86">
        <w:rPr>
          <w:szCs w:val="24"/>
        </w:rPr>
        <w:t>člana</w:t>
      </w:r>
      <w:proofErr w:type="spellEnd"/>
      <w:r w:rsidRPr="00051C86">
        <w:rPr>
          <w:szCs w:val="24"/>
        </w:rPr>
        <w:t xml:space="preserve"> </w:t>
      </w:r>
      <w:proofErr w:type="spellStart"/>
      <w:r w:rsidRPr="00051C86">
        <w:rPr>
          <w:szCs w:val="24"/>
        </w:rPr>
        <w:t>svog</w:t>
      </w:r>
      <w:proofErr w:type="spellEnd"/>
      <w:r w:rsidRPr="00051C86">
        <w:rPr>
          <w:szCs w:val="24"/>
        </w:rPr>
        <w:t xml:space="preserve"> </w:t>
      </w:r>
      <w:proofErr w:type="spellStart"/>
      <w:r w:rsidRPr="00051C86">
        <w:rPr>
          <w:szCs w:val="24"/>
        </w:rPr>
        <w:t>osoblja</w:t>
      </w:r>
      <w:proofErr w:type="spellEnd"/>
      <w:r w:rsidRPr="00051C86">
        <w:rPr>
          <w:szCs w:val="24"/>
        </w:rPr>
        <w:t xml:space="preserve"> u </w:t>
      </w:r>
      <w:proofErr w:type="spellStart"/>
      <w:r w:rsidRPr="00051C86">
        <w:rPr>
          <w:szCs w:val="24"/>
        </w:rPr>
        <w:t>takvoj</w:t>
      </w:r>
      <w:proofErr w:type="spellEnd"/>
      <w:r w:rsidRPr="00051C86">
        <w:rPr>
          <w:szCs w:val="24"/>
        </w:rPr>
        <w:t xml:space="preserve"> </w:t>
      </w:r>
      <w:proofErr w:type="spellStart"/>
      <w:r w:rsidRPr="00051C86">
        <w:rPr>
          <w:szCs w:val="24"/>
        </w:rPr>
        <w:t>situaciji</w:t>
      </w:r>
      <w:proofErr w:type="spellEnd"/>
      <w:r w:rsidRPr="00051C86">
        <w:rPr>
          <w:szCs w:val="24"/>
        </w:rPr>
        <w:t>.</w:t>
      </w:r>
    </w:p>
    <w:p w14:paraId="2145CD86" w14:textId="77777777" w:rsidR="00051C86" w:rsidRPr="00051C86" w:rsidRDefault="00051C86" w:rsidP="00051C86">
      <w:pPr>
        <w:pBdr>
          <w:between w:val="nil"/>
        </w:pBdr>
        <w:jc w:val="both"/>
        <w:rPr>
          <w:szCs w:val="24"/>
        </w:rPr>
      </w:pPr>
    </w:p>
    <w:p w14:paraId="125C9A53" w14:textId="77777777" w:rsidR="00101E40" w:rsidRDefault="00051C86" w:rsidP="00101E40">
      <w:pPr>
        <w:numPr>
          <w:ilvl w:val="1"/>
          <w:numId w:val="20"/>
        </w:numPr>
        <w:pBdr>
          <w:between w:val="nil"/>
        </w:pBdr>
        <w:ind w:left="567" w:hanging="567"/>
        <w:jc w:val="both"/>
        <w:rPr>
          <w:szCs w:val="24"/>
        </w:rPr>
      </w:pPr>
      <w:proofErr w:type="spellStart"/>
      <w:r w:rsidRPr="00051C86">
        <w:rPr>
          <w:szCs w:val="24"/>
        </w:rPr>
        <w:t>Nepoštovanje</w:t>
      </w:r>
      <w:proofErr w:type="spellEnd"/>
      <w:r w:rsidRPr="00051C86">
        <w:rPr>
          <w:szCs w:val="24"/>
        </w:rPr>
        <w:t xml:space="preserve"> </w:t>
      </w:r>
      <w:proofErr w:type="spellStart"/>
      <w:r w:rsidRPr="00051C86">
        <w:rPr>
          <w:szCs w:val="24"/>
        </w:rPr>
        <w:t>ugovorne</w:t>
      </w:r>
      <w:proofErr w:type="spellEnd"/>
      <w:r w:rsidRPr="00051C86">
        <w:rPr>
          <w:szCs w:val="24"/>
        </w:rPr>
        <w:t xml:space="preserve"> </w:t>
      </w:r>
      <w:proofErr w:type="spellStart"/>
      <w:r w:rsidRPr="00051C86">
        <w:rPr>
          <w:szCs w:val="24"/>
        </w:rPr>
        <w:t>obaveze</w:t>
      </w:r>
      <w:proofErr w:type="spellEnd"/>
      <w:r w:rsidRPr="00051C86">
        <w:rPr>
          <w:szCs w:val="24"/>
        </w:rPr>
        <w:t xml:space="preserve"> </w:t>
      </w:r>
      <w:proofErr w:type="spellStart"/>
      <w:r w:rsidRPr="00051C86">
        <w:rPr>
          <w:szCs w:val="24"/>
        </w:rPr>
        <w:t>utvrđene</w:t>
      </w:r>
      <w:proofErr w:type="spellEnd"/>
      <w:r w:rsidRPr="00051C86">
        <w:rPr>
          <w:szCs w:val="24"/>
        </w:rPr>
        <w:t xml:space="preserve"> u </w:t>
      </w:r>
      <w:proofErr w:type="spellStart"/>
      <w:r w:rsidRPr="00051C86">
        <w:rPr>
          <w:szCs w:val="24"/>
        </w:rPr>
        <w:t>ovom</w:t>
      </w:r>
      <w:proofErr w:type="spellEnd"/>
      <w:r w:rsidRPr="00051C86">
        <w:rPr>
          <w:szCs w:val="24"/>
        </w:rPr>
        <w:t xml:space="preserve"> </w:t>
      </w:r>
      <w:proofErr w:type="spellStart"/>
      <w:r w:rsidRPr="00051C86">
        <w:rPr>
          <w:szCs w:val="24"/>
        </w:rPr>
        <w:t>članu</w:t>
      </w:r>
      <w:proofErr w:type="spellEnd"/>
      <w:r w:rsidRPr="00051C86">
        <w:rPr>
          <w:szCs w:val="24"/>
        </w:rPr>
        <w:t xml:space="preserve"> </w:t>
      </w:r>
      <w:proofErr w:type="spellStart"/>
      <w:r w:rsidRPr="00051C86">
        <w:rPr>
          <w:szCs w:val="24"/>
        </w:rPr>
        <w:t>predstavlja</w:t>
      </w:r>
      <w:proofErr w:type="spellEnd"/>
      <w:r w:rsidRPr="00051C86">
        <w:rPr>
          <w:szCs w:val="24"/>
        </w:rPr>
        <w:t xml:space="preserve"> </w:t>
      </w:r>
      <w:proofErr w:type="spellStart"/>
      <w:r w:rsidRPr="00051C86">
        <w:rPr>
          <w:szCs w:val="24"/>
        </w:rPr>
        <w:t>kršenje</w:t>
      </w:r>
      <w:proofErr w:type="spellEnd"/>
      <w:r w:rsidRPr="00051C86">
        <w:rPr>
          <w:szCs w:val="24"/>
        </w:rPr>
        <w:t xml:space="preserve"> </w:t>
      </w:r>
      <w:proofErr w:type="spellStart"/>
      <w:r w:rsidRPr="00051C86">
        <w:rPr>
          <w:szCs w:val="24"/>
        </w:rPr>
        <w:t>ugovora</w:t>
      </w:r>
      <w:proofErr w:type="spellEnd"/>
      <w:r w:rsidRPr="00051C86">
        <w:rPr>
          <w:szCs w:val="24"/>
        </w:rPr>
        <w:t>.</w:t>
      </w:r>
    </w:p>
    <w:p w14:paraId="05991914" w14:textId="77777777" w:rsidR="00101E40" w:rsidRDefault="00101E40" w:rsidP="00101E40">
      <w:pPr>
        <w:pStyle w:val="ListParagraph"/>
        <w:rPr>
          <w:b/>
        </w:rPr>
      </w:pPr>
    </w:p>
    <w:p w14:paraId="6794AC00" w14:textId="77777777" w:rsidR="00101E40" w:rsidRDefault="00101E40" w:rsidP="00101E40">
      <w:pPr>
        <w:pBdr>
          <w:between w:val="nil"/>
        </w:pBdr>
        <w:jc w:val="center"/>
        <w:rPr>
          <w:szCs w:val="24"/>
        </w:rPr>
      </w:pPr>
      <w:r w:rsidRPr="00101E40">
        <w:rPr>
          <w:b/>
          <w:szCs w:val="24"/>
        </w:rPr>
        <w:t>ČLAN 5</w:t>
      </w:r>
    </w:p>
    <w:p w14:paraId="62DCD773" w14:textId="77777777" w:rsidR="00101E40" w:rsidRDefault="00101E40" w:rsidP="00101E40">
      <w:pPr>
        <w:pBdr>
          <w:between w:val="nil"/>
        </w:pBdr>
        <w:jc w:val="center"/>
        <w:rPr>
          <w:b/>
          <w:szCs w:val="24"/>
        </w:rPr>
      </w:pPr>
      <w:r w:rsidRPr="00101E40">
        <w:rPr>
          <w:b/>
          <w:szCs w:val="24"/>
        </w:rPr>
        <w:t>POVERLJIVOST</w:t>
      </w:r>
    </w:p>
    <w:p w14:paraId="026C2B40" w14:textId="77777777" w:rsidR="00101E40" w:rsidRPr="00101E40" w:rsidRDefault="00101E40" w:rsidP="00101E40">
      <w:pPr>
        <w:pBdr>
          <w:between w:val="nil"/>
        </w:pBdr>
        <w:jc w:val="center"/>
        <w:rPr>
          <w:bCs/>
          <w:szCs w:val="24"/>
        </w:rPr>
      </w:pPr>
    </w:p>
    <w:p w14:paraId="33B6B1E6" w14:textId="2E5589CE" w:rsidR="00101E40" w:rsidRDefault="0082450E" w:rsidP="00101E40">
      <w:pPr>
        <w:numPr>
          <w:ilvl w:val="1"/>
          <w:numId w:val="25"/>
        </w:numPr>
        <w:pBdr>
          <w:between w:val="nil"/>
        </w:pBdr>
        <w:ind w:left="567" w:hanging="569"/>
        <w:jc w:val="both"/>
        <w:rPr>
          <w:szCs w:val="24"/>
        </w:rPr>
      </w:pPr>
      <w:proofErr w:type="spellStart"/>
      <w:r>
        <w:rPr>
          <w:szCs w:val="24"/>
        </w:rPr>
        <w:t>Ugovorno</w:t>
      </w:r>
      <w:proofErr w:type="spellEnd"/>
      <w:r>
        <w:rPr>
          <w:szCs w:val="24"/>
        </w:rPr>
        <w:t xml:space="preserve"> </w:t>
      </w:r>
      <w:proofErr w:type="spellStart"/>
      <w:r>
        <w:rPr>
          <w:szCs w:val="24"/>
        </w:rPr>
        <w:t>telo</w:t>
      </w:r>
      <w:proofErr w:type="spellEnd"/>
      <w:r w:rsidR="00101E40" w:rsidRPr="00101E40">
        <w:rPr>
          <w:szCs w:val="24"/>
        </w:rPr>
        <w:t xml:space="preserve"> </w:t>
      </w:r>
      <w:proofErr w:type="spellStart"/>
      <w:r w:rsidR="00101E40" w:rsidRPr="00101E40">
        <w:rPr>
          <w:szCs w:val="24"/>
        </w:rPr>
        <w:t>i</w:t>
      </w:r>
      <w:proofErr w:type="spellEnd"/>
      <w:r w:rsidR="00101E40" w:rsidRPr="00101E40">
        <w:rPr>
          <w:szCs w:val="24"/>
        </w:rPr>
        <w:t xml:space="preserve"> Korisnik se </w:t>
      </w:r>
      <w:proofErr w:type="spellStart"/>
      <w:r w:rsidR="00101E40" w:rsidRPr="00101E40">
        <w:rPr>
          <w:szCs w:val="24"/>
        </w:rPr>
        <w:t>obavezuju</w:t>
      </w:r>
      <w:proofErr w:type="spellEnd"/>
      <w:r w:rsidR="00101E40" w:rsidRPr="00101E40">
        <w:rPr>
          <w:szCs w:val="24"/>
        </w:rPr>
        <w:t xml:space="preserve"> da </w:t>
      </w:r>
      <w:proofErr w:type="spellStart"/>
      <w:r w:rsidR="00101E40" w:rsidRPr="00101E40">
        <w:rPr>
          <w:szCs w:val="24"/>
        </w:rPr>
        <w:t>će</w:t>
      </w:r>
      <w:proofErr w:type="spellEnd"/>
      <w:r w:rsidR="00101E40" w:rsidRPr="00101E40">
        <w:rPr>
          <w:szCs w:val="24"/>
        </w:rPr>
        <w:t xml:space="preserve"> </w:t>
      </w:r>
      <w:proofErr w:type="spellStart"/>
      <w:r w:rsidR="00101E40" w:rsidRPr="00101E40">
        <w:rPr>
          <w:szCs w:val="24"/>
        </w:rPr>
        <w:t>čuvati</w:t>
      </w:r>
      <w:proofErr w:type="spellEnd"/>
      <w:r w:rsidR="00101E40" w:rsidRPr="00101E40">
        <w:rPr>
          <w:szCs w:val="24"/>
        </w:rPr>
        <w:t xml:space="preserve"> </w:t>
      </w:r>
      <w:proofErr w:type="spellStart"/>
      <w:r w:rsidR="00101E40" w:rsidRPr="00101E40">
        <w:rPr>
          <w:szCs w:val="24"/>
        </w:rPr>
        <w:t>poverljivost</w:t>
      </w:r>
      <w:proofErr w:type="spellEnd"/>
      <w:r w:rsidR="00101E40" w:rsidRPr="00101E40">
        <w:rPr>
          <w:szCs w:val="24"/>
        </w:rPr>
        <w:t xml:space="preserve"> </w:t>
      </w:r>
      <w:proofErr w:type="spellStart"/>
      <w:r w:rsidR="00101E40" w:rsidRPr="00101E40">
        <w:rPr>
          <w:szCs w:val="24"/>
        </w:rPr>
        <w:t>bilo</w:t>
      </w:r>
      <w:proofErr w:type="spellEnd"/>
      <w:r w:rsidR="00101E40" w:rsidRPr="00101E40">
        <w:rPr>
          <w:szCs w:val="24"/>
        </w:rPr>
        <w:t xml:space="preserve"> </w:t>
      </w:r>
      <w:proofErr w:type="spellStart"/>
      <w:r w:rsidR="00101E40" w:rsidRPr="00101E40">
        <w:rPr>
          <w:szCs w:val="24"/>
        </w:rPr>
        <w:t>koje</w:t>
      </w:r>
      <w:proofErr w:type="spellEnd"/>
      <w:r w:rsidR="00101E40" w:rsidRPr="00101E40">
        <w:rPr>
          <w:szCs w:val="24"/>
        </w:rPr>
        <w:t xml:space="preserve"> </w:t>
      </w:r>
      <w:proofErr w:type="spellStart"/>
      <w:r w:rsidR="00101E40" w:rsidRPr="00101E40">
        <w:rPr>
          <w:szCs w:val="24"/>
        </w:rPr>
        <w:t>informacije</w:t>
      </w:r>
      <w:proofErr w:type="spellEnd"/>
      <w:r w:rsidR="00101E40" w:rsidRPr="00101E40">
        <w:rPr>
          <w:szCs w:val="24"/>
        </w:rPr>
        <w:t xml:space="preserve">, bez </w:t>
      </w:r>
      <w:proofErr w:type="spellStart"/>
      <w:r w:rsidR="00101E40" w:rsidRPr="00101E40">
        <w:rPr>
          <w:szCs w:val="24"/>
        </w:rPr>
        <w:t>obzira</w:t>
      </w:r>
      <w:proofErr w:type="spellEnd"/>
      <w:r w:rsidR="00101E40" w:rsidRPr="00101E40">
        <w:rPr>
          <w:szCs w:val="24"/>
        </w:rPr>
        <w:t xml:space="preserve"> </w:t>
      </w:r>
      <w:proofErr w:type="spellStart"/>
      <w:r w:rsidR="00101E40" w:rsidRPr="00101E40">
        <w:rPr>
          <w:szCs w:val="24"/>
        </w:rPr>
        <w:t>na</w:t>
      </w:r>
      <w:proofErr w:type="spellEnd"/>
      <w:r w:rsidR="00101E40" w:rsidRPr="00101E40">
        <w:rPr>
          <w:szCs w:val="24"/>
        </w:rPr>
        <w:t xml:space="preserve"> </w:t>
      </w:r>
      <w:proofErr w:type="spellStart"/>
      <w:r w:rsidR="00101E40" w:rsidRPr="00101E40">
        <w:rPr>
          <w:szCs w:val="24"/>
        </w:rPr>
        <w:t>njenu</w:t>
      </w:r>
      <w:proofErr w:type="spellEnd"/>
      <w:r w:rsidR="00101E40" w:rsidRPr="00101E40">
        <w:rPr>
          <w:szCs w:val="24"/>
        </w:rPr>
        <w:t xml:space="preserve"> </w:t>
      </w:r>
      <w:proofErr w:type="spellStart"/>
      <w:r w:rsidR="00101E40" w:rsidRPr="00101E40">
        <w:rPr>
          <w:szCs w:val="24"/>
        </w:rPr>
        <w:t>formu</w:t>
      </w:r>
      <w:proofErr w:type="spellEnd"/>
      <w:r w:rsidR="00101E40" w:rsidRPr="00101E40">
        <w:rPr>
          <w:szCs w:val="24"/>
        </w:rPr>
        <w:t xml:space="preserve">, </w:t>
      </w:r>
      <w:proofErr w:type="spellStart"/>
      <w:r w:rsidR="00101E40" w:rsidRPr="00101E40">
        <w:rPr>
          <w:szCs w:val="24"/>
        </w:rPr>
        <w:t>obelodanjene</w:t>
      </w:r>
      <w:proofErr w:type="spellEnd"/>
      <w:r w:rsidR="00101E40" w:rsidRPr="00101E40">
        <w:rPr>
          <w:szCs w:val="24"/>
        </w:rPr>
        <w:t xml:space="preserve"> </w:t>
      </w:r>
      <w:proofErr w:type="spellStart"/>
      <w:r w:rsidR="00101E40" w:rsidRPr="00101E40">
        <w:rPr>
          <w:szCs w:val="24"/>
        </w:rPr>
        <w:t>pismeno</w:t>
      </w:r>
      <w:proofErr w:type="spellEnd"/>
      <w:r w:rsidR="00101E40" w:rsidRPr="00101E40">
        <w:rPr>
          <w:szCs w:val="24"/>
        </w:rPr>
        <w:t xml:space="preserve"> </w:t>
      </w:r>
      <w:proofErr w:type="spellStart"/>
      <w:r w:rsidR="00101E40" w:rsidRPr="00101E40">
        <w:rPr>
          <w:szCs w:val="24"/>
        </w:rPr>
        <w:t>ili</w:t>
      </w:r>
      <w:proofErr w:type="spellEnd"/>
      <w:r w:rsidR="00101E40" w:rsidRPr="00101E40">
        <w:rPr>
          <w:szCs w:val="24"/>
        </w:rPr>
        <w:t xml:space="preserve"> </w:t>
      </w:r>
      <w:proofErr w:type="spellStart"/>
      <w:r w:rsidR="00101E40" w:rsidRPr="00101E40">
        <w:rPr>
          <w:szCs w:val="24"/>
        </w:rPr>
        <w:t>usmeno</w:t>
      </w:r>
      <w:proofErr w:type="spellEnd"/>
      <w:r w:rsidR="00101E40" w:rsidRPr="00101E40">
        <w:rPr>
          <w:szCs w:val="24"/>
        </w:rPr>
        <w:t xml:space="preserve"> u </w:t>
      </w:r>
      <w:proofErr w:type="spellStart"/>
      <w:r w:rsidR="00101E40" w:rsidRPr="00101E40">
        <w:rPr>
          <w:szCs w:val="24"/>
        </w:rPr>
        <w:t>vezi</w:t>
      </w:r>
      <w:proofErr w:type="spellEnd"/>
      <w:r w:rsidR="00101E40" w:rsidRPr="00101E40">
        <w:rPr>
          <w:szCs w:val="24"/>
        </w:rPr>
        <w:t xml:space="preserve"> </w:t>
      </w:r>
      <w:proofErr w:type="spellStart"/>
      <w:r w:rsidR="00101E40" w:rsidRPr="00101E40">
        <w:rPr>
          <w:szCs w:val="24"/>
        </w:rPr>
        <w:t>sa</w:t>
      </w:r>
      <w:proofErr w:type="spellEnd"/>
      <w:r w:rsidR="00101E40" w:rsidRPr="00101E40">
        <w:rPr>
          <w:szCs w:val="24"/>
        </w:rPr>
        <w:t xml:space="preserve"> </w:t>
      </w:r>
      <w:proofErr w:type="spellStart"/>
      <w:r w:rsidR="00101E40" w:rsidRPr="00101E40">
        <w:rPr>
          <w:szCs w:val="24"/>
        </w:rPr>
        <w:t>sprovođenjem</w:t>
      </w:r>
      <w:proofErr w:type="spellEnd"/>
      <w:r w:rsidR="00101E40" w:rsidRPr="00101E40">
        <w:rPr>
          <w:szCs w:val="24"/>
        </w:rPr>
        <w:t xml:space="preserve"> </w:t>
      </w:r>
      <w:proofErr w:type="spellStart"/>
      <w:r w:rsidR="00101E40" w:rsidRPr="00101E40">
        <w:rPr>
          <w:szCs w:val="24"/>
        </w:rPr>
        <w:t>ovog</w:t>
      </w:r>
      <w:proofErr w:type="spellEnd"/>
      <w:r w:rsidR="00101E40" w:rsidRPr="00101E40">
        <w:rPr>
          <w:szCs w:val="24"/>
        </w:rPr>
        <w:t xml:space="preserve"> </w:t>
      </w:r>
      <w:proofErr w:type="spellStart"/>
      <w:r w:rsidR="00101E40" w:rsidRPr="00101E40">
        <w:rPr>
          <w:szCs w:val="24"/>
        </w:rPr>
        <w:t>Ugovora</w:t>
      </w:r>
      <w:proofErr w:type="spellEnd"/>
      <w:r w:rsidR="00101E40" w:rsidRPr="00101E40">
        <w:rPr>
          <w:szCs w:val="24"/>
        </w:rPr>
        <w:t xml:space="preserve"> </w:t>
      </w:r>
      <w:proofErr w:type="spellStart"/>
      <w:r w:rsidR="00101E40" w:rsidRPr="00101E40">
        <w:rPr>
          <w:szCs w:val="24"/>
        </w:rPr>
        <w:t>i</w:t>
      </w:r>
      <w:proofErr w:type="spellEnd"/>
      <w:r w:rsidR="00101E40" w:rsidRPr="00101E40">
        <w:rPr>
          <w:szCs w:val="24"/>
        </w:rPr>
        <w:t xml:space="preserve"> </w:t>
      </w:r>
      <w:proofErr w:type="spellStart"/>
      <w:r w:rsidR="00101E40" w:rsidRPr="00101E40">
        <w:rPr>
          <w:szCs w:val="24"/>
        </w:rPr>
        <w:t>koje</w:t>
      </w:r>
      <w:proofErr w:type="spellEnd"/>
      <w:r w:rsidR="00101E40" w:rsidRPr="00101E40">
        <w:rPr>
          <w:szCs w:val="24"/>
        </w:rPr>
        <w:t xml:space="preserve"> </w:t>
      </w:r>
      <w:proofErr w:type="spellStart"/>
      <w:r w:rsidR="00101E40" w:rsidRPr="00101E40">
        <w:rPr>
          <w:szCs w:val="24"/>
        </w:rPr>
        <w:t>su</w:t>
      </w:r>
      <w:proofErr w:type="spellEnd"/>
      <w:r w:rsidR="00101E40" w:rsidRPr="00101E40">
        <w:rPr>
          <w:szCs w:val="24"/>
        </w:rPr>
        <w:t xml:space="preserve"> u </w:t>
      </w:r>
      <w:proofErr w:type="spellStart"/>
      <w:r w:rsidR="00101E40" w:rsidRPr="00101E40">
        <w:rPr>
          <w:szCs w:val="24"/>
        </w:rPr>
        <w:t>pisanoj</w:t>
      </w:r>
      <w:proofErr w:type="spellEnd"/>
      <w:r w:rsidR="00101E40" w:rsidRPr="00101E40">
        <w:rPr>
          <w:szCs w:val="24"/>
        </w:rPr>
        <w:t xml:space="preserve"> </w:t>
      </w:r>
      <w:proofErr w:type="spellStart"/>
      <w:r w:rsidR="00101E40" w:rsidRPr="00101E40">
        <w:rPr>
          <w:szCs w:val="24"/>
        </w:rPr>
        <w:t>formi</w:t>
      </w:r>
      <w:proofErr w:type="spellEnd"/>
      <w:r w:rsidR="00101E40" w:rsidRPr="00101E40">
        <w:rPr>
          <w:szCs w:val="24"/>
        </w:rPr>
        <w:t xml:space="preserve"> </w:t>
      </w:r>
      <w:proofErr w:type="spellStart"/>
      <w:r w:rsidR="00101E40" w:rsidRPr="00101E40">
        <w:rPr>
          <w:szCs w:val="24"/>
        </w:rPr>
        <w:t>identifikovane</w:t>
      </w:r>
      <w:proofErr w:type="spellEnd"/>
      <w:r w:rsidR="00101E40" w:rsidRPr="00101E40">
        <w:rPr>
          <w:szCs w:val="24"/>
        </w:rPr>
        <w:t xml:space="preserve"> </w:t>
      </w:r>
      <w:proofErr w:type="spellStart"/>
      <w:r w:rsidR="00101E40" w:rsidRPr="00101E40">
        <w:rPr>
          <w:szCs w:val="24"/>
        </w:rPr>
        <w:t>kao</w:t>
      </w:r>
      <w:proofErr w:type="spellEnd"/>
      <w:r w:rsidR="00101E40" w:rsidRPr="00101E40">
        <w:rPr>
          <w:szCs w:val="24"/>
        </w:rPr>
        <w:t xml:space="preserve"> </w:t>
      </w:r>
      <w:proofErr w:type="spellStart"/>
      <w:r w:rsidR="00101E40" w:rsidRPr="00101E40">
        <w:rPr>
          <w:szCs w:val="24"/>
        </w:rPr>
        <w:t>poverljive</w:t>
      </w:r>
      <w:proofErr w:type="spellEnd"/>
      <w:r w:rsidR="00101E40" w:rsidRPr="00101E40">
        <w:rPr>
          <w:szCs w:val="24"/>
        </w:rPr>
        <w:t xml:space="preserve"> do </w:t>
      </w:r>
      <w:proofErr w:type="spellStart"/>
      <w:r w:rsidR="00101E40" w:rsidRPr="00101E40">
        <w:rPr>
          <w:szCs w:val="24"/>
        </w:rPr>
        <w:t>najmanje</w:t>
      </w:r>
      <w:proofErr w:type="spellEnd"/>
      <w:r w:rsidR="00101E40" w:rsidRPr="00101E40">
        <w:rPr>
          <w:szCs w:val="24"/>
        </w:rPr>
        <w:t xml:space="preserve"> 5 (pet) </w:t>
      </w:r>
      <w:proofErr w:type="spellStart"/>
      <w:r w:rsidR="00101E40" w:rsidRPr="00101E40">
        <w:rPr>
          <w:szCs w:val="24"/>
        </w:rPr>
        <w:t>godina</w:t>
      </w:r>
      <w:proofErr w:type="spellEnd"/>
      <w:r w:rsidR="00101E40" w:rsidRPr="00101E40">
        <w:rPr>
          <w:szCs w:val="24"/>
        </w:rPr>
        <w:t xml:space="preserve"> </w:t>
      </w:r>
      <w:proofErr w:type="spellStart"/>
      <w:r w:rsidR="00101E40" w:rsidRPr="00101E40">
        <w:rPr>
          <w:szCs w:val="24"/>
        </w:rPr>
        <w:t>nakon</w:t>
      </w:r>
      <w:proofErr w:type="spellEnd"/>
      <w:r w:rsidR="00101E40" w:rsidRPr="00101E40">
        <w:rPr>
          <w:szCs w:val="24"/>
        </w:rPr>
        <w:t xml:space="preserve"> </w:t>
      </w:r>
      <w:proofErr w:type="spellStart"/>
      <w:r w:rsidR="00101E40" w:rsidRPr="00101E40">
        <w:rPr>
          <w:szCs w:val="24"/>
        </w:rPr>
        <w:t>uplate</w:t>
      </w:r>
      <w:proofErr w:type="spellEnd"/>
      <w:r w:rsidR="00101E40" w:rsidRPr="00101E40">
        <w:rPr>
          <w:szCs w:val="24"/>
        </w:rPr>
        <w:t xml:space="preserve">. </w:t>
      </w:r>
      <w:proofErr w:type="spellStart"/>
      <w:r w:rsidR="00101E40" w:rsidRPr="00101E40">
        <w:rPr>
          <w:szCs w:val="24"/>
        </w:rPr>
        <w:t>ravnoteže</w:t>
      </w:r>
      <w:proofErr w:type="spellEnd"/>
      <w:r w:rsidR="00101E40" w:rsidRPr="00101E40">
        <w:rPr>
          <w:szCs w:val="24"/>
        </w:rPr>
        <w:t>.</w:t>
      </w:r>
    </w:p>
    <w:p w14:paraId="5D787F9F" w14:textId="77777777" w:rsidR="00101E40" w:rsidRDefault="00101E40" w:rsidP="00101E40">
      <w:pPr>
        <w:numPr>
          <w:ilvl w:val="1"/>
          <w:numId w:val="25"/>
        </w:numPr>
        <w:pBdr>
          <w:between w:val="nil"/>
        </w:pBdr>
        <w:ind w:left="567" w:hanging="569"/>
        <w:jc w:val="both"/>
        <w:rPr>
          <w:szCs w:val="24"/>
        </w:rPr>
      </w:pPr>
      <w:r w:rsidRPr="00101E40">
        <w:rPr>
          <w:szCs w:val="24"/>
        </w:rPr>
        <w:t xml:space="preserve">Korisnik </w:t>
      </w:r>
      <w:proofErr w:type="spellStart"/>
      <w:r w:rsidRPr="00101E40">
        <w:rPr>
          <w:szCs w:val="24"/>
        </w:rPr>
        <w:t>neće</w:t>
      </w:r>
      <w:proofErr w:type="spellEnd"/>
      <w:r w:rsidRPr="00101E40">
        <w:rPr>
          <w:szCs w:val="24"/>
        </w:rPr>
        <w:t xml:space="preserve"> </w:t>
      </w:r>
      <w:proofErr w:type="spellStart"/>
      <w:r w:rsidRPr="00101E40">
        <w:rPr>
          <w:szCs w:val="24"/>
        </w:rPr>
        <w:t>koristiti</w:t>
      </w:r>
      <w:proofErr w:type="spellEnd"/>
      <w:r w:rsidRPr="00101E40">
        <w:rPr>
          <w:szCs w:val="24"/>
        </w:rPr>
        <w:t xml:space="preserve"> </w:t>
      </w:r>
      <w:proofErr w:type="spellStart"/>
      <w:r w:rsidRPr="00101E40">
        <w:rPr>
          <w:szCs w:val="24"/>
        </w:rPr>
        <w:t>poverljive</w:t>
      </w:r>
      <w:proofErr w:type="spellEnd"/>
      <w:r w:rsidRPr="00101E40">
        <w:rPr>
          <w:szCs w:val="24"/>
        </w:rPr>
        <w:t xml:space="preserve"> </w:t>
      </w:r>
      <w:proofErr w:type="spellStart"/>
      <w:r w:rsidRPr="00101E40">
        <w:rPr>
          <w:szCs w:val="24"/>
        </w:rPr>
        <w:t>informacije</w:t>
      </w:r>
      <w:proofErr w:type="spellEnd"/>
      <w:r w:rsidRPr="00101E40">
        <w:rPr>
          <w:szCs w:val="24"/>
        </w:rPr>
        <w:t xml:space="preserve"> za </w:t>
      </w:r>
      <w:proofErr w:type="spellStart"/>
      <w:r w:rsidRPr="00101E40">
        <w:rPr>
          <w:szCs w:val="24"/>
        </w:rPr>
        <w:t>bilo</w:t>
      </w:r>
      <w:proofErr w:type="spellEnd"/>
      <w:r w:rsidRPr="00101E40">
        <w:rPr>
          <w:szCs w:val="24"/>
        </w:rPr>
        <w:t xml:space="preserve"> koji </w:t>
      </w:r>
      <w:proofErr w:type="spellStart"/>
      <w:r w:rsidRPr="00101E40">
        <w:rPr>
          <w:szCs w:val="24"/>
        </w:rPr>
        <w:t>drugi</w:t>
      </w:r>
      <w:proofErr w:type="spellEnd"/>
      <w:r w:rsidRPr="00101E40">
        <w:rPr>
          <w:szCs w:val="24"/>
        </w:rPr>
        <w:t xml:space="preserve"> </w:t>
      </w:r>
      <w:proofErr w:type="spellStart"/>
      <w:r w:rsidRPr="00101E40">
        <w:rPr>
          <w:szCs w:val="24"/>
        </w:rPr>
        <w:t>cilj</w:t>
      </w:r>
      <w:proofErr w:type="spellEnd"/>
      <w:r w:rsidRPr="00101E40">
        <w:rPr>
          <w:szCs w:val="24"/>
        </w:rPr>
        <w:t xml:space="preserve"> </w:t>
      </w:r>
      <w:proofErr w:type="spellStart"/>
      <w:r w:rsidRPr="00101E40">
        <w:rPr>
          <w:szCs w:val="24"/>
        </w:rPr>
        <w:t>osim</w:t>
      </w:r>
      <w:proofErr w:type="spellEnd"/>
      <w:r w:rsidRPr="00101E40">
        <w:rPr>
          <w:szCs w:val="24"/>
        </w:rPr>
        <w:t xml:space="preserve"> </w:t>
      </w:r>
      <w:proofErr w:type="spellStart"/>
      <w:r w:rsidRPr="00101E40">
        <w:rPr>
          <w:szCs w:val="24"/>
        </w:rPr>
        <w:t>ispunjavanja</w:t>
      </w:r>
      <w:proofErr w:type="spellEnd"/>
      <w:r w:rsidRPr="00101E40">
        <w:rPr>
          <w:szCs w:val="24"/>
        </w:rPr>
        <w:t xml:space="preserve"> </w:t>
      </w:r>
      <w:proofErr w:type="spellStart"/>
      <w:r w:rsidRPr="00101E40">
        <w:rPr>
          <w:szCs w:val="24"/>
        </w:rPr>
        <w:t>svojih</w:t>
      </w:r>
      <w:proofErr w:type="spellEnd"/>
      <w:r w:rsidRPr="00101E40">
        <w:rPr>
          <w:szCs w:val="24"/>
        </w:rPr>
        <w:t xml:space="preserve"> </w:t>
      </w:r>
      <w:proofErr w:type="spellStart"/>
      <w:r w:rsidRPr="00101E40">
        <w:rPr>
          <w:szCs w:val="24"/>
        </w:rPr>
        <w:t>obaveza</w:t>
      </w:r>
      <w:proofErr w:type="spellEnd"/>
      <w:r w:rsidRPr="00101E40">
        <w:rPr>
          <w:szCs w:val="24"/>
        </w:rPr>
        <w:t xml:space="preserve"> </w:t>
      </w:r>
      <w:proofErr w:type="spellStart"/>
      <w:r w:rsidRPr="00101E40">
        <w:rPr>
          <w:szCs w:val="24"/>
        </w:rPr>
        <w:t>prema</w:t>
      </w:r>
      <w:proofErr w:type="spellEnd"/>
      <w:r w:rsidRPr="00101E40">
        <w:rPr>
          <w:szCs w:val="24"/>
        </w:rPr>
        <w:t xml:space="preserve"> </w:t>
      </w:r>
      <w:proofErr w:type="spellStart"/>
      <w:r w:rsidRPr="00101E40">
        <w:rPr>
          <w:szCs w:val="24"/>
        </w:rPr>
        <w:t>ovom</w:t>
      </w:r>
      <w:proofErr w:type="spellEnd"/>
      <w:r w:rsidRPr="00101E40">
        <w:rPr>
          <w:szCs w:val="24"/>
        </w:rPr>
        <w:t xml:space="preserve"> </w:t>
      </w:r>
      <w:proofErr w:type="spellStart"/>
      <w:r w:rsidRPr="00101E40">
        <w:rPr>
          <w:szCs w:val="24"/>
        </w:rPr>
        <w:t>Ugovoru</w:t>
      </w:r>
      <w:proofErr w:type="spellEnd"/>
      <w:r w:rsidRPr="00101E40">
        <w:rPr>
          <w:szCs w:val="24"/>
        </w:rPr>
        <w:t xml:space="preserve">, </w:t>
      </w:r>
      <w:proofErr w:type="spellStart"/>
      <w:r w:rsidRPr="00101E40">
        <w:rPr>
          <w:szCs w:val="24"/>
        </w:rPr>
        <w:t>osim</w:t>
      </w:r>
      <w:proofErr w:type="spellEnd"/>
      <w:r w:rsidRPr="00101E40">
        <w:rPr>
          <w:szCs w:val="24"/>
        </w:rPr>
        <w:t xml:space="preserve"> </w:t>
      </w:r>
      <w:proofErr w:type="spellStart"/>
      <w:r w:rsidRPr="00101E40">
        <w:rPr>
          <w:szCs w:val="24"/>
        </w:rPr>
        <w:t>ako</w:t>
      </w:r>
      <w:proofErr w:type="spellEnd"/>
      <w:r w:rsidRPr="00101E40">
        <w:rPr>
          <w:szCs w:val="24"/>
        </w:rPr>
        <w:t xml:space="preserve"> je </w:t>
      </w:r>
      <w:proofErr w:type="spellStart"/>
      <w:r w:rsidRPr="00101E40">
        <w:rPr>
          <w:szCs w:val="24"/>
        </w:rPr>
        <w:t>drugačije</w:t>
      </w:r>
      <w:proofErr w:type="spellEnd"/>
      <w:r w:rsidRPr="00101E40">
        <w:rPr>
          <w:szCs w:val="24"/>
        </w:rPr>
        <w:t xml:space="preserve"> </w:t>
      </w:r>
      <w:proofErr w:type="spellStart"/>
      <w:r w:rsidRPr="00101E40">
        <w:rPr>
          <w:szCs w:val="24"/>
        </w:rPr>
        <w:t>dogovoreno</w:t>
      </w:r>
      <w:proofErr w:type="spellEnd"/>
      <w:r w:rsidRPr="00101E40">
        <w:rPr>
          <w:szCs w:val="24"/>
        </w:rPr>
        <w:t xml:space="preserve"> </w:t>
      </w:r>
      <w:proofErr w:type="spellStart"/>
      <w:r w:rsidRPr="00101E40">
        <w:rPr>
          <w:szCs w:val="24"/>
        </w:rPr>
        <w:t>sa</w:t>
      </w:r>
      <w:proofErr w:type="spellEnd"/>
      <w:r w:rsidRPr="00101E40">
        <w:rPr>
          <w:szCs w:val="24"/>
        </w:rPr>
        <w:t xml:space="preserve"> </w:t>
      </w:r>
      <w:proofErr w:type="spellStart"/>
      <w:r w:rsidRPr="00101E40">
        <w:rPr>
          <w:szCs w:val="24"/>
        </w:rPr>
        <w:t>Ugovornim</w:t>
      </w:r>
      <w:proofErr w:type="spellEnd"/>
      <w:r w:rsidRPr="00101E40">
        <w:rPr>
          <w:szCs w:val="24"/>
        </w:rPr>
        <w:t xml:space="preserve"> </w:t>
      </w:r>
      <w:proofErr w:type="spellStart"/>
      <w:r w:rsidRPr="00101E40">
        <w:rPr>
          <w:szCs w:val="24"/>
        </w:rPr>
        <w:t>organom</w:t>
      </w:r>
      <w:proofErr w:type="spellEnd"/>
      <w:r w:rsidRPr="00101E40">
        <w:rPr>
          <w:szCs w:val="24"/>
        </w:rPr>
        <w:t>.</w:t>
      </w:r>
    </w:p>
    <w:p w14:paraId="24EF2B04" w14:textId="77777777" w:rsidR="00101E40" w:rsidRDefault="00101E40" w:rsidP="00101E40">
      <w:pPr>
        <w:pBdr>
          <w:between w:val="nil"/>
        </w:pBdr>
        <w:ind w:left="567"/>
        <w:jc w:val="both"/>
        <w:rPr>
          <w:szCs w:val="24"/>
        </w:rPr>
      </w:pPr>
    </w:p>
    <w:p w14:paraId="3BFA0E9A" w14:textId="77777777" w:rsidR="00101E40" w:rsidRDefault="00101E40" w:rsidP="00101E40">
      <w:pPr>
        <w:pBdr>
          <w:between w:val="nil"/>
        </w:pBdr>
        <w:jc w:val="center"/>
        <w:rPr>
          <w:b/>
          <w:szCs w:val="24"/>
        </w:rPr>
      </w:pPr>
      <w:r w:rsidRPr="00101E40">
        <w:rPr>
          <w:b/>
          <w:szCs w:val="24"/>
        </w:rPr>
        <w:t>ČLAN 6</w:t>
      </w:r>
    </w:p>
    <w:p w14:paraId="5BC56CEB" w14:textId="1491E48F" w:rsidR="00101E40" w:rsidRPr="00101E40" w:rsidRDefault="00101E40" w:rsidP="00101E40">
      <w:pPr>
        <w:pBdr>
          <w:between w:val="nil"/>
        </w:pBdr>
        <w:jc w:val="center"/>
        <w:rPr>
          <w:b/>
          <w:szCs w:val="24"/>
        </w:rPr>
      </w:pPr>
      <w:r w:rsidRPr="00101E40">
        <w:rPr>
          <w:b/>
          <w:szCs w:val="24"/>
        </w:rPr>
        <w:t>VLASNIŠTVO/KORIŠĆENJE REZULTATA I IMOVINE</w:t>
      </w:r>
    </w:p>
    <w:p w14:paraId="3FF06CFB" w14:textId="77777777" w:rsidR="00101E40" w:rsidRPr="00101E40" w:rsidRDefault="00101E40" w:rsidP="00101E40">
      <w:pPr>
        <w:keepNext/>
        <w:keepLines/>
        <w:rPr>
          <w:b/>
          <w:szCs w:val="24"/>
        </w:rPr>
      </w:pPr>
    </w:p>
    <w:p w14:paraId="0591AB75" w14:textId="5AF38EBB" w:rsidR="00101E40" w:rsidRPr="00101E40" w:rsidRDefault="00101E40" w:rsidP="00101E40">
      <w:pPr>
        <w:numPr>
          <w:ilvl w:val="1"/>
          <w:numId w:val="32"/>
        </w:numPr>
        <w:ind w:left="567" w:hanging="567"/>
        <w:jc w:val="both"/>
        <w:rPr>
          <w:szCs w:val="24"/>
        </w:rPr>
      </w:pPr>
      <w:r w:rsidRPr="00101E40">
        <w:rPr>
          <w:szCs w:val="24"/>
        </w:rPr>
        <w:t xml:space="preserve">Korisnik </w:t>
      </w:r>
      <w:proofErr w:type="spellStart"/>
      <w:r w:rsidRPr="00101E40">
        <w:rPr>
          <w:szCs w:val="24"/>
        </w:rPr>
        <w:t>će</w:t>
      </w:r>
      <w:proofErr w:type="spellEnd"/>
      <w:r w:rsidRPr="00101E40">
        <w:rPr>
          <w:szCs w:val="24"/>
        </w:rPr>
        <w:t xml:space="preserve"> </w:t>
      </w:r>
      <w:proofErr w:type="spellStart"/>
      <w:r w:rsidRPr="00101E40">
        <w:rPr>
          <w:szCs w:val="24"/>
        </w:rPr>
        <w:t>obezbediti</w:t>
      </w:r>
      <w:proofErr w:type="spellEnd"/>
      <w:r w:rsidRPr="00101E40">
        <w:rPr>
          <w:szCs w:val="24"/>
        </w:rPr>
        <w:t xml:space="preserve"> da </w:t>
      </w:r>
      <w:proofErr w:type="spellStart"/>
      <w:r w:rsidRPr="00101E40">
        <w:rPr>
          <w:szCs w:val="24"/>
        </w:rPr>
        <w:t>ima</w:t>
      </w:r>
      <w:proofErr w:type="spellEnd"/>
      <w:r w:rsidRPr="00101E40">
        <w:rPr>
          <w:szCs w:val="24"/>
        </w:rPr>
        <w:t xml:space="preserve"> </w:t>
      </w:r>
      <w:proofErr w:type="spellStart"/>
      <w:r w:rsidRPr="00101E40">
        <w:rPr>
          <w:szCs w:val="24"/>
        </w:rPr>
        <w:t>sva</w:t>
      </w:r>
      <w:proofErr w:type="spellEnd"/>
      <w:r w:rsidRPr="00101E40">
        <w:rPr>
          <w:szCs w:val="24"/>
        </w:rPr>
        <w:t xml:space="preserve"> </w:t>
      </w:r>
      <w:proofErr w:type="spellStart"/>
      <w:r w:rsidRPr="00101E40">
        <w:rPr>
          <w:szCs w:val="24"/>
        </w:rPr>
        <w:t>prava</w:t>
      </w:r>
      <w:proofErr w:type="spellEnd"/>
      <w:r w:rsidRPr="00101E40">
        <w:rPr>
          <w:szCs w:val="24"/>
        </w:rPr>
        <w:t xml:space="preserve"> da </w:t>
      </w:r>
      <w:proofErr w:type="spellStart"/>
      <w:r w:rsidRPr="00101E40">
        <w:rPr>
          <w:szCs w:val="24"/>
        </w:rPr>
        <w:t>koristi</w:t>
      </w:r>
      <w:proofErr w:type="spellEnd"/>
      <w:r w:rsidRPr="00101E40">
        <w:rPr>
          <w:szCs w:val="24"/>
        </w:rPr>
        <w:t xml:space="preserve"> </w:t>
      </w:r>
      <w:proofErr w:type="spellStart"/>
      <w:r w:rsidRPr="00101E40">
        <w:rPr>
          <w:szCs w:val="24"/>
        </w:rPr>
        <w:t>sva</w:t>
      </w:r>
      <w:proofErr w:type="spellEnd"/>
      <w:r w:rsidRPr="00101E40">
        <w:rPr>
          <w:szCs w:val="24"/>
        </w:rPr>
        <w:t xml:space="preserve"> </w:t>
      </w:r>
      <w:proofErr w:type="spellStart"/>
      <w:r w:rsidRPr="00101E40">
        <w:rPr>
          <w:szCs w:val="24"/>
        </w:rPr>
        <w:t>postojeća</w:t>
      </w:r>
      <w:proofErr w:type="spellEnd"/>
      <w:r w:rsidRPr="00101E40">
        <w:rPr>
          <w:szCs w:val="24"/>
        </w:rPr>
        <w:t xml:space="preserve"> </w:t>
      </w:r>
      <w:proofErr w:type="spellStart"/>
      <w:r w:rsidRPr="00101E40">
        <w:rPr>
          <w:szCs w:val="24"/>
        </w:rPr>
        <w:t>prava</w:t>
      </w:r>
      <w:proofErr w:type="spellEnd"/>
      <w:r w:rsidRPr="00101E40">
        <w:rPr>
          <w:szCs w:val="24"/>
        </w:rPr>
        <w:t xml:space="preserve"> </w:t>
      </w:r>
      <w:proofErr w:type="spellStart"/>
      <w:r w:rsidRPr="00101E40">
        <w:rPr>
          <w:szCs w:val="24"/>
        </w:rPr>
        <w:t>intelektualne</w:t>
      </w:r>
      <w:proofErr w:type="spellEnd"/>
      <w:r w:rsidRPr="00101E40">
        <w:rPr>
          <w:szCs w:val="24"/>
        </w:rPr>
        <w:t xml:space="preserve"> </w:t>
      </w:r>
      <w:proofErr w:type="spellStart"/>
      <w:r w:rsidRPr="00101E40">
        <w:rPr>
          <w:szCs w:val="24"/>
        </w:rPr>
        <w:t>svojine</w:t>
      </w:r>
      <w:proofErr w:type="spellEnd"/>
      <w:r w:rsidRPr="00101E40">
        <w:rPr>
          <w:szCs w:val="24"/>
        </w:rPr>
        <w:t xml:space="preserve"> </w:t>
      </w:r>
      <w:proofErr w:type="spellStart"/>
      <w:r w:rsidRPr="00101E40">
        <w:rPr>
          <w:szCs w:val="24"/>
        </w:rPr>
        <w:t>koja</w:t>
      </w:r>
      <w:proofErr w:type="spellEnd"/>
      <w:r w:rsidRPr="00101E40">
        <w:rPr>
          <w:szCs w:val="24"/>
        </w:rPr>
        <w:t xml:space="preserve"> </w:t>
      </w:r>
      <w:proofErr w:type="spellStart"/>
      <w:r w:rsidRPr="00101E40">
        <w:rPr>
          <w:szCs w:val="24"/>
        </w:rPr>
        <w:t>su</w:t>
      </w:r>
      <w:proofErr w:type="spellEnd"/>
      <w:r w:rsidRPr="00101E40">
        <w:rPr>
          <w:szCs w:val="24"/>
        </w:rPr>
        <w:t xml:space="preserve"> </w:t>
      </w:r>
      <w:proofErr w:type="spellStart"/>
      <w:r w:rsidRPr="00101E40">
        <w:rPr>
          <w:szCs w:val="24"/>
        </w:rPr>
        <w:t>neophodna</w:t>
      </w:r>
      <w:proofErr w:type="spellEnd"/>
      <w:r w:rsidRPr="00101E40">
        <w:rPr>
          <w:szCs w:val="24"/>
        </w:rPr>
        <w:t xml:space="preserve"> za </w:t>
      </w:r>
      <w:proofErr w:type="spellStart"/>
      <w:r w:rsidRPr="00101E40">
        <w:rPr>
          <w:szCs w:val="24"/>
        </w:rPr>
        <w:t>sprovođenje</w:t>
      </w:r>
      <w:proofErr w:type="spellEnd"/>
      <w:r w:rsidRPr="00101E40">
        <w:rPr>
          <w:szCs w:val="24"/>
        </w:rPr>
        <w:t xml:space="preserve"> </w:t>
      </w:r>
      <w:proofErr w:type="spellStart"/>
      <w:r w:rsidRPr="00101E40">
        <w:rPr>
          <w:szCs w:val="24"/>
        </w:rPr>
        <w:t>ovog</w:t>
      </w:r>
      <w:proofErr w:type="spellEnd"/>
      <w:r w:rsidRPr="00101E40">
        <w:rPr>
          <w:szCs w:val="24"/>
        </w:rPr>
        <w:t xml:space="preserve"> </w:t>
      </w:r>
      <w:proofErr w:type="spellStart"/>
      <w:r w:rsidRPr="00101E40">
        <w:rPr>
          <w:szCs w:val="24"/>
        </w:rPr>
        <w:t>Ugovora</w:t>
      </w:r>
      <w:proofErr w:type="spellEnd"/>
      <w:r w:rsidRPr="00101E40">
        <w:rPr>
          <w:szCs w:val="24"/>
        </w:rPr>
        <w:t>.</w:t>
      </w:r>
    </w:p>
    <w:p w14:paraId="406B6BEA" w14:textId="77777777" w:rsidR="00101E40" w:rsidRPr="00101E40" w:rsidRDefault="00101E40" w:rsidP="00101E40">
      <w:pPr>
        <w:ind w:left="567" w:hanging="567"/>
        <w:jc w:val="both"/>
        <w:rPr>
          <w:szCs w:val="24"/>
        </w:rPr>
      </w:pPr>
    </w:p>
    <w:p w14:paraId="41DA6239" w14:textId="77777777" w:rsidR="00101E40" w:rsidRDefault="00101E40" w:rsidP="00101E40">
      <w:pPr>
        <w:numPr>
          <w:ilvl w:val="1"/>
          <w:numId w:val="32"/>
        </w:numPr>
        <w:ind w:left="567" w:hanging="567"/>
        <w:jc w:val="both"/>
        <w:rPr>
          <w:szCs w:val="24"/>
        </w:rPr>
      </w:pPr>
      <w:r w:rsidRPr="00101E40">
        <w:rPr>
          <w:szCs w:val="24"/>
        </w:rPr>
        <w:t xml:space="preserve">Korisnik </w:t>
      </w:r>
      <w:proofErr w:type="spellStart"/>
      <w:r w:rsidRPr="00101E40">
        <w:rPr>
          <w:szCs w:val="24"/>
        </w:rPr>
        <w:t>daje</w:t>
      </w:r>
      <w:proofErr w:type="spellEnd"/>
      <w:r w:rsidRPr="00101E40">
        <w:rPr>
          <w:szCs w:val="24"/>
        </w:rPr>
        <w:t xml:space="preserve"> </w:t>
      </w:r>
      <w:proofErr w:type="spellStart"/>
      <w:r>
        <w:rPr>
          <w:szCs w:val="24"/>
        </w:rPr>
        <w:t>U</w:t>
      </w:r>
      <w:r w:rsidRPr="00101E40">
        <w:rPr>
          <w:szCs w:val="24"/>
        </w:rPr>
        <w:t>govornom</w:t>
      </w:r>
      <w:proofErr w:type="spellEnd"/>
      <w:r w:rsidRPr="00101E40">
        <w:rPr>
          <w:szCs w:val="24"/>
        </w:rPr>
        <w:t xml:space="preserve"> </w:t>
      </w:r>
      <w:proofErr w:type="spellStart"/>
      <w:r>
        <w:rPr>
          <w:szCs w:val="24"/>
        </w:rPr>
        <w:t>telu</w:t>
      </w:r>
      <w:proofErr w:type="spellEnd"/>
      <w:r w:rsidRPr="00101E40">
        <w:rPr>
          <w:szCs w:val="24"/>
        </w:rPr>
        <w:t xml:space="preserve"> </w:t>
      </w:r>
      <w:proofErr w:type="spellStart"/>
      <w:r w:rsidRPr="00101E40">
        <w:rPr>
          <w:szCs w:val="24"/>
        </w:rPr>
        <w:t>pravo</w:t>
      </w:r>
      <w:proofErr w:type="spellEnd"/>
      <w:r w:rsidRPr="00101E40">
        <w:rPr>
          <w:szCs w:val="24"/>
        </w:rPr>
        <w:t xml:space="preserve"> da </w:t>
      </w:r>
      <w:proofErr w:type="spellStart"/>
      <w:r w:rsidRPr="00101E40">
        <w:rPr>
          <w:szCs w:val="24"/>
        </w:rPr>
        <w:t>slobodno</w:t>
      </w:r>
      <w:proofErr w:type="spellEnd"/>
      <w:r w:rsidRPr="00101E40">
        <w:rPr>
          <w:szCs w:val="24"/>
        </w:rPr>
        <w:t xml:space="preserve"> </w:t>
      </w:r>
      <w:proofErr w:type="spellStart"/>
      <w:r w:rsidRPr="00101E40">
        <w:rPr>
          <w:szCs w:val="24"/>
        </w:rPr>
        <w:t>i</w:t>
      </w:r>
      <w:proofErr w:type="spellEnd"/>
      <w:r w:rsidRPr="00101E40">
        <w:rPr>
          <w:szCs w:val="24"/>
        </w:rPr>
        <w:t xml:space="preserve"> </w:t>
      </w:r>
      <w:proofErr w:type="spellStart"/>
      <w:r w:rsidRPr="00101E40">
        <w:rPr>
          <w:szCs w:val="24"/>
        </w:rPr>
        <w:t>kako</w:t>
      </w:r>
      <w:proofErr w:type="spellEnd"/>
      <w:r w:rsidRPr="00101E40">
        <w:rPr>
          <w:szCs w:val="24"/>
        </w:rPr>
        <w:t xml:space="preserve"> </w:t>
      </w:r>
      <w:proofErr w:type="spellStart"/>
      <w:r w:rsidRPr="00101E40">
        <w:rPr>
          <w:szCs w:val="24"/>
        </w:rPr>
        <w:t>smatra</w:t>
      </w:r>
      <w:proofErr w:type="spellEnd"/>
      <w:r w:rsidRPr="00101E40">
        <w:rPr>
          <w:szCs w:val="24"/>
        </w:rPr>
        <w:t xml:space="preserve"> </w:t>
      </w:r>
      <w:proofErr w:type="spellStart"/>
      <w:r w:rsidRPr="00101E40">
        <w:rPr>
          <w:szCs w:val="24"/>
        </w:rPr>
        <w:t>prikladnim</w:t>
      </w:r>
      <w:proofErr w:type="spellEnd"/>
      <w:r w:rsidRPr="00101E40">
        <w:rPr>
          <w:szCs w:val="24"/>
        </w:rPr>
        <w:t xml:space="preserve">, a </w:t>
      </w:r>
      <w:proofErr w:type="spellStart"/>
      <w:r w:rsidRPr="00101E40">
        <w:rPr>
          <w:szCs w:val="24"/>
        </w:rPr>
        <w:t>posebno</w:t>
      </w:r>
      <w:proofErr w:type="spellEnd"/>
      <w:r w:rsidRPr="00101E40">
        <w:rPr>
          <w:szCs w:val="24"/>
        </w:rPr>
        <w:t xml:space="preserve"> da </w:t>
      </w:r>
      <w:proofErr w:type="spellStart"/>
      <w:r w:rsidRPr="00101E40">
        <w:rPr>
          <w:szCs w:val="24"/>
        </w:rPr>
        <w:t>čuva</w:t>
      </w:r>
      <w:proofErr w:type="spellEnd"/>
      <w:r w:rsidRPr="00101E40">
        <w:rPr>
          <w:szCs w:val="24"/>
        </w:rPr>
        <w:t xml:space="preserve">, </w:t>
      </w:r>
      <w:proofErr w:type="spellStart"/>
      <w:r w:rsidRPr="00101E40">
        <w:rPr>
          <w:szCs w:val="24"/>
        </w:rPr>
        <w:t>modifikuje</w:t>
      </w:r>
      <w:proofErr w:type="spellEnd"/>
      <w:r w:rsidRPr="00101E40">
        <w:rPr>
          <w:szCs w:val="24"/>
        </w:rPr>
        <w:t xml:space="preserve">, </w:t>
      </w:r>
      <w:proofErr w:type="spellStart"/>
      <w:r w:rsidRPr="00101E40">
        <w:rPr>
          <w:szCs w:val="24"/>
        </w:rPr>
        <w:t>prevodi</w:t>
      </w:r>
      <w:proofErr w:type="spellEnd"/>
      <w:r w:rsidRPr="00101E40">
        <w:rPr>
          <w:szCs w:val="24"/>
        </w:rPr>
        <w:t xml:space="preserve">, </w:t>
      </w:r>
      <w:proofErr w:type="spellStart"/>
      <w:r w:rsidRPr="00101E40">
        <w:rPr>
          <w:szCs w:val="24"/>
        </w:rPr>
        <w:t>prikazuje</w:t>
      </w:r>
      <w:proofErr w:type="spellEnd"/>
      <w:r w:rsidRPr="00101E40">
        <w:rPr>
          <w:szCs w:val="24"/>
        </w:rPr>
        <w:t xml:space="preserve">, </w:t>
      </w:r>
      <w:proofErr w:type="spellStart"/>
      <w:r w:rsidRPr="00101E40">
        <w:rPr>
          <w:szCs w:val="24"/>
        </w:rPr>
        <w:t>reprodukuje</w:t>
      </w:r>
      <w:proofErr w:type="spellEnd"/>
      <w:r w:rsidRPr="00101E40">
        <w:rPr>
          <w:szCs w:val="24"/>
        </w:rPr>
        <w:t xml:space="preserve"> </w:t>
      </w:r>
      <w:proofErr w:type="spellStart"/>
      <w:r w:rsidRPr="00101E40">
        <w:rPr>
          <w:szCs w:val="24"/>
        </w:rPr>
        <w:t>bilo</w:t>
      </w:r>
      <w:proofErr w:type="spellEnd"/>
      <w:r w:rsidRPr="00101E40">
        <w:rPr>
          <w:szCs w:val="24"/>
        </w:rPr>
        <w:t xml:space="preserve"> </w:t>
      </w:r>
      <w:proofErr w:type="spellStart"/>
      <w:r w:rsidRPr="00101E40">
        <w:rPr>
          <w:szCs w:val="24"/>
        </w:rPr>
        <w:t>kojim</w:t>
      </w:r>
      <w:proofErr w:type="spellEnd"/>
      <w:r w:rsidRPr="00101E40">
        <w:rPr>
          <w:szCs w:val="24"/>
        </w:rPr>
        <w:t xml:space="preserve"> </w:t>
      </w:r>
      <w:proofErr w:type="spellStart"/>
      <w:r w:rsidRPr="00101E40">
        <w:rPr>
          <w:szCs w:val="24"/>
        </w:rPr>
        <w:t>tehničkim</w:t>
      </w:r>
      <w:proofErr w:type="spellEnd"/>
      <w:r w:rsidRPr="00101E40">
        <w:rPr>
          <w:szCs w:val="24"/>
        </w:rPr>
        <w:t xml:space="preserve"> </w:t>
      </w:r>
      <w:proofErr w:type="spellStart"/>
      <w:r w:rsidRPr="00101E40">
        <w:rPr>
          <w:szCs w:val="24"/>
        </w:rPr>
        <w:t>postupkom</w:t>
      </w:r>
      <w:proofErr w:type="spellEnd"/>
      <w:r w:rsidRPr="00101E40">
        <w:rPr>
          <w:szCs w:val="24"/>
        </w:rPr>
        <w:t xml:space="preserve">, </w:t>
      </w:r>
      <w:proofErr w:type="spellStart"/>
      <w:r w:rsidRPr="00101E40">
        <w:rPr>
          <w:szCs w:val="24"/>
        </w:rPr>
        <w:t>objavljuje</w:t>
      </w:r>
      <w:proofErr w:type="spellEnd"/>
      <w:r w:rsidRPr="00101E40">
        <w:rPr>
          <w:szCs w:val="24"/>
        </w:rPr>
        <w:t xml:space="preserve"> </w:t>
      </w:r>
      <w:proofErr w:type="spellStart"/>
      <w:r w:rsidRPr="00101E40">
        <w:rPr>
          <w:szCs w:val="24"/>
        </w:rPr>
        <w:t>ili</w:t>
      </w:r>
      <w:proofErr w:type="spellEnd"/>
      <w:r w:rsidRPr="00101E40">
        <w:rPr>
          <w:szCs w:val="24"/>
        </w:rPr>
        <w:t xml:space="preserve"> </w:t>
      </w:r>
      <w:proofErr w:type="spellStart"/>
      <w:r w:rsidRPr="00101E40">
        <w:rPr>
          <w:szCs w:val="24"/>
        </w:rPr>
        <w:t>saopštava</w:t>
      </w:r>
      <w:proofErr w:type="spellEnd"/>
      <w:r w:rsidRPr="00101E40">
        <w:rPr>
          <w:szCs w:val="24"/>
        </w:rPr>
        <w:t xml:space="preserve"> </w:t>
      </w:r>
      <w:proofErr w:type="spellStart"/>
      <w:r w:rsidRPr="00101E40">
        <w:rPr>
          <w:szCs w:val="24"/>
        </w:rPr>
        <w:t>putem</w:t>
      </w:r>
      <w:proofErr w:type="spellEnd"/>
      <w:r w:rsidRPr="00101E40">
        <w:rPr>
          <w:szCs w:val="24"/>
        </w:rPr>
        <w:t xml:space="preserve"> </w:t>
      </w:r>
      <w:proofErr w:type="spellStart"/>
      <w:r w:rsidRPr="00101E40">
        <w:rPr>
          <w:szCs w:val="24"/>
        </w:rPr>
        <w:t>bilo</w:t>
      </w:r>
      <w:proofErr w:type="spellEnd"/>
      <w:r w:rsidRPr="00101E40">
        <w:rPr>
          <w:szCs w:val="24"/>
        </w:rPr>
        <w:t xml:space="preserve"> </w:t>
      </w:r>
      <w:proofErr w:type="spellStart"/>
      <w:r w:rsidRPr="00101E40">
        <w:rPr>
          <w:szCs w:val="24"/>
        </w:rPr>
        <w:t>kog</w:t>
      </w:r>
      <w:proofErr w:type="spellEnd"/>
      <w:r w:rsidRPr="00101E40">
        <w:rPr>
          <w:szCs w:val="24"/>
        </w:rPr>
        <w:t xml:space="preserve"> </w:t>
      </w:r>
      <w:proofErr w:type="spellStart"/>
      <w:r w:rsidRPr="00101E40">
        <w:rPr>
          <w:szCs w:val="24"/>
        </w:rPr>
        <w:t>medija</w:t>
      </w:r>
      <w:proofErr w:type="spellEnd"/>
      <w:r w:rsidRPr="00101E40">
        <w:rPr>
          <w:szCs w:val="24"/>
        </w:rPr>
        <w:t xml:space="preserve"> </w:t>
      </w:r>
      <w:proofErr w:type="spellStart"/>
      <w:r w:rsidRPr="00101E40">
        <w:rPr>
          <w:szCs w:val="24"/>
        </w:rPr>
        <w:t>sve</w:t>
      </w:r>
      <w:proofErr w:type="spellEnd"/>
      <w:r w:rsidRPr="00101E40">
        <w:rPr>
          <w:szCs w:val="24"/>
        </w:rPr>
        <w:t xml:space="preserve"> </w:t>
      </w:r>
      <w:proofErr w:type="spellStart"/>
      <w:r w:rsidRPr="00101E40">
        <w:rPr>
          <w:szCs w:val="24"/>
        </w:rPr>
        <w:t>dokumente</w:t>
      </w:r>
      <w:proofErr w:type="spellEnd"/>
      <w:r w:rsidRPr="00101E40">
        <w:rPr>
          <w:szCs w:val="24"/>
        </w:rPr>
        <w:t xml:space="preserve"> koji </w:t>
      </w:r>
      <w:proofErr w:type="spellStart"/>
      <w:r w:rsidRPr="00101E40">
        <w:rPr>
          <w:szCs w:val="24"/>
        </w:rPr>
        <w:t>proizilaze</w:t>
      </w:r>
      <w:proofErr w:type="spellEnd"/>
      <w:r w:rsidRPr="00101E40">
        <w:rPr>
          <w:szCs w:val="24"/>
        </w:rPr>
        <w:t xml:space="preserve"> </w:t>
      </w:r>
      <w:proofErr w:type="spellStart"/>
      <w:r w:rsidRPr="00101E40">
        <w:rPr>
          <w:szCs w:val="24"/>
        </w:rPr>
        <w:t>iz</w:t>
      </w:r>
      <w:proofErr w:type="spellEnd"/>
      <w:r w:rsidRPr="00101E40">
        <w:rPr>
          <w:szCs w:val="24"/>
        </w:rPr>
        <w:t xml:space="preserve"> </w:t>
      </w:r>
      <w:proofErr w:type="spellStart"/>
      <w:r w:rsidRPr="00101E40">
        <w:rPr>
          <w:szCs w:val="24"/>
        </w:rPr>
        <w:t>Akcije</w:t>
      </w:r>
      <w:proofErr w:type="spellEnd"/>
      <w:r w:rsidRPr="00101E40">
        <w:rPr>
          <w:szCs w:val="24"/>
        </w:rPr>
        <w:t xml:space="preserve"> bez </w:t>
      </w:r>
      <w:proofErr w:type="spellStart"/>
      <w:r w:rsidRPr="00101E40">
        <w:rPr>
          <w:szCs w:val="24"/>
        </w:rPr>
        <w:t>obzira</w:t>
      </w:r>
      <w:proofErr w:type="spellEnd"/>
      <w:r w:rsidRPr="00101E40">
        <w:rPr>
          <w:szCs w:val="24"/>
        </w:rPr>
        <w:t xml:space="preserve"> </w:t>
      </w:r>
      <w:proofErr w:type="spellStart"/>
      <w:r w:rsidRPr="00101E40">
        <w:rPr>
          <w:szCs w:val="24"/>
        </w:rPr>
        <w:t>njihov</w:t>
      </w:r>
      <w:proofErr w:type="spellEnd"/>
      <w:r w:rsidRPr="00101E40">
        <w:rPr>
          <w:szCs w:val="24"/>
        </w:rPr>
        <w:t xml:space="preserve"> </w:t>
      </w:r>
      <w:proofErr w:type="spellStart"/>
      <w:r w:rsidRPr="00101E40">
        <w:rPr>
          <w:szCs w:val="24"/>
        </w:rPr>
        <w:t>oblik</w:t>
      </w:r>
      <w:proofErr w:type="spellEnd"/>
      <w:r w:rsidRPr="00101E40">
        <w:rPr>
          <w:szCs w:val="24"/>
        </w:rPr>
        <w:t xml:space="preserve">, pod </w:t>
      </w:r>
      <w:proofErr w:type="spellStart"/>
      <w:r w:rsidRPr="00101E40">
        <w:rPr>
          <w:szCs w:val="24"/>
        </w:rPr>
        <w:t>uslovom</w:t>
      </w:r>
      <w:proofErr w:type="spellEnd"/>
      <w:r w:rsidRPr="00101E40">
        <w:rPr>
          <w:szCs w:val="24"/>
        </w:rPr>
        <w:t xml:space="preserve"> da time ne </w:t>
      </w:r>
      <w:proofErr w:type="spellStart"/>
      <w:r w:rsidRPr="00101E40">
        <w:rPr>
          <w:szCs w:val="24"/>
        </w:rPr>
        <w:t>krši</w:t>
      </w:r>
      <w:proofErr w:type="spellEnd"/>
      <w:r w:rsidRPr="00101E40">
        <w:rPr>
          <w:szCs w:val="24"/>
        </w:rPr>
        <w:t xml:space="preserve"> </w:t>
      </w:r>
      <w:proofErr w:type="spellStart"/>
      <w:r w:rsidRPr="00101E40">
        <w:rPr>
          <w:szCs w:val="24"/>
        </w:rPr>
        <w:t>postojeća</w:t>
      </w:r>
      <w:proofErr w:type="spellEnd"/>
      <w:r w:rsidRPr="00101E40">
        <w:rPr>
          <w:szCs w:val="24"/>
        </w:rPr>
        <w:t xml:space="preserve"> </w:t>
      </w:r>
      <w:proofErr w:type="spellStart"/>
      <w:r w:rsidRPr="00101E40">
        <w:rPr>
          <w:szCs w:val="24"/>
        </w:rPr>
        <w:t>prava</w:t>
      </w:r>
      <w:proofErr w:type="spellEnd"/>
      <w:r w:rsidRPr="00101E40">
        <w:rPr>
          <w:szCs w:val="24"/>
        </w:rPr>
        <w:t xml:space="preserve"> </w:t>
      </w:r>
      <w:proofErr w:type="spellStart"/>
      <w:r w:rsidRPr="00101E40">
        <w:rPr>
          <w:szCs w:val="24"/>
        </w:rPr>
        <w:t>industrijske</w:t>
      </w:r>
      <w:proofErr w:type="spellEnd"/>
      <w:r w:rsidRPr="00101E40">
        <w:rPr>
          <w:szCs w:val="24"/>
        </w:rPr>
        <w:t xml:space="preserve"> </w:t>
      </w:r>
      <w:proofErr w:type="spellStart"/>
      <w:r w:rsidRPr="00101E40">
        <w:rPr>
          <w:szCs w:val="24"/>
        </w:rPr>
        <w:t>i</w:t>
      </w:r>
      <w:proofErr w:type="spellEnd"/>
      <w:r w:rsidRPr="00101E40">
        <w:rPr>
          <w:szCs w:val="24"/>
        </w:rPr>
        <w:t xml:space="preserve"> </w:t>
      </w:r>
      <w:proofErr w:type="spellStart"/>
      <w:r w:rsidRPr="00101E40">
        <w:rPr>
          <w:szCs w:val="24"/>
        </w:rPr>
        <w:t>intelektualne</w:t>
      </w:r>
      <w:proofErr w:type="spellEnd"/>
      <w:r w:rsidRPr="00101E40">
        <w:rPr>
          <w:szCs w:val="24"/>
        </w:rPr>
        <w:t xml:space="preserve"> </w:t>
      </w:r>
      <w:proofErr w:type="spellStart"/>
      <w:r w:rsidRPr="00101E40">
        <w:rPr>
          <w:szCs w:val="24"/>
        </w:rPr>
        <w:t>svojine</w:t>
      </w:r>
      <w:proofErr w:type="spellEnd"/>
      <w:r w:rsidRPr="00101E40">
        <w:rPr>
          <w:szCs w:val="24"/>
        </w:rPr>
        <w:t xml:space="preserve">. </w:t>
      </w:r>
    </w:p>
    <w:p w14:paraId="71F70AC2" w14:textId="77777777" w:rsidR="00101E40" w:rsidRDefault="00101E40" w:rsidP="00101E40">
      <w:pPr>
        <w:pStyle w:val="ListParagraph"/>
        <w:rPr>
          <w:b/>
        </w:rPr>
      </w:pPr>
    </w:p>
    <w:p w14:paraId="1F0BBC10" w14:textId="77777777" w:rsidR="00101E40" w:rsidRPr="00101E40" w:rsidRDefault="00101E40" w:rsidP="00101E40">
      <w:pPr>
        <w:pBdr>
          <w:between w:val="nil"/>
        </w:pBdr>
        <w:jc w:val="center"/>
        <w:rPr>
          <w:b/>
          <w:szCs w:val="24"/>
        </w:rPr>
      </w:pPr>
      <w:r w:rsidRPr="00101E40">
        <w:rPr>
          <w:b/>
          <w:szCs w:val="24"/>
        </w:rPr>
        <w:t>ČLAN 7</w:t>
      </w:r>
    </w:p>
    <w:p w14:paraId="287593E2" w14:textId="7EC32267" w:rsidR="00101E40" w:rsidRPr="00101E40" w:rsidRDefault="00101E40" w:rsidP="00101E40">
      <w:pPr>
        <w:pBdr>
          <w:between w:val="nil"/>
        </w:pBdr>
        <w:jc w:val="center"/>
        <w:rPr>
          <w:b/>
          <w:szCs w:val="24"/>
        </w:rPr>
      </w:pPr>
      <w:r w:rsidRPr="00101E40">
        <w:rPr>
          <w:b/>
          <w:szCs w:val="24"/>
        </w:rPr>
        <w:t>CELINA UGOVORA</w:t>
      </w:r>
    </w:p>
    <w:p w14:paraId="41B6FE1F" w14:textId="77777777" w:rsidR="00101E40" w:rsidRPr="00101E40" w:rsidRDefault="00101E40" w:rsidP="00101E40">
      <w:pPr>
        <w:keepNext/>
        <w:keepLines/>
        <w:rPr>
          <w:b/>
          <w:szCs w:val="24"/>
        </w:rPr>
      </w:pPr>
    </w:p>
    <w:p w14:paraId="2FF7947F" w14:textId="77777777" w:rsidR="00101E40" w:rsidRPr="00101E40" w:rsidRDefault="00101E40" w:rsidP="00101E40">
      <w:pPr>
        <w:pStyle w:val="ListParagraph"/>
        <w:numPr>
          <w:ilvl w:val="0"/>
          <w:numId w:val="32"/>
        </w:numPr>
        <w:jc w:val="both"/>
        <w:rPr>
          <w:rFonts w:eastAsia="Times New Roman"/>
          <w:vanish/>
          <w:lang w:eastAsia="en-US"/>
        </w:rPr>
      </w:pPr>
    </w:p>
    <w:p w14:paraId="243FCDDF" w14:textId="69D49048" w:rsidR="00101E40" w:rsidRPr="00101E40" w:rsidRDefault="00101E40" w:rsidP="00101E40">
      <w:pPr>
        <w:numPr>
          <w:ilvl w:val="1"/>
          <w:numId w:val="32"/>
        </w:numPr>
        <w:ind w:left="567" w:hanging="567"/>
        <w:jc w:val="both"/>
        <w:rPr>
          <w:szCs w:val="24"/>
        </w:rPr>
      </w:pPr>
      <w:r w:rsidRPr="00101E40">
        <w:rPr>
          <w:szCs w:val="24"/>
        </w:rPr>
        <w:t xml:space="preserve">Ako se </w:t>
      </w:r>
      <w:proofErr w:type="spellStart"/>
      <w:r w:rsidRPr="00101E40">
        <w:rPr>
          <w:szCs w:val="24"/>
        </w:rPr>
        <w:t>utvrdi</w:t>
      </w:r>
      <w:proofErr w:type="spellEnd"/>
      <w:r w:rsidRPr="00101E40">
        <w:rPr>
          <w:szCs w:val="24"/>
        </w:rPr>
        <w:t xml:space="preserve"> da je </w:t>
      </w:r>
      <w:proofErr w:type="spellStart"/>
      <w:r w:rsidRPr="00101E40">
        <w:rPr>
          <w:szCs w:val="24"/>
        </w:rPr>
        <w:t>bilo</w:t>
      </w:r>
      <w:proofErr w:type="spellEnd"/>
      <w:r w:rsidRPr="00101E40">
        <w:rPr>
          <w:szCs w:val="24"/>
        </w:rPr>
        <w:t xml:space="preserve"> koji deo </w:t>
      </w:r>
      <w:proofErr w:type="spellStart"/>
      <w:r w:rsidRPr="00101E40">
        <w:rPr>
          <w:szCs w:val="24"/>
        </w:rPr>
        <w:t>ovog</w:t>
      </w:r>
      <w:proofErr w:type="spellEnd"/>
      <w:r w:rsidRPr="00101E40">
        <w:rPr>
          <w:szCs w:val="24"/>
        </w:rPr>
        <w:t xml:space="preserve"> </w:t>
      </w:r>
      <w:proofErr w:type="spellStart"/>
      <w:r w:rsidRPr="00101E40">
        <w:rPr>
          <w:szCs w:val="24"/>
        </w:rPr>
        <w:t>Ugovora</w:t>
      </w:r>
      <w:proofErr w:type="spellEnd"/>
      <w:r w:rsidRPr="00101E40">
        <w:rPr>
          <w:szCs w:val="24"/>
        </w:rPr>
        <w:t xml:space="preserve"> </w:t>
      </w:r>
      <w:proofErr w:type="spellStart"/>
      <w:r w:rsidRPr="00101E40">
        <w:rPr>
          <w:szCs w:val="24"/>
        </w:rPr>
        <w:t>nevažeći</w:t>
      </w:r>
      <w:proofErr w:type="spellEnd"/>
      <w:r w:rsidRPr="00101E40">
        <w:rPr>
          <w:szCs w:val="24"/>
        </w:rPr>
        <w:t xml:space="preserve"> </w:t>
      </w:r>
      <w:proofErr w:type="spellStart"/>
      <w:r w:rsidRPr="00101E40">
        <w:rPr>
          <w:szCs w:val="24"/>
        </w:rPr>
        <w:t>ili</w:t>
      </w:r>
      <w:proofErr w:type="spellEnd"/>
      <w:r w:rsidRPr="00101E40">
        <w:rPr>
          <w:szCs w:val="24"/>
        </w:rPr>
        <w:t xml:space="preserve"> </w:t>
      </w:r>
      <w:proofErr w:type="spellStart"/>
      <w:r w:rsidRPr="00101E40">
        <w:rPr>
          <w:szCs w:val="24"/>
        </w:rPr>
        <w:t>nepromenljiv</w:t>
      </w:r>
      <w:proofErr w:type="spellEnd"/>
      <w:r w:rsidRPr="00101E40">
        <w:rPr>
          <w:szCs w:val="24"/>
        </w:rPr>
        <w:t xml:space="preserve">, taj deo </w:t>
      </w:r>
      <w:proofErr w:type="spellStart"/>
      <w:r w:rsidRPr="00101E40">
        <w:rPr>
          <w:szCs w:val="24"/>
        </w:rPr>
        <w:t>će</w:t>
      </w:r>
      <w:proofErr w:type="spellEnd"/>
      <w:r w:rsidRPr="00101E40">
        <w:rPr>
          <w:szCs w:val="24"/>
        </w:rPr>
        <w:t xml:space="preserve"> </w:t>
      </w:r>
      <w:proofErr w:type="spellStart"/>
      <w:r w:rsidRPr="00101E40">
        <w:rPr>
          <w:szCs w:val="24"/>
        </w:rPr>
        <w:t>biti</w:t>
      </w:r>
      <w:proofErr w:type="spellEnd"/>
      <w:r w:rsidRPr="00101E40">
        <w:rPr>
          <w:szCs w:val="24"/>
        </w:rPr>
        <w:t xml:space="preserve"> </w:t>
      </w:r>
      <w:proofErr w:type="spellStart"/>
      <w:r w:rsidRPr="00101E40">
        <w:rPr>
          <w:szCs w:val="24"/>
        </w:rPr>
        <w:t>odvojen</w:t>
      </w:r>
      <w:proofErr w:type="spellEnd"/>
      <w:r w:rsidRPr="00101E40">
        <w:rPr>
          <w:szCs w:val="24"/>
        </w:rPr>
        <w:t xml:space="preserve"> od </w:t>
      </w:r>
      <w:proofErr w:type="spellStart"/>
      <w:r w:rsidRPr="00101E40">
        <w:rPr>
          <w:szCs w:val="24"/>
        </w:rPr>
        <w:t>ovog</w:t>
      </w:r>
      <w:proofErr w:type="spellEnd"/>
      <w:r w:rsidRPr="00101E40">
        <w:rPr>
          <w:szCs w:val="24"/>
        </w:rPr>
        <w:t xml:space="preserve"> </w:t>
      </w:r>
      <w:proofErr w:type="spellStart"/>
      <w:r w:rsidRPr="00101E40">
        <w:rPr>
          <w:szCs w:val="24"/>
        </w:rPr>
        <w:t>Ugovora</w:t>
      </w:r>
      <w:proofErr w:type="spellEnd"/>
      <w:r w:rsidRPr="00101E40">
        <w:rPr>
          <w:szCs w:val="24"/>
        </w:rPr>
        <w:t xml:space="preserve">, </w:t>
      </w:r>
      <w:proofErr w:type="gramStart"/>
      <w:r w:rsidRPr="00101E40">
        <w:rPr>
          <w:szCs w:val="24"/>
        </w:rPr>
        <w:t>a</w:t>
      </w:r>
      <w:proofErr w:type="gramEnd"/>
      <w:r w:rsidRPr="00101E40">
        <w:rPr>
          <w:szCs w:val="24"/>
        </w:rPr>
        <w:t xml:space="preserve"> </w:t>
      </w:r>
      <w:proofErr w:type="spellStart"/>
      <w:r w:rsidRPr="00101E40">
        <w:rPr>
          <w:szCs w:val="24"/>
        </w:rPr>
        <w:t>ostatak</w:t>
      </w:r>
      <w:proofErr w:type="spellEnd"/>
      <w:r w:rsidRPr="00101E40">
        <w:rPr>
          <w:szCs w:val="24"/>
        </w:rPr>
        <w:t xml:space="preserve"> </w:t>
      </w:r>
      <w:proofErr w:type="spellStart"/>
      <w:r w:rsidRPr="00101E40">
        <w:rPr>
          <w:szCs w:val="24"/>
        </w:rPr>
        <w:t>Ugovora</w:t>
      </w:r>
      <w:proofErr w:type="spellEnd"/>
      <w:r w:rsidRPr="00101E40">
        <w:rPr>
          <w:szCs w:val="24"/>
        </w:rPr>
        <w:t xml:space="preserve"> </w:t>
      </w:r>
      <w:proofErr w:type="spellStart"/>
      <w:r w:rsidRPr="00101E40">
        <w:rPr>
          <w:szCs w:val="24"/>
        </w:rPr>
        <w:t>će</w:t>
      </w:r>
      <w:proofErr w:type="spellEnd"/>
      <w:r w:rsidRPr="00101E40">
        <w:rPr>
          <w:szCs w:val="24"/>
        </w:rPr>
        <w:t xml:space="preserve"> </w:t>
      </w:r>
      <w:proofErr w:type="spellStart"/>
      <w:r w:rsidRPr="00101E40">
        <w:rPr>
          <w:szCs w:val="24"/>
        </w:rPr>
        <w:t>ostati</w:t>
      </w:r>
      <w:proofErr w:type="spellEnd"/>
      <w:r w:rsidRPr="00101E40">
        <w:rPr>
          <w:szCs w:val="24"/>
        </w:rPr>
        <w:t xml:space="preserve"> </w:t>
      </w:r>
      <w:proofErr w:type="spellStart"/>
      <w:r w:rsidRPr="00101E40">
        <w:rPr>
          <w:szCs w:val="24"/>
        </w:rPr>
        <w:t>na</w:t>
      </w:r>
      <w:proofErr w:type="spellEnd"/>
      <w:r w:rsidRPr="00101E40">
        <w:rPr>
          <w:szCs w:val="24"/>
        </w:rPr>
        <w:t xml:space="preserve"> </w:t>
      </w:r>
      <w:proofErr w:type="spellStart"/>
      <w:r w:rsidRPr="00101E40">
        <w:rPr>
          <w:szCs w:val="24"/>
        </w:rPr>
        <w:t>punoj</w:t>
      </w:r>
      <w:proofErr w:type="spellEnd"/>
      <w:r w:rsidRPr="00101E40">
        <w:rPr>
          <w:szCs w:val="24"/>
        </w:rPr>
        <w:t xml:space="preserve"> </w:t>
      </w:r>
      <w:proofErr w:type="spellStart"/>
      <w:r w:rsidRPr="00101E40">
        <w:rPr>
          <w:szCs w:val="24"/>
        </w:rPr>
        <w:t>snazi</w:t>
      </w:r>
      <w:proofErr w:type="spellEnd"/>
      <w:r w:rsidRPr="00101E40">
        <w:rPr>
          <w:szCs w:val="24"/>
        </w:rPr>
        <w:t xml:space="preserve">. </w:t>
      </w:r>
    </w:p>
    <w:p w14:paraId="3EC998FD" w14:textId="77777777" w:rsidR="00101E40" w:rsidRPr="00101E40" w:rsidRDefault="00101E40" w:rsidP="00101E40">
      <w:pPr>
        <w:ind w:left="567" w:hanging="567"/>
        <w:jc w:val="both"/>
        <w:rPr>
          <w:szCs w:val="24"/>
        </w:rPr>
      </w:pPr>
    </w:p>
    <w:p w14:paraId="26E3816A" w14:textId="1AB00768" w:rsidR="00101E40" w:rsidRPr="00101E40" w:rsidRDefault="00101E40" w:rsidP="00101E40">
      <w:pPr>
        <w:numPr>
          <w:ilvl w:val="1"/>
          <w:numId w:val="32"/>
        </w:numPr>
        <w:ind w:left="567" w:hanging="567"/>
        <w:jc w:val="both"/>
        <w:rPr>
          <w:szCs w:val="24"/>
        </w:rPr>
      </w:pPr>
      <w:proofErr w:type="spellStart"/>
      <w:r w:rsidRPr="00101E40">
        <w:rPr>
          <w:szCs w:val="24"/>
        </w:rPr>
        <w:t>Ovaj</w:t>
      </w:r>
      <w:proofErr w:type="spellEnd"/>
      <w:r w:rsidRPr="00101E40">
        <w:rPr>
          <w:szCs w:val="24"/>
        </w:rPr>
        <w:t xml:space="preserve"> </w:t>
      </w:r>
      <w:proofErr w:type="spellStart"/>
      <w:r w:rsidRPr="00101E40">
        <w:rPr>
          <w:szCs w:val="24"/>
        </w:rPr>
        <w:t>Ugovor</w:t>
      </w:r>
      <w:proofErr w:type="spellEnd"/>
      <w:r w:rsidRPr="00101E40">
        <w:rPr>
          <w:szCs w:val="24"/>
        </w:rPr>
        <w:t xml:space="preserve"> </w:t>
      </w:r>
      <w:proofErr w:type="spellStart"/>
      <w:r w:rsidRPr="00101E40">
        <w:rPr>
          <w:szCs w:val="24"/>
        </w:rPr>
        <w:t>i</w:t>
      </w:r>
      <w:proofErr w:type="spellEnd"/>
      <w:r w:rsidRPr="00101E40">
        <w:rPr>
          <w:szCs w:val="24"/>
        </w:rPr>
        <w:t xml:space="preserve"> </w:t>
      </w:r>
      <w:proofErr w:type="spellStart"/>
      <w:r w:rsidRPr="00101E40">
        <w:rPr>
          <w:szCs w:val="24"/>
        </w:rPr>
        <w:t>svi</w:t>
      </w:r>
      <w:proofErr w:type="spellEnd"/>
      <w:r w:rsidRPr="00101E40">
        <w:rPr>
          <w:szCs w:val="24"/>
        </w:rPr>
        <w:t xml:space="preserve"> </w:t>
      </w:r>
      <w:proofErr w:type="spellStart"/>
      <w:r w:rsidRPr="00101E40">
        <w:rPr>
          <w:szCs w:val="24"/>
        </w:rPr>
        <w:t>Aneksi</w:t>
      </w:r>
      <w:proofErr w:type="spellEnd"/>
      <w:r w:rsidRPr="00101E40">
        <w:rPr>
          <w:szCs w:val="24"/>
        </w:rPr>
        <w:t xml:space="preserve"> </w:t>
      </w:r>
      <w:proofErr w:type="spellStart"/>
      <w:r w:rsidRPr="00101E40">
        <w:rPr>
          <w:szCs w:val="24"/>
        </w:rPr>
        <w:t>obuhvataju</w:t>
      </w:r>
      <w:proofErr w:type="spellEnd"/>
      <w:r w:rsidRPr="00101E40">
        <w:rPr>
          <w:szCs w:val="24"/>
        </w:rPr>
        <w:t xml:space="preserve"> </w:t>
      </w:r>
      <w:proofErr w:type="spellStart"/>
      <w:r w:rsidRPr="00101E40">
        <w:rPr>
          <w:szCs w:val="24"/>
        </w:rPr>
        <w:t>ceo</w:t>
      </w:r>
      <w:proofErr w:type="spellEnd"/>
      <w:r w:rsidRPr="00101E40">
        <w:rPr>
          <w:szCs w:val="24"/>
        </w:rPr>
        <w:t xml:space="preserve"> </w:t>
      </w:r>
      <w:proofErr w:type="spellStart"/>
      <w:r w:rsidRPr="00101E40">
        <w:rPr>
          <w:szCs w:val="24"/>
        </w:rPr>
        <w:t>sporazum</w:t>
      </w:r>
      <w:proofErr w:type="spellEnd"/>
      <w:r w:rsidRPr="00101E40">
        <w:rPr>
          <w:szCs w:val="24"/>
        </w:rPr>
        <w:t xml:space="preserve"> </w:t>
      </w:r>
      <w:proofErr w:type="spellStart"/>
      <w:r w:rsidRPr="00101E40">
        <w:rPr>
          <w:szCs w:val="24"/>
        </w:rPr>
        <w:t>između</w:t>
      </w:r>
      <w:proofErr w:type="spellEnd"/>
      <w:r w:rsidRPr="00101E40">
        <w:rPr>
          <w:szCs w:val="24"/>
        </w:rPr>
        <w:t xml:space="preserve"> Strana </w:t>
      </w:r>
      <w:proofErr w:type="spellStart"/>
      <w:r w:rsidRPr="00101E40">
        <w:rPr>
          <w:szCs w:val="24"/>
        </w:rPr>
        <w:t>i</w:t>
      </w:r>
      <w:proofErr w:type="spellEnd"/>
      <w:r w:rsidRPr="00101E40">
        <w:rPr>
          <w:szCs w:val="24"/>
        </w:rPr>
        <w:t xml:space="preserve"> </w:t>
      </w:r>
      <w:proofErr w:type="spellStart"/>
      <w:r w:rsidRPr="00101E40">
        <w:rPr>
          <w:szCs w:val="24"/>
        </w:rPr>
        <w:t>zamenjuju</w:t>
      </w:r>
      <w:proofErr w:type="spellEnd"/>
      <w:r w:rsidRPr="00101E40">
        <w:rPr>
          <w:szCs w:val="24"/>
        </w:rPr>
        <w:t xml:space="preserve"> </w:t>
      </w:r>
      <w:proofErr w:type="spellStart"/>
      <w:r w:rsidRPr="00101E40">
        <w:rPr>
          <w:szCs w:val="24"/>
        </w:rPr>
        <w:t>sve</w:t>
      </w:r>
      <w:proofErr w:type="spellEnd"/>
      <w:r w:rsidRPr="00101E40">
        <w:rPr>
          <w:szCs w:val="24"/>
        </w:rPr>
        <w:t xml:space="preserve"> </w:t>
      </w:r>
      <w:proofErr w:type="spellStart"/>
      <w:r w:rsidRPr="00101E40">
        <w:rPr>
          <w:szCs w:val="24"/>
        </w:rPr>
        <w:t>prethodne</w:t>
      </w:r>
      <w:proofErr w:type="spellEnd"/>
      <w:r w:rsidRPr="00101E40">
        <w:rPr>
          <w:szCs w:val="24"/>
        </w:rPr>
        <w:t xml:space="preserve"> </w:t>
      </w:r>
      <w:proofErr w:type="spellStart"/>
      <w:r w:rsidRPr="00101E40">
        <w:rPr>
          <w:szCs w:val="24"/>
        </w:rPr>
        <w:t>sporazume</w:t>
      </w:r>
      <w:proofErr w:type="spellEnd"/>
      <w:r w:rsidRPr="00101E40">
        <w:rPr>
          <w:szCs w:val="24"/>
        </w:rPr>
        <w:t xml:space="preserve"> </w:t>
      </w:r>
      <w:proofErr w:type="spellStart"/>
      <w:r w:rsidRPr="00101E40">
        <w:rPr>
          <w:szCs w:val="24"/>
        </w:rPr>
        <w:t>i</w:t>
      </w:r>
      <w:proofErr w:type="spellEnd"/>
      <w:r w:rsidRPr="00101E40">
        <w:rPr>
          <w:szCs w:val="24"/>
        </w:rPr>
        <w:t xml:space="preserve"> </w:t>
      </w:r>
      <w:proofErr w:type="spellStart"/>
      <w:r w:rsidRPr="00101E40">
        <w:rPr>
          <w:szCs w:val="24"/>
        </w:rPr>
        <w:t>sporazume</w:t>
      </w:r>
      <w:proofErr w:type="spellEnd"/>
      <w:r w:rsidRPr="00101E40">
        <w:rPr>
          <w:szCs w:val="24"/>
        </w:rPr>
        <w:t xml:space="preserve">, </w:t>
      </w:r>
      <w:proofErr w:type="spellStart"/>
      <w:r w:rsidRPr="00101E40">
        <w:rPr>
          <w:szCs w:val="24"/>
        </w:rPr>
        <w:t>ako</w:t>
      </w:r>
      <w:proofErr w:type="spellEnd"/>
      <w:r w:rsidRPr="00101E40">
        <w:rPr>
          <w:szCs w:val="24"/>
        </w:rPr>
        <w:t xml:space="preserve"> </w:t>
      </w:r>
      <w:proofErr w:type="spellStart"/>
      <w:r w:rsidRPr="00101E40">
        <w:rPr>
          <w:szCs w:val="24"/>
        </w:rPr>
        <w:t>ih</w:t>
      </w:r>
      <w:proofErr w:type="spellEnd"/>
      <w:r w:rsidRPr="00101E40">
        <w:rPr>
          <w:szCs w:val="24"/>
        </w:rPr>
        <w:t xml:space="preserve"> </w:t>
      </w:r>
      <w:proofErr w:type="spellStart"/>
      <w:r w:rsidRPr="00101E40">
        <w:rPr>
          <w:szCs w:val="24"/>
        </w:rPr>
        <w:t>ima</w:t>
      </w:r>
      <w:proofErr w:type="spellEnd"/>
      <w:r w:rsidRPr="00101E40">
        <w:rPr>
          <w:szCs w:val="24"/>
        </w:rPr>
        <w:t xml:space="preserve">, koji se </w:t>
      </w:r>
      <w:proofErr w:type="spellStart"/>
      <w:r w:rsidRPr="00101E40">
        <w:rPr>
          <w:szCs w:val="24"/>
        </w:rPr>
        <w:t>odnose</w:t>
      </w:r>
      <w:proofErr w:type="spellEnd"/>
      <w:r w:rsidRPr="00101E40">
        <w:rPr>
          <w:szCs w:val="24"/>
        </w:rPr>
        <w:t xml:space="preserve"> </w:t>
      </w:r>
      <w:proofErr w:type="spellStart"/>
      <w:r w:rsidRPr="00101E40">
        <w:rPr>
          <w:szCs w:val="24"/>
        </w:rPr>
        <w:t>na</w:t>
      </w:r>
      <w:proofErr w:type="spellEnd"/>
      <w:r w:rsidRPr="00101E40">
        <w:rPr>
          <w:szCs w:val="24"/>
        </w:rPr>
        <w:t xml:space="preserve"> </w:t>
      </w:r>
      <w:proofErr w:type="spellStart"/>
      <w:r w:rsidRPr="00101E40">
        <w:rPr>
          <w:szCs w:val="24"/>
        </w:rPr>
        <w:t>predmet</w:t>
      </w:r>
      <w:proofErr w:type="spellEnd"/>
      <w:r w:rsidRPr="00101E40">
        <w:rPr>
          <w:szCs w:val="24"/>
        </w:rPr>
        <w:t xml:space="preserve"> </w:t>
      </w:r>
      <w:proofErr w:type="spellStart"/>
      <w:r w:rsidRPr="00101E40">
        <w:rPr>
          <w:szCs w:val="24"/>
        </w:rPr>
        <w:t>ovog</w:t>
      </w:r>
      <w:proofErr w:type="spellEnd"/>
      <w:r w:rsidRPr="00101E40">
        <w:rPr>
          <w:szCs w:val="24"/>
        </w:rPr>
        <w:t xml:space="preserve"> </w:t>
      </w:r>
      <w:proofErr w:type="spellStart"/>
      <w:r w:rsidRPr="00101E40">
        <w:rPr>
          <w:szCs w:val="24"/>
        </w:rPr>
        <w:t>Ugovora</w:t>
      </w:r>
      <w:proofErr w:type="spellEnd"/>
      <w:r w:rsidRPr="00101E40">
        <w:rPr>
          <w:szCs w:val="24"/>
        </w:rPr>
        <w:t>.</w:t>
      </w:r>
    </w:p>
    <w:p w14:paraId="0808141F" w14:textId="77777777" w:rsidR="0082450E" w:rsidRPr="0082450E" w:rsidRDefault="0082450E" w:rsidP="0082450E">
      <w:pPr>
        <w:pBdr>
          <w:between w:val="nil"/>
        </w:pBdr>
        <w:jc w:val="center"/>
        <w:rPr>
          <w:b/>
          <w:szCs w:val="24"/>
        </w:rPr>
      </w:pPr>
      <w:bookmarkStart w:id="4" w:name="_heading=h.2p2csry" w:colFirst="0" w:colLast="0"/>
      <w:bookmarkEnd w:id="4"/>
      <w:r w:rsidRPr="0082450E">
        <w:rPr>
          <w:b/>
          <w:szCs w:val="24"/>
        </w:rPr>
        <w:lastRenderedPageBreak/>
        <w:t xml:space="preserve">ČLAN 8 </w:t>
      </w:r>
    </w:p>
    <w:p w14:paraId="38F8A1D5" w14:textId="77777777" w:rsidR="0082450E" w:rsidRPr="0082450E" w:rsidRDefault="0082450E" w:rsidP="0082450E">
      <w:pPr>
        <w:pBdr>
          <w:between w:val="nil"/>
        </w:pBdr>
        <w:jc w:val="center"/>
        <w:rPr>
          <w:b/>
          <w:szCs w:val="24"/>
        </w:rPr>
      </w:pPr>
      <w:r w:rsidRPr="0082450E">
        <w:rPr>
          <w:b/>
          <w:szCs w:val="24"/>
        </w:rPr>
        <w:t>IZMENA UGOVORA</w:t>
      </w:r>
    </w:p>
    <w:p w14:paraId="3565478A" w14:textId="77777777" w:rsidR="0082450E" w:rsidRPr="0082450E" w:rsidRDefault="0082450E" w:rsidP="0082450E">
      <w:pPr>
        <w:keepNext/>
        <w:keepLines/>
        <w:ind w:hanging="2"/>
        <w:jc w:val="center"/>
        <w:rPr>
          <w:b/>
          <w:szCs w:val="24"/>
        </w:rPr>
      </w:pPr>
    </w:p>
    <w:p w14:paraId="592BCB90" w14:textId="77777777" w:rsidR="0082450E" w:rsidRPr="0082450E" w:rsidRDefault="0082450E" w:rsidP="0082450E">
      <w:pPr>
        <w:pStyle w:val="ListParagraph"/>
        <w:numPr>
          <w:ilvl w:val="0"/>
          <w:numId w:val="32"/>
        </w:numPr>
        <w:jc w:val="both"/>
        <w:rPr>
          <w:rFonts w:eastAsia="Times New Roman"/>
          <w:vanish/>
          <w:lang w:eastAsia="en-US"/>
        </w:rPr>
      </w:pPr>
    </w:p>
    <w:p w14:paraId="097646D6" w14:textId="55B46974" w:rsidR="0082450E" w:rsidRPr="0082450E" w:rsidRDefault="0082450E" w:rsidP="0082450E">
      <w:pPr>
        <w:numPr>
          <w:ilvl w:val="1"/>
          <w:numId w:val="32"/>
        </w:numPr>
        <w:spacing w:after="120"/>
        <w:ind w:left="567" w:hanging="567"/>
        <w:jc w:val="both"/>
        <w:rPr>
          <w:szCs w:val="24"/>
        </w:rPr>
      </w:pPr>
      <w:proofErr w:type="spellStart"/>
      <w:r w:rsidRPr="0082450E">
        <w:rPr>
          <w:szCs w:val="24"/>
        </w:rPr>
        <w:t>Sve</w:t>
      </w:r>
      <w:proofErr w:type="spellEnd"/>
      <w:r w:rsidRPr="0082450E">
        <w:rPr>
          <w:szCs w:val="24"/>
        </w:rPr>
        <w:t xml:space="preserve"> </w:t>
      </w:r>
      <w:proofErr w:type="spellStart"/>
      <w:r w:rsidRPr="0082450E">
        <w:rPr>
          <w:szCs w:val="24"/>
        </w:rPr>
        <w:t>izmene</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dopune</w:t>
      </w:r>
      <w:proofErr w:type="spellEnd"/>
      <w:r w:rsidRPr="0082450E">
        <w:rPr>
          <w:szCs w:val="24"/>
        </w:rPr>
        <w:t xml:space="preserve"> </w:t>
      </w:r>
      <w:proofErr w:type="spellStart"/>
      <w:r w:rsidRPr="0082450E">
        <w:rPr>
          <w:szCs w:val="24"/>
        </w:rPr>
        <w:t>ovog</w:t>
      </w:r>
      <w:proofErr w:type="spellEnd"/>
      <w:r w:rsidRPr="0082450E">
        <w:rPr>
          <w:szCs w:val="24"/>
        </w:rPr>
        <w:t xml:space="preserve"> </w:t>
      </w:r>
      <w:proofErr w:type="spellStart"/>
      <w:r w:rsidRPr="0082450E">
        <w:rPr>
          <w:szCs w:val="24"/>
        </w:rPr>
        <w:t>Ugovora</w:t>
      </w:r>
      <w:proofErr w:type="spellEnd"/>
      <w:r w:rsidRPr="0082450E">
        <w:rPr>
          <w:szCs w:val="24"/>
        </w:rPr>
        <w:t xml:space="preserve">, </w:t>
      </w:r>
      <w:proofErr w:type="spellStart"/>
      <w:r w:rsidRPr="0082450E">
        <w:rPr>
          <w:szCs w:val="24"/>
        </w:rPr>
        <w:t>uključujući</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njegove</w:t>
      </w:r>
      <w:proofErr w:type="spellEnd"/>
      <w:r w:rsidRPr="0082450E">
        <w:rPr>
          <w:szCs w:val="24"/>
        </w:rPr>
        <w:t xml:space="preserve"> </w:t>
      </w:r>
      <w:proofErr w:type="spellStart"/>
      <w:r w:rsidRPr="0082450E">
        <w:rPr>
          <w:szCs w:val="24"/>
        </w:rPr>
        <w:t>anekse</w:t>
      </w:r>
      <w:proofErr w:type="spellEnd"/>
      <w:r w:rsidRPr="0082450E">
        <w:rPr>
          <w:szCs w:val="24"/>
        </w:rPr>
        <w:t xml:space="preserve">, </w:t>
      </w:r>
      <w:proofErr w:type="spellStart"/>
      <w:r w:rsidRPr="0082450E">
        <w:rPr>
          <w:szCs w:val="24"/>
        </w:rPr>
        <w:t>biće</w:t>
      </w:r>
      <w:proofErr w:type="spellEnd"/>
      <w:r w:rsidRPr="0082450E">
        <w:rPr>
          <w:szCs w:val="24"/>
        </w:rPr>
        <w:t xml:space="preserve"> </w:t>
      </w:r>
      <w:proofErr w:type="spellStart"/>
      <w:r w:rsidRPr="0082450E">
        <w:rPr>
          <w:szCs w:val="24"/>
        </w:rPr>
        <w:t>izložene</w:t>
      </w:r>
      <w:proofErr w:type="spellEnd"/>
      <w:r w:rsidRPr="0082450E">
        <w:rPr>
          <w:szCs w:val="24"/>
        </w:rPr>
        <w:t xml:space="preserve"> u </w:t>
      </w:r>
      <w:proofErr w:type="spellStart"/>
      <w:r w:rsidRPr="0082450E">
        <w:rPr>
          <w:szCs w:val="24"/>
        </w:rPr>
        <w:t>pisanoj</w:t>
      </w:r>
      <w:proofErr w:type="spellEnd"/>
      <w:r w:rsidRPr="0082450E">
        <w:rPr>
          <w:szCs w:val="24"/>
        </w:rPr>
        <w:t xml:space="preserve"> </w:t>
      </w:r>
      <w:proofErr w:type="spellStart"/>
      <w:r w:rsidRPr="0082450E">
        <w:rPr>
          <w:szCs w:val="24"/>
        </w:rPr>
        <w:t>formi</w:t>
      </w:r>
      <w:proofErr w:type="spellEnd"/>
      <w:r w:rsidRPr="0082450E">
        <w:rPr>
          <w:szCs w:val="24"/>
        </w:rPr>
        <w:t xml:space="preserve">. </w:t>
      </w:r>
      <w:proofErr w:type="spellStart"/>
      <w:r w:rsidRPr="0082450E">
        <w:rPr>
          <w:szCs w:val="24"/>
        </w:rPr>
        <w:t>Ovaj</w:t>
      </w:r>
      <w:proofErr w:type="spellEnd"/>
      <w:r w:rsidRPr="0082450E">
        <w:rPr>
          <w:szCs w:val="24"/>
        </w:rPr>
        <w:t xml:space="preserve"> </w:t>
      </w:r>
      <w:proofErr w:type="spellStart"/>
      <w:r w:rsidRPr="0082450E">
        <w:rPr>
          <w:szCs w:val="24"/>
        </w:rPr>
        <w:t>Ugovor</w:t>
      </w:r>
      <w:proofErr w:type="spellEnd"/>
      <w:r w:rsidRPr="0082450E">
        <w:rPr>
          <w:szCs w:val="24"/>
        </w:rPr>
        <w:t xml:space="preserve"> se </w:t>
      </w:r>
      <w:proofErr w:type="spellStart"/>
      <w:r w:rsidRPr="0082450E">
        <w:rPr>
          <w:szCs w:val="24"/>
        </w:rPr>
        <w:t>može</w:t>
      </w:r>
      <w:proofErr w:type="spellEnd"/>
      <w:r w:rsidRPr="0082450E">
        <w:rPr>
          <w:szCs w:val="24"/>
        </w:rPr>
        <w:t xml:space="preserve"> </w:t>
      </w:r>
      <w:proofErr w:type="spellStart"/>
      <w:r w:rsidRPr="0082450E">
        <w:rPr>
          <w:szCs w:val="24"/>
        </w:rPr>
        <w:t>menjati</w:t>
      </w:r>
      <w:proofErr w:type="spellEnd"/>
      <w:r w:rsidRPr="0082450E">
        <w:rPr>
          <w:szCs w:val="24"/>
        </w:rPr>
        <w:t xml:space="preserve"> </w:t>
      </w:r>
      <w:proofErr w:type="spellStart"/>
      <w:r w:rsidRPr="0082450E">
        <w:rPr>
          <w:szCs w:val="24"/>
        </w:rPr>
        <w:t>samo</w:t>
      </w:r>
      <w:proofErr w:type="spellEnd"/>
      <w:r w:rsidRPr="0082450E">
        <w:rPr>
          <w:szCs w:val="24"/>
        </w:rPr>
        <w:t xml:space="preserve"> </w:t>
      </w:r>
      <w:proofErr w:type="spellStart"/>
      <w:r w:rsidRPr="0082450E">
        <w:rPr>
          <w:szCs w:val="24"/>
        </w:rPr>
        <w:t>tokom</w:t>
      </w:r>
      <w:proofErr w:type="spellEnd"/>
      <w:r w:rsidRPr="0082450E">
        <w:rPr>
          <w:szCs w:val="24"/>
        </w:rPr>
        <w:t xml:space="preserve"> </w:t>
      </w:r>
      <w:proofErr w:type="spellStart"/>
      <w:r w:rsidRPr="0082450E">
        <w:rPr>
          <w:szCs w:val="24"/>
        </w:rPr>
        <w:t>perioda</w:t>
      </w:r>
      <w:proofErr w:type="spellEnd"/>
      <w:r w:rsidRPr="0082450E">
        <w:rPr>
          <w:szCs w:val="24"/>
        </w:rPr>
        <w:t xml:space="preserve"> </w:t>
      </w:r>
      <w:proofErr w:type="spellStart"/>
      <w:r w:rsidRPr="0082450E">
        <w:rPr>
          <w:szCs w:val="24"/>
        </w:rPr>
        <w:t>njegovog</w:t>
      </w:r>
      <w:proofErr w:type="spellEnd"/>
      <w:r w:rsidRPr="0082450E">
        <w:rPr>
          <w:szCs w:val="24"/>
        </w:rPr>
        <w:t xml:space="preserve"> </w:t>
      </w:r>
      <w:proofErr w:type="spellStart"/>
      <w:r w:rsidRPr="0082450E">
        <w:rPr>
          <w:szCs w:val="24"/>
        </w:rPr>
        <w:t>izvršenja</w:t>
      </w:r>
      <w:proofErr w:type="spellEnd"/>
      <w:r w:rsidRPr="0082450E">
        <w:rPr>
          <w:szCs w:val="24"/>
        </w:rPr>
        <w:t>.</w:t>
      </w:r>
    </w:p>
    <w:p w14:paraId="19884115" w14:textId="053E7404" w:rsidR="0082450E" w:rsidRPr="0082450E" w:rsidRDefault="0082450E" w:rsidP="0082450E">
      <w:pPr>
        <w:numPr>
          <w:ilvl w:val="1"/>
          <w:numId w:val="32"/>
        </w:numPr>
        <w:spacing w:after="120"/>
        <w:ind w:left="567" w:hanging="567"/>
        <w:jc w:val="both"/>
        <w:rPr>
          <w:szCs w:val="24"/>
        </w:rPr>
      </w:pPr>
      <w:proofErr w:type="spellStart"/>
      <w:r w:rsidRPr="0082450E">
        <w:rPr>
          <w:szCs w:val="24"/>
        </w:rPr>
        <w:t>Izmena</w:t>
      </w:r>
      <w:proofErr w:type="spellEnd"/>
      <w:r w:rsidRPr="0082450E">
        <w:rPr>
          <w:szCs w:val="24"/>
        </w:rPr>
        <w:t xml:space="preserve"> ne </w:t>
      </w:r>
      <w:proofErr w:type="spellStart"/>
      <w:r w:rsidRPr="0082450E">
        <w:rPr>
          <w:szCs w:val="24"/>
        </w:rPr>
        <w:t>može</w:t>
      </w:r>
      <w:proofErr w:type="spellEnd"/>
      <w:r w:rsidRPr="0082450E">
        <w:rPr>
          <w:szCs w:val="24"/>
        </w:rPr>
        <w:t xml:space="preserve"> </w:t>
      </w:r>
      <w:proofErr w:type="spellStart"/>
      <w:r w:rsidRPr="0082450E">
        <w:rPr>
          <w:szCs w:val="24"/>
        </w:rPr>
        <w:t>imati</w:t>
      </w:r>
      <w:proofErr w:type="spellEnd"/>
      <w:r w:rsidRPr="0082450E">
        <w:rPr>
          <w:szCs w:val="24"/>
        </w:rPr>
        <w:t xml:space="preserve"> </w:t>
      </w:r>
      <w:proofErr w:type="spellStart"/>
      <w:r w:rsidRPr="0082450E">
        <w:rPr>
          <w:szCs w:val="24"/>
        </w:rPr>
        <w:t>svrhu</w:t>
      </w:r>
      <w:proofErr w:type="spellEnd"/>
      <w:r w:rsidRPr="0082450E">
        <w:rPr>
          <w:szCs w:val="24"/>
        </w:rPr>
        <w:t xml:space="preserve"> </w:t>
      </w:r>
      <w:proofErr w:type="spellStart"/>
      <w:r w:rsidRPr="0082450E">
        <w:rPr>
          <w:szCs w:val="24"/>
        </w:rPr>
        <w:t>ili</w:t>
      </w:r>
      <w:proofErr w:type="spellEnd"/>
      <w:r w:rsidRPr="0082450E">
        <w:rPr>
          <w:szCs w:val="24"/>
        </w:rPr>
        <w:t xml:space="preserve"> </w:t>
      </w:r>
      <w:proofErr w:type="spellStart"/>
      <w:r w:rsidRPr="0082450E">
        <w:rPr>
          <w:szCs w:val="24"/>
        </w:rPr>
        <w:t>efekat</w:t>
      </w:r>
      <w:proofErr w:type="spellEnd"/>
      <w:r w:rsidRPr="0082450E">
        <w:rPr>
          <w:szCs w:val="24"/>
        </w:rPr>
        <w:t xml:space="preserve"> </w:t>
      </w:r>
      <w:proofErr w:type="spellStart"/>
      <w:r w:rsidRPr="0082450E">
        <w:rPr>
          <w:szCs w:val="24"/>
        </w:rPr>
        <w:t>unošenja</w:t>
      </w:r>
      <w:proofErr w:type="spellEnd"/>
      <w:r w:rsidRPr="0082450E">
        <w:rPr>
          <w:szCs w:val="24"/>
        </w:rPr>
        <w:t xml:space="preserve"> </w:t>
      </w:r>
      <w:proofErr w:type="spellStart"/>
      <w:r w:rsidRPr="0082450E">
        <w:rPr>
          <w:szCs w:val="24"/>
        </w:rPr>
        <w:t>izmena</w:t>
      </w:r>
      <w:proofErr w:type="spellEnd"/>
      <w:r w:rsidRPr="0082450E">
        <w:rPr>
          <w:szCs w:val="24"/>
        </w:rPr>
        <w:t xml:space="preserve"> u </w:t>
      </w:r>
      <w:proofErr w:type="spellStart"/>
      <w:r w:rsidRPr="0082450E">
        <w:rPr>
          <w:szCs w:val="24"/>
        </w:rPr>
        <w:t>ovaj</w:t>
      </w:r>
      <w:proofErr w:type="spellEnd"/>
      <w:r w:rsidRPr="0082450E">
        <w:rPr>
          <w:szCs w:val="24"/>
        </w:rPr>
        <w:t xml:space="preserve"> </w:t>
      </w:r>
      <w:proofErr w:type="spellStart"/>
      <w:r w:rsidRPr="0082450E">
        <w:rPr>
          <w:szCs w:val="24"/>
        </w:rPr>
        <w:t>Ugovor</w:t>
      </w:r>
      <w:proofErr w:type="spellEnd"/>
      <w:r w:rsidRPr="0082450E">
        <w:rPr>
          <w:szCs w:val="24"/>
        </w:rPr>
        <w:t xml:space="preserve"> </w:t>
      </w:r>
      <w:proofErr w:type="spellStart"/>
      <w:r w:rsidRPr="0082450E">
        <w:rPr>
          <w:szCs w:val="24"/>
        </w:rPr>
        <w:t>koje</w:t>
      </w:r>
      <w:proofErr w:type="spellEnd"/>
      <w:r w:rsidRPr="0082450E">
        <w:rPr>
          <w:szCs w:val="24"/>
        </w:rPr>
        <w:t xml:space="preserve"> bi </w:t>
      </w:r>
      <w:proofErr w:type="spellStart"/>
      <w:r w:rsidRPr="0082450E">
        <w:rPr>
          <w:szCs w:val="24"/>
        </w:rPr>
        <w:t>dovele</w:t>
      </w:r>
      <w:proofErr w:type="spellEnd"/>
      <w:r w:rsidRPr="0082450E">
        <w:rPr>
          <w:szCs w:val="24"/>
        </w:rPr>
        <w:t xml:space="preserve"> u </w:t>
      </w:r>
      <w:proofErr w:type="spellStart"/>
      <w:r w:rsidRPr="0082450E">
        <w:rPr>
          <w:szCs w:val="24"/>
        </w:rPr>
        <w:t>pitanje</w:t>
      </w:r>
      <w:proofErr w:type="spellEnd"/>
      <w:r w:rsidRPr="0082450E">
        <w:rPr>
          <w:szCs w:val="24"/>
        </w:rPr>
        <w:t xml:space="preserve"> </w:t>
      </w:r>
      <w:proofErr w:type="spellStart"/>
      <w:r w:rsidRPr="0082450E">
        <w:rPr>
          <w:szCs w:val="24"/>
        </w:rPr>
        <w:t>odluku</w:t>
      </w:r>
      <w:proofErr w:type="spellEnd"/>
      <w:r w:rsidRPr="0082450E">
        <w:rPr>
          <w:szCs w:val="24"/>
        </w:rPr>
        <w:t xml:space="preserve"> o </w:t>
      </w:r>
      <w:proofErr w:type="spellStart"/>
      <w:r w:rsidRPr="0082450E">
        <w:rPr>
          <w:szCs w:val="24"/>
        </w:rPr>
        <w:t>dodeli</w:t>
      </w:r>
      <w:proofErr w:type="spellEnd"/>
      <w:r w:rsidRPr="0082450E">
        <w:rPr>
          <w:szCs w:val="24"/>
        </w:rPr>
        <w:t xml:space="preserve"> </w:t>
      </w:r>
      <w:proofErr w:type="spellStart"/>
      <w:r w:rsidRPr="0082450E">
        <w:rPr>
          <w:szCs w:val="24"/>
        </w:rPr>
        <w:t>granta</w:t>
      </w:r>
      <w:proofErr w:type="spellEnd"/>
      <w:r w:rsidRPr="0082450E">
        <w:rPr>
          <w:szCs w:val="24"/>
        </w:rPr>
        <w:t xml:space="preserve"> </w:t>
      </w:r>
      <w:proofErr w:type="spellStart"/>
      <w:r w:rsidRPr="0082450E">
        <w:rPr>
          <w:szCs w:val="24"/>
        </w:rPr>
        <w:t>ili</w:t>
      </w:r>
      <w:proofErr w:type="spellEnd"/>
      <w:r w:rsidRPr="0082450E">
        <w:rPr>
          <w:szCs w:val="24"/>
        </w:rPr>
        <w:t xml:space="preserve"> bile u </w:t>
      </w:r>
      <w:proofErr w:type="spellStart"/>
      <w:r w:rsidRPr="0082450E">
        <w:rPr>
          <w:szCs w:val="24"/>
        </w:rPr>
        <w:t>suprotnosti</w:t>
      </w:r>
      <w:proofErr w:type="spellEnd"/>
      <w:r w:rsidRPr="0082450E">
        <w:rPr>
          <w:szCs w:val="24"/>
        </w:rPr>
        <w:t xml:space="preserve"> </w:t>
      </w:r>
      <w:proofErr w:type="spellStart"/>
      <w:r w:rsidRPr="0082450E">
        <w:rPr>
          <w:szCs w:val="24"/>
        </w:rPr>
        <w:t>sa</w:t>
      </w:r>
      <w:proofErr w:type="spellEnd"/>
      <w:r w:rsidRPr="0082450E">
        <w:rPr>
          <w:szCs w:val="24"/>
        </w:rPr>
        <w:t xml:space="preserve"> </w:t>
      </w:r>
      <w:proofErr w:type="spellStart"/>
      <w:r w:rsidRPr="0082450E">
        <w:rPr>
          <w:szCs w:val="24"/>
        </w:rPr>
        <w:t>jednakim</w:t>
      </w:r>
      <w:proofErr w:type="spellEnd"/>
      <w:r w:rsidRPr="0082450E">
        <w:rPr>
          <w:szCs w:val="24"/>
        </w:rPr>
        <w:t xml:space="preserve"> </w:t>
      </w:r>
      <w:proofErr w:type="spellStart"/>
      <w:r w:rsidRPr="0082450E">
        <w:rPr>
          <w:szCs w:val="24"/>
        </w:rPr>
        <w:t>tretmanom</w:t>
      </w:r>
      <w:proofErr w:type="spellEnd"/>
      <w:r w:rsidRPr="0082450E">
        <w:rPr>
          <w:szCs w:val="24"/>
        </w:rPr>
        <w:t xml:space="preserve"> </w:t>
      </w:r>
      <w:proofErr w:type="spellStart"/>
      <w:r w:rsidRPr="0082450E">
        <w:rPr>
          <w:szCs w:val="24"/>
        </w:rPr>
        <w:t>aplikanata</w:t>
      </w:r>
      <w:proofErr w:type="spellEnd"/>
      <w:r w:rsidRPr="0082450E">
        <w:rPr>
          <w:szCs w:val="24"/>
        </w:rPr>
        <w:t xml:space="preserve">. </w:t>
      </w:r>
    </w:p>
    <w:p w14:paraId="1B358518" w14:textId="5D7E4316" w:rsidR="0082450E" w:rsidRPr="0082450E" w:rsidRDefault="0082450E" w:rsidP="0082450E">
      <w:pPr>
        <w:numPr>
          <w:ilvl w:val="1"/>
          <w:numId w:val="32"/>
        </w:numPr>
        <w:spacing w:after="120"/>
        <w:ind w:left="567" w:hanging="567"/>
        <w:jc w:val="both"/>
        <w:rPr>
          <w:szCs w:val="24"/>
        </w:rPr>
      </w:pPr>
      <w:r w:rsidRPr="0082450E">
        <w:rPr>
          <w:szCs w:val="24"/>
        </w:rPr>
        <w:t xml:space="preserve">Ako </w:t>
      </w:r>
      <w:proofErr w:type="spellStart"/>
      <w:r w:rsidRPr="0082450E">
        <w:rPr>
          <w:szCs w:val="24"/>
        </w:rPr>
        <w:t>korisnik</w:t>
      </w:r>
      <w:proofErr w:type="spellEnd"/>
      <w:r w:rsidRPr="0082450E">
        <w:rPr>
          <w:szCs w:val="24"/>
        </w:rPr>
        <w:t xml:space="preserve"> </w:t>
      </w:r>
      <w:proofErr w:type="spellStart"/>
      <w:r w:rsidRPr="0082450E">
        <w:rPr>
          <w:szCs w:val="24"/>
        </w:rPr>
        <w:t>zahteva</w:t>
      </w:r>
      <w:proofErr w:type="spellEnd"/>
      <w:r w:rsidRPr="0082450E">
        <w:rPr>
          <w:szCs w:val="24"/>
        </w:rPr>
        <w:t xml:space="preserve"> </w:t>
      </w:r>
      <w:proofErr w:type="spellStart"/>
      <w:r w:rsidRPr="0082450E">
        <w:rPr>
          <w:szCs w:val="24"/>
        </w:rPr>
        <w:t>izmenu</w:t>
      </w:r>
      <w:proofErr w:type="spellEnd"/>
      <w:r w:rsidRPr="0082450E">
        <w:rPr>
          <w:szCs w:val="24"/>
        </w:rPr>
        <w:t xml:space="preserve">, </w:t>
      </w:r>
      <w:proofErr w:type="spellStart"/>
      <w:r w:rsidRPr="0082450E">
        <w:rPr>
          <w:szCs w:val="24"/>
        </w:rPr>
        <w:t>korisnik</w:t>
      </w:r>
      <w:proofErr w:type="spellEnd"/>
      <w:r w:rsidRPr="0082450E">
        <w:rPr>
          <w:szCs w:val="24"/>
        </w:rPr>
        <w:t xml:space="preserve"> </w:t>
      </w:r>
      <w:proofErr w:type="spellStart"/>
      <w:r w:rsidRPr="0082450E">
        <w:rPr>
          <w:szCs w:val="24"/>
        </w:rPr>
        <w:t>će</w:t>
      </w:r>
      <w:proofErr w:type="spellEnd"/>
      <w:r w:rsidRPr="0082450E">
        <w:rPr>
          <w:szCs w:val="24"/>
        </w:rPr>
        <w:t xml:space="preserve"> </w:t>
      </w:r>
      <w:proofErr w:type="spellStart"/>
      <w:r w:rsidRPr="0082450E">
        <w:rPr>
          <w:szCs w:val="24"/>
        </w:rPr>
        <w:t>podneti</w:t>
      </w:r>
      <w:proofErr w:type="spellEnd"/>
      <w:r w:rsidRPr="0082450E">
        <w:rPr>
          <w:szCs w:val="24"/>
        </w:rPr>
        <w:t xml:space="preserve"> </w:t>
      </w:r>
      <w:proofErr w:type="spellStart"/>
      <w:r w:rsidRPr="0082450E">
        <w:rPr>
          <w:szCs w:val="24"/>
        </w:rPr>
        <w:t>propisno</w:t>
      </w:r>
      <w:proofErr w:type="spellEnd"/>
      <w:r w:rsidRPr="0082450E">
        <w:rPr>
          <w:szCs w:val="24"/>
        </w:rPr>
        <w:t xml:space="preserve"> </w:t>
      </w:r>
      <w:proofErr w:type="spellStart"/>
      <w:r w:rsidRPr="0082450E">
        <w:rPr>
          <w:szCs w:val="24"/>
        </w:rPr>
        <w:t>opravdan</w:t>
      </w:r>
      <w:proofErr w:type="spellEnd"/>
      <w:r w:rsidRPr="0082450E">
        <w:rPr>
          <w:szCs w:val="24"/>
        </w:rPr>
        <w:t xml:space="preserve"> </w:t>
      </w:r>
      <w:proofErr w:type="spellStart"/>
      <w:r w:rsidRPr="0082450E">
        <w:rPr>
          <w:szCs w:val="24"/>
        </w:rPr>
        <w:t>zahtev</w:t>
      </w:r>
      <w:proofErr w:type="spellEnd"/>
      <w:r w:rsidRPr="0082450E">
        <w:rPr>
          <w:szCs w:val="24"/>
        </w:rPr>
        <w:t xml:space="preserve"> </w:t>
      </w:r>
      <w:proofErr w:type="spellStart"/>
      <w:r w:rsidRPr="0082450E">
        <w:rPr>
          <w:szCs w:val="24"/>
        </w:rPr>
        <w:t>ugovornom</w:t>
      </w:r>
      <w:proofErr w:type="spellEnd"/>
      <w:r w:rsidRPr="0082450E">
        <w:rPr>
          <w:szCs w:val="24"/>
        </w:rPr>
        <w:t xml:space="preserve"> </w:t>
      </w:r>
      <w:proofErr w:type="spellStart"/>
      <w:r w:rsidRPr="0082450E">
        <w:rPr>
          <w:szCs w:val="24"/>
        </w:rPr>
        <w:t>organu</w:t>
      </w:r>
      <w:proofErr w:type="spellEnd"/>
      <w:r w:rsidRPr="0082450E">
        <w:rPr>
          <w:szCs w:val="24"/>
        </w:rPr>
        <w:t xml:space="preserve"> 30 (</w:t>
      </w:r>
      <w:proofErr w:type="spellStart"/>
      <w:r w:rsidRPr="0082450E">
        <w:rPr>
          <w:szCs w:val="24"/>
        </w:rPr>
        <w:t>trideset</w:t>
      </w:r>
      <w:proofErr w:type="spellEnd"/>
      <w:r w:rsidRPr="0082450E">
        <w:rPr>
          <w:szCs w:val="24"/>
        </w:rPr>
        <w:t xml:space="preserve">) dana pre </w:t>
      </w:r>
      <w:proofErr w:type="spellStart"/>
      <w:r w:rsidRPr="0082450E">
        <w:rPr>
          <w:szCs w:val="24"/>
        </w:rPr>
        <w:t>datuma</w:t>
      </w:r>
      <w:proofErr w:type="spellEnd"/>
      <w:r w:rsidRPr="0082450E">
        <w:rPr>
          <w:szCs w:val="24"/>
        </w:rPr>
        <w:t xml:space="preserve"> </w:t>
      </w:r>
      <w:proofErr w:type="spellStart"/>
      <w:r w:rsidRPr="0082450E">
        <w:rPr>
          <w:szCs w:val="24"/>
        </w:rPr>
        <w:t>kada</w:t>
      </w:r>
      <w:proofErr w:type="spellEnd"/>
      <w:r w:rsidRPr="0082450E">
        <w:rPr>
          <w:szCs w:val="24"/>
        </w:rPr>
        <w:t xml:space="preserve"> bi </w:t>
      </w:r>
      <w:proofErr w:type="spellStart"/>
      <w:r w:rsidRPr="0082450E">
        <w:rPr>
          <w:szCs w:val="24"/>
        </w:rPr>
        <w:t>izmena</w:t>
      </w:r>
      <w:proofErr w:type="spellEnd"/>
      <w:r w:rsidRPr="0082450E">
        <w:rPr>
          <w:szCs w:val="24"/>
        </w:rPr>
        <w:t xml:space="preserve"> </w:t>
      </w:r>
      <w:proofErr w:type="spellStart"/>
      <w:r w:rsidRPr="0082450E">
        <w:rPr>
          <w:szCs w:val="24"/>
        </w:rPr>
        <w:t>trebalo</w:t>
      </w:r>
      <w:proofErr w:type="spellEnd"/>
      <w:r w:rsidRPr="0082450E">
        <w:rPr>
          <w:szCs w:val="24"/>
        </w:rPr>
        <w:t xml:space="preserve"> da </w:t>
      </w:r>
      <w:proofErr w:type="spellStart"/>
      <w:r w:rsidRPr="0082450E">
        <w:rPr>
          <w:szCs w:val="24"/>
        </w:rPr>
        <w:t>stupi</w:t>
      </w:r>
      <w:proofErr w:type="spellEnd"/>
      <w:r w:rsidRPr="0082450E">
        <w:rPr>
          <w:szCs w:val="24"/>
        </w:rPr>
        <w:t xml:space="preserve"> </w:t>
      </w:r>
      <w:proofErr w:type="spellStart"/>
      <w:r w:rsidRPr="0082450E">
        <w:rPr>
          <w:szCs w:val="24"/>
        </w:rPr>
        <w:t>na</w:t>
      </w:r>
      <w:proofErr w:type="spellEnd"/>
      <w:r w:rsidRPr="0082450E">
        <w:rPr>
          <w:szCs w:val="24"/>
        </w:rPr>
        <w:t xml:space="preserve"> </w:t>
      </w:r>
      <w:proofErr w:type="spellStart"/>
      <w:r w:rsidRPr="0082450E">
        <w:rPr>
          <w:szCs w:val="24"/>
        </w:rPr>
        <w:t>snagu</w:t>
      </w:r>
      <w:proofErr w:type="spellEnd"/>
      <w:r w:rsidRPr="0082450E">
        <w:rPr>
          <w:szCs w:val="24"/>
        </w:rPr>
        <w:t xml:space="preserve">, </w:t>
      </w:r>
      <w:proofErr w:type="spellStart"/>
      <w:r w:rsidRPr="0082450E">
        <w:rPr>
          <w:szCs w:val="24"/>
        </w:rPr>
        <w:t>osim</w:t>
      </w:r>
      <w:proofErr w:type="spellEnd"/>
      <w:r w:rsidRPr="0082450E">
        <w:rPr>
          <w:szCs w:val="24"/>
        </w:rPr>
        <w:t xml:space="preserve"> </w:t>
      </w:r>
      <w:proofErr w:type="spellStart"/>
      <w:r w:rsidRPr="0082450E">
        <w:rPr>
          <w:szCs w:val="24"/>
        </w:rPr>
        <w:t>ako</w:t>
      </w:r>
      <w:proofErr w:type="spellEnd"/>
      <w:r w:rsidRPr="0082450E">
        <w:rPr>
          <w:szCs w:val="24"/>
        </w:rPr>
        <w:t xml:space="preserve"> </w:t>
      </w:r>
      <w:proofErr w:type="spellStart"/>
      <w:r w:rsidRPr="0082450E">
        <w:rPr>
          <w:szCs w:val="24"/>
        </w:rPr>
        <w:t>postoje</w:t>
      </w:r>
      <w:proofErr w:type="spellEnd"/>
      <w:r w:rsidRPr="0082450E">
        <w:rPr>
          <w:szCs w:val="24"/>
        </w:rPr>
        <w:t xml:space="preserve"> </w:t>
      </w:r>
      <w:proofErr w:type="spellStart"/>
      <w:r w:rsidRPr="0082450E">
        <w:rPr>
          <w:szCs w:val="24"/>
        </w:rPr>
        <w:t>posebne</w:t>
      </w:r>
      <w:proofErr w:type="spellEnd"/>
      <w:r w:rsidRPr="0082450E">
        <w:rPr>
          <w:szCs w:val="24"/>
        </w:rPr>
        <w:t xml:space="preserve"> </w:t>
      </w:r>
      <w:proofErr w:type="spellStart"/>
      <w:r w:rsidRPr="0082450E">
        <w:rPr>
          <w:szCs w:val="24"/>
        </w:rPr>
        <w:t>okolnosti</w:t>
      </w:r>
      <w:proofErr w:type="spellEnd"/>
      <w:r w:rsidRPr="0082450E">
        <w:rPr>
          <w:szCs w:val="24"/>
        </w:rPr>
        <w:t xml:space="preserve"> </w:t>
      </w:r>
      <w:proofErr w:type="spellStart"/>
      <w:r w:rsidRPr="0082450E">
        <w:rPr>
          <w:szCs w:val="24"/>
        </w:rPr>
        <w:t>koje</w:t>
      </w:r>
      <w:proofErr w:type="spellEnd"/>
      <w:r w:rsidRPr="0082450E">
        <w:rPr>
          <w:szCs w:val="24"/>
        </w:rPr>
        <w:t xml:space="preserve"> je </w:t>
      </w:r>
      <w:proofErr w:type="spellStart"/>
      <w:r w:rsidRPr="0082450E">
        <w:rPr>
          <w:szCs w:val="24"/>
        </w:rPr>
        <w:t>propisno</w:t>
      </w:r>
      <w:proofErr w:type="spellEnd"/>
      <w:r w:rsidRPr="0082450E">
        <w:rPr>
          <w:szCs w:val="24"/>
        </w:rPr>
        <w:t xml:space="preserve"> </w:t>
      </w:r>
      <w:proofErr w:type="spellStart"/>
      <w:r w:rsidRPr="0082450E">
        <w:rPr>
          <w:szCs w:val="24"/>
        </w:rPr>
        <w:t>potkrepljeno</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prihvaćeno</w:t>
      </w:r>
      <w:proofErr w:type="spellEnd"/>
      <w:r w:rsidRPr="0082450E">
        <w:rPr>
          <w:szCs w:val="24"/>
        </w:rPr>
        <w:t xml:space="preserve"> od </w:t>
      </w:r>
      <w:proofErr w:type="spellStart"/>
      <w:r w:rsidRPr="0082450E">
        <w:rPr>
          <w:szCs w:val="24"/>
        </w:rPr>
        <w:t>strane</w:t>
      </w:r>
      <w:proofErr w:type="spellEnd"/>
      <w:r w:rsidRPr="0082450E">
        <w:rPr>
          <w:szCs w:val="24"/>
        </w:rPr>
        <w:t xml:space="preserve"> </w:t>
      </w:r>
      <w:proofErr w:type="spellStart"/>
      <w:r w:rsidRPr="0082450E">
        <w:rPr>
          <w:szCs w:val="24"/>
        </w:rPr>
        <w:t>korisnika</w:t>
      </w:r>
      <w:proofErr w:type="spellEnd"/>
      <w:r w:rsidRPr="0082450E">
        <w:rPr>
          <w:szCs w:val="24"/>
        </w:rPr>
        <w:t xml:space="preserve">. </w:t>
      </w:r>
      <w:proofErr w:type="spellStart"/>
      <w:r w:rsidR="00791615">
        <w:rPr>
          <w:szCs w:val="24"/>
        </w:rPr>
        <w:t>Ugovorno</w:t>
      </w:r>
      <w:proofErr w:type="spellEnd"/>
      <w:r w:rsidR="00791615">
        <w:rPr>
          <w:szCs w:val="24"/>
        </w:rPr>
        <w:t xml:space="preserve"> </w:t>
      </w:r>
      <w:proofErr w:type="spellStart"/>
      <w:r w:rsidR="00791615">
        <w:rPr>
          <w:szCs w:val="24"/>
        </w:rPr>
        <w:t>telo</w:t>
      </w:r>
      <w:proofErr w:type="spellEnd"/>
      <w:r w:rsidRPr="0082450E">
        <w:rPr>
          <w:szCs w:val="24"/>
        </w:rPr>
        <w:t xml:space="preserve">. </w:t>
      </w:r>
      <w:proofErr w:type="spellStart"/>
      <w:r>
        <w:rPr>
          <w:szCs w:val="24"/>
        </w:rPr>
        <w:t>Ugovorno</w:t>
      </w:r>
      <w:proofErr w:type="spellEnd"/>
      <w:r>
        <w:rPr>
          <w:szCs w:val="24"/>
        </w:rPr>
        <w:t xml:space="preserve"> </w:t>
      </w:r>
      <w:proofErr w:type="spellStart"/>
      <w:r>
        <w:rPr>
          <w:szCs w:val="24"/>
        </w:rPr>
        <w:t>telo</w:t>
      </w:r>
      <w:proofErr w:type="spellEnd"/>
      <w:r w:rsidRPr="0082450E">
        <w:rPr>
          <w:szCs w:val="24"/>
        </w:rPr>
        <w:t xml:space="preserve"> </w:t>
      </w:r>
      <w:proofErr w:type="spellStart"/>
      <w:r w:rsidRPr="0082450E">
        <w:rPr>
          <w:szCs w:val="24"/>
        </w:rPr>
        <w:t>može</w:t>
      </w:r>
      <w:proofErr w:type="spellEnd"/>
      <w:r w:rsidRPr="0082450E">
        <w:rPr>
          <w:szCs w:val="24"/>
        </w:rPr>
        <w:t xml:space="preserve"> u </w:t>
      </w:r>
      <w:proofErr w:type="spellStart"/>
      <w:r w:rsidRPr="0082450E">
        <w:rPr>
          <w:szCs w:val="24"/>
        </w:rPr>
        <w:t>bilo</w:t>
      </w:r>
      <w:proofErr w:type="spellEnd"/>
      <w:r w:rsidRPr="0082450E">
        <w:rPr>
          <w:szCs w:val="24"/>
        </w:rPr>
        <w:t xml:space="preserve"> </w:t>
      </w:r>
      <w:proofErr w:type="spellStart"/>
      <w:r w:rsidRPr="0082450E">
        <w:rPr>
          <w:szCs w:val="24"/>
        </w:rPr>
        <w:t>koje</w:t>
      </w:r>
      <w:proofErr w:type="spellEnd"/>
      <w:r w:rsidRPr="0082450E">
        <w:rPr>
          <w:szCs w:val="24"/>
        </w:rPr>
        <w:t xml:space="preserve"> </w:t>
      </w:r>
      <w:proofErr w:type="spellStart"/>
      <w:r w:rsidRPr="0082450E">
        <w:rPr>
          <w:szCs w:val="24"/>
        </w:rPr>
        <w:t>vreme</w:t>
      </w:r>
      <w:proofErr w:type="spellEnd"/>
      <w:r w:rsidRPr="0082450E">
        <w:rPr>
          <w:szCs w:val="24"/>
        </w:rPr>
        <w:t xml:space="preserve"> </w:t>
      </w:r>
      <w:proofErr w:type="spellStart"/>
      <w:r w:rsidRPr="0082450E">
        <w:rPr>
          <w:szCs w:val="24"/>
        </w:rPr>
        <w:t>dostaviti</w:t>
      </w:r>
      <w:proofErr w:type="spellEnd"/>
      <w:r w:rsidRPr="0082450E">
        <w:rPr>
          <w:szCs w:val="24"/>
        </w:rPr>
        <w:t xml:space="preserve"> </w:t>
      </w:r>
      <w:proofErr w:type="spellStart"/>
      <w:r w:rsidRPr="0082450E">
        <w:rPr>
          <w:szCs w:val="24"/>
        </w:rPr>
        <w:t>bilo</w:t>
      </w:r>
      <w:proofErr w:type="spellEnd"/>
      <w:r w:rsidRPr="0082450E">
        <w:rPr>
          <w:szCs w:val="24"/>
        </w:rPr>
        <w:t xml:space="preserve"> </w:t>
      </w:r>
      <w:proofErr w:type="spellStart"/>
      <w:r w:rsidRPr="0082450E">
        <w:rPr>
          <w:szCs w:val="24"/>
        </w:rPr>
        <w:t>koju</w:t>
      </w:r>
      <w:proofErr w:type="spellEnd"/>
      <w:r w:rsidRPr="0082450E">
        <w:rPr>
          <w:szCs w:val="24"/>
        </w:rPr>
        <w:t xml:space="preserve"> </w:t>
      </w:r>
      <w:proofErr w:type="spellStart"/>
      <w:r w:rsidRPr="0082450E">
        <w:rPr>
          <w:szCs w:val="24"/>
        </w:rPr>
        <w:t>izmenu</w:t>
      </w:r>
      <w:proofErr w:type="spellEnd"/>
      <w:r w:rsidRPr="0082450E">
        <w:rPr>
          <w:szCs w:val="24"/>
        </w:rPr>
        <w:t xml:space="preserve"> </w:t>
      </w:r>
      <w:proofErr w:type="spellStart"/>
      <w:r w:rsidRPr="0082450E">
        <w:rPr>
          <w:szCs w:val="24"/>
        </w:rPr>
        <w:t>Korisnika</w:t>
      </w:r>
      <w:proofErr w:type="spellEnd"/>
      <w:r w:rsidRPr="0082450E">
        <w:rPr>
          <w:szCs w:val="24"/>
        </w:rPr>
        <w:t>.</w:t>
      </w:r>
    </w:p>
    <w:p w14:paraId="6F3FA19D" w14:textId="0264739E" w:rsidR="0082450E" w:rsidRPr="0082450E" w:rsidRDefault="0082450E" w:rsidP="0082450E">
      <w:pPr>
        <w:numPr>
          <w:ilvl w:val="1"/>
          <w:numId w:val="32"/>
        </w:numPr>
        <w:spacing w:after="120"/>
        <w:ind w:left="567" w:hanging="567"/>
        <w:jc w:val="both"/>
        <w:rPr>
          <w:szCs w:val="24"/>
        </w:rPr>
      </w:pPr>
      <w:proofErr w:type="spellStart"/>
      <w:r w:rsidRPr="0082450E">
        <w:rPr>
          <w:szCs w:val="24"/>
        </w:rPr>
        <w:t>Ukoliko</w:t>
      </w:r>
      <w:proofErr w:type="spellEnd"/>
      <w:r w:rsidRPr="0082450E">
        <w:rPr>
          <w:szCs w:val="24"/>
        </w:rPr>
        <w:t xml:space="preserve"> </w:t>
      </w:r>
      <w:proofErr w:type="spellStart"/>
      <w:r w:rsidRPr="0082450E">
        <w:rPr>
          <w:szCs w:val="24"/>
        </w:rPr>
        <w:t>tokom</w:t>
      </w:r>
      <w:proofErr w:type="spellEnd"/>
      <w:r w:rsidRPr="0082450E">
        <w:rPr>
          <w:szCs w:val="24"/>
        </w:rPr>
        <w:t xml:space="preserve"> </w:t>
      </w:r>
      <w:proofErr w:type="spellStart"/>
      <w:r w:rsidRPr="0082450E">
        <w:rPr>
          <w:szCs w:val="24"/>
        </w:rPr>
        <w:t>implementacije</w:t>
      </w:r>
      <w:proofErr w:type="spellEnd"/>
      <w:r w:rsidRPr="0082450E">
        <w:rPr>
          <w:szCs w:val="24"/>
        </w:rPr>
        <w:t xml:space="preserve"> </w:t>
      </w:r>
      <w:proofErr w:type="spellStart"/>
      <w:r w:rsidRPr="0082450E">
        <w:rPr>
          <w:szCs w:val="24"/>
        </w:rPr>
        <w:t>projekta</w:t>
      </w:r>
      <w:proofErr w:type="spellEnd"/>
      <w:r w:rsidRPr="0082450E">
        <w:rPr>
          <w:szCs w:val="24"/>
        </w:rPr>
        <w:t xml:space="preserve"> Korisnik </w:t>
      </w:r>
      <w:proofErr w:type="spellStart"/>
      <w:r w:rsidRPr="0082450E">
        <w:rPr>
          <w:szCs w:val="24"/>
        </w:rPr>
        <w:t>odluči</w:t>
      </w:r>
      <w:proofErr w:type="spellEnd"/>
      <w:r w:rsidRPr="0082450E">
        <w:rPr>
          <w:szCs w:val="24"/>
        </w:rPr>
        <w:t xml:space="preserve"> da </w:t>
      </w:r>
      <w:proofErr w:type="spellStart"/>
      <w:r w:rsidRPr="0082450E">
        <w:rPr>
          <w:szCs w:val="24"/>
        </w:rPr>
        <w:t>izmeni</w:t>
      </w:r>
      <w:proofErr w:type="spellEnd"/>
      <w:r w:rsidRPr="0082450E">
        <w:rPr>
          <w:szCs w:val="24"/>
        </w:rPr>
        <w:t xml:space="preserve"> </w:t>
      </w:r>
      <w:proofErr w:type="spellStart"/>
      <w:r w:rsidRPr="0082450E">
        <w:rPr>
          <w:szCs w:val="24"/>
        </w:rPr>
        <w:t>budžet</w:t>
      </w:r>
      <w:proofErr w:type="spellEnd"/>
      <w:r w:rsidRPr="0082450E">
        <w:rPr>
          <w:szCs w:val="24"/>
        </w:rPr>
        <w:t xml:space="preserve">, </w:t>
      </w:r>
      <w:proofErr w:type="spellStart"/>
      <w:r w:rsidRPr="0082450E">
        <w:rPr>
          <w:szCs w:val="24"/>
        </w:rPr>
        <w:t>primenjuju</w:t>
      </w:r>
      <w:proofErr w:type="spellEnd"/>
      <w:r w:rsidRPr="0082450E">
        <w:rPr>
          <w:szCs w:val="24"/>
        </w:rPr>
        <w:t xml:space="preserve"> se </w:t>
      </w:r>
      <w:proofErr w:type="spellStart"/>
      <w:r w:rsidRPr="0082450E">
        <w:rPr>
          <w:szCs w:val="24"/>
        </w:rPr>
        <w:t>sledeće</w:t>
      </w:r>
      <w:proofErr w:type="spellEnd"/>
      <w:r w:rsidRPr="0082450E">
        <w:rPr>
          <w:szCs w:val="24"/>
        </w:rPr>
        <w:t xml:space="preserve"> </w:t>
      </w:r>
      <w:proofErr w:type="spellStart"/>
      <w:r w:rsidRPr="0082450E">
        <w:rPr>
          <w:szCs w:val="24"/>
        </w:rPr>
        <w:t>varijacije</w:t>
      </w:r>
      <w:proofErr w:type="spellEnd"/>
      <w:r w:rsidRPr="0082450E">
        <w:rPr>
          <w:szCs w:val="24"/>
        </w:rPr>
        <w:t xml:space="preserve"> </w:t>
      </w:r>
      <w:proofErr w:type="spellStart"/>
      <w:r w:rsidRPr="0082450E">
        <w:rPr>
          <w:szCs w:val="24"/>
        </w:rPr>
        <w:t>i</w:t>
      </w:r>
      <w:proofErr w:type="spellEnd"/>
      <w:r w:rsidRPr="0082450E">
        <w:rPr>
          <w:szCs w:val="24"/>
        </w:rPr>
        <w:t xml:space="preserve"> procedure:      </w:t>
      </w:r>
    </w:p>
    <w:p w14:paraId="7727F134" w14:textId="7301FEF6" w:rsidR="0082450E" w:rsidRPr="0082450E" w:rsidRDefault="0082450E" w:rsidP="0082450E">
      <w:pPr>
        <w:ind w:firstLine="720"/>
        <w:jc w:val="both"/>
        <w:rPr>
          <w:b/>
          <w:szCs w:val="24"/>
          <w:u w:val="single"/>
        </w:rPr>
      </w:pPr>
      <w:proofErr w:type="spellStart"/>
      <w:r w:rsidRPr="0082450E">
        <w:rPr>
          <w:b/>
          <w:szCs w:val="24"/>
          <w:u w:val="single"/>
        </w:rPr>
        <w:t>i</w:t>
      </w:r>
      <w:proofErr w:type="spellEnd"/>
      <w:r w:rsidRPr="0082450E">
        <w:rPr>
          <w:b/>
          <w:szCs w:val="24"/>
          <w:u w:val="single"/>
        </w:rPr>
        <w:t>.</w:t>
      </w:r>
      <w:r w:rsidRPr="0082450E">
        <w:rPr>
          <w:b/>
          <w:szCs w:val="24"/>
          <w:u w:val="single"/>
        </w:rPr>
        <w:tab/>
      </w:r>
      <w:proofErr w:type="spellStart"/>
      <w:r w:rsidRPr="0082450E">
        <w:rPr>
          <w:b/>
          <w:szCs w:val="24"/>
          <w:u w:val="single"/>
        </w:rPr>
        <w:t>Varijacija</w:t>
      </w:r>
      <w:proofErr w:type="spellEnd"/>
      <w:r w:rsidRPr="0082450E">
        <w:rPr>
          <w:b/>
          <w:szCs w:val="24"/>
          <w:u w:val="single"/>
        </w:rPr>
        <w:t xml:space="preserve"> do 20% </w:t>
      </w:r>
      <w:r w:rsidRPr="0082450E">
        <w:rPr>
          <w:bCs/>
          <w:szCs w:val="24"/>
        </w:rPr>
        <w:t xml:space="preserve">– Korisnik </w:t>
      </w:r>
      <w:proofErr w:type="spellStart"/>
      <w:r w:rsidRPr="0082450E">
        <w:rPr>
          <w:bCs/>
          <w:szCs w:val="24"/>
        </w:rPr>
        <w:t>može</w:t>
      </w:r>
      <w:proofErr w:type="spellEnd"/>
      <w:r w:rsidRPr="0082450E">
        <w:rPr>
          <w:bCs/>
          <w:szCs w:val="24"/>
        </w:rPr>
        <w:t xml:space="preserve"> </w:t>
      </w:r>
      <w:proofErr w:type="spellStart"/>
      <w:r w:rsidRPr="0082450E">
        <w:rPr>
          <w:bCs/>
          <w:szCs w:val="24"/>
        </w:rPr>
        <w:t>jednostrano</w:t>
      </w:r>
      <w:proofErr w:type="spellEnd"/>
      <w:r w:rsidRPr="0082450E">
        <w:rPr>
          <w:bCs/>
          <w:szCs w:val="24"/>
        </w:rPr>
        <w:t xml:space="preserve"> </w:t>
      </w:r>
      <w:proofErr w:type="spellStart"/>
      <w:r w:rsidRPr="0082450E">
        <w:rPr>
          <w:bCs/>
          <w:szCs w:val="24"/>
        </w:rPr>
        <w:t>izmeniti</w:t>
      </w:r>
      <w:proofErr w:type="spellEnd"/>
      <w:r w:rsidRPr="0082450E">
        <w:rPr>
          <w:bCs/>
          <w:szCs w:val="24"/>
        </w:rPr>
        <w:t xml:space="preserve"> </w:t>
      </w:r>
      <w:proofErr w:type="spellStart"/>
      <w:r w:rsidRPr="0082450E">
        <w:rPr>
          <w:bCs/>
          <w:szCs w:val="24"/>
        </w:rPr>
        <w:t>budžet</w:t>
      </w:r>
      <w:proofErr w:type="spellEnd"/>
      <w:r w:rsidRPr="0082450E">
        <w:rPr>
          <w:bCs/>
          <w:szCs w:val="24"/>
        </w:rPr>
        <w:t xml:space="preserve"> </w:t>
      </w:r>
      <w:proofErr w:type="spellStart"/>
      <w:r w:rsidRPr="0082450E">
        <w:rPr>
          <w:bCs/>
          <w:szCs w:val="24"/>
        </w:rPr>
        <w:t>i</w:t>
      </w:r>
      <w:proofErr w:type="spellEnd"/>
      <w:r w:rsidRPr="0082450E">
        <w:rPr>
          <w:bCs/>
          <w:szCs w:val="24"/>
        </w:rPr>
        <w:t xml:space="preserve"> o tome </w:t>
      </w:r>
      <w:proofErr w:type="spellStart"/>
      <w:r w:rsidRPr="0082450E">
        <w:rPr>
          <w:bCs/>
          <w:szCs w:val="24"/>
        </w:rPr>
        <w:t>obavestiti</w:t>
      </w:r>
      <w:proofErr w:type="spellEnd"/>
      <w:r w:rsidRPr="0082450E">
        <w:rPr>
          <w:bCs/>
          <w:szCs w:val="24"/>
        </w:rPr>
        <w:t xml:space="preserve"> </w:t>
      </w:r>
      <w:proofErr w:type="spellStart"/>
      <w:r w:rsidR="00791615">
        <w:rPr>
          <w:bCs/>
          <w:szCs w:val="24"/>
        </w:rPr>
        <w:t>Ugovorno</w:t>
      </w:r>
      <w:proofErr w:type="spellEnd"/>
      <w:r w:rsidR="00791615">
        <w:rPr>
          <w:bCs/>
          <w:szCs w:val="24"/>
        </w:rPr>
        <w:t xml:space="preserve"> </w:t>
      </w:r>
      <w:proofErr w:type="spellStart"/>
      <w:r w:rsidR="00791615">
        <w:rPr>
          <w:bCs/>
          <w:szCs w:val="24"/>
        </w:rPr>
        <w:t>telo</w:t>
      </w:r>
      <w:proofErr w:type="spellEnd"/>
      <w:r w:rsidRPr="0082450E">
        <w:rPr>
          <w:bCs/>
          <w:szCs w:val="24"/>
        </w:rPr>
        <w:t xml:space="preserve">, u </w:t>
      </w:r>
      <w:proofErr w:type="spellStart"/>
      <w:r w:rsidRPr="0082450E">
        <w:rPr>
          <w:bCs/>
          <w:szCs w:val="24"/>
        </w:rPr>
        <w:t>pisanoj</w:t>
      </w:r>
      <w:proofErr w:type="spellEnd"/>
      <w:r w:rsidRPr="0082450E">
        <w:rPr>
          <w:bCs/>
          <w:szCs w:val="24"/>
        </w:rPr>
        <w:t xml:space="preserve"> </w:t>
      </w:r>
      <w:proofErr w:type="spellStart"/>
      <w:r w:rsidRPr="0082450E">
        <w:rPr>
          <w:bCs/>
          <w:szCs w:val="24"/>
        </w:rPr>
        <w:t>formi</w:t>
      </w:r>
      <w:proofErr w:type="spellEnd"/>
      <w:r w:rsidRPr="0082450E">
        <w:rPr>
          <w:bCs/>
          <w:szCs w:val="24"/>
        </w:rPr>
        <w:t xml:space="preserve">, a </w:t>
      </w:r>
      <w:proofErr w:type="spellStart"/>
      <w:r w:rsidRPr="0082450E">
        <w:rPr>
          <w:bCs/>
          <w:szCs w:val="24"/>
        </w:rPr>
        <w:t>najkasnije</w:t>
      </w:r>
      <w:proofErr w:type="spellEnd"/>
      <w:r w:rsidRPr="0082450E">
        <w:rPr>
          <w:bCs/>
          <w:szCs w:val="24"/>
        </w:rPr>
        <w:t xml:space="preserve"> u </w:t>
      </w:r>
      <w:proofErr w:type="spellStart"/>
      <w:r w:rsidRPr="0082450E">
        <w:rPr>
          <w:bCs/>
          <w:szCs w:val="24"/>
        </w:rPr>
        <w:t>sledećem</w:t>
      </w:r>
      <w:proofErr w:type="spellEnd"/>
      <w:r w:rsidRPr="0082450E">
        <w:rPr>
          <w:bCs/>
          <w:szCs w:val="24"/>
        </w:rPr>
        <w:t xml:space="preserve"> </w:t>
      </w:r>
      <w:proofErr w:type="spellStart"/>
      <w:r w:rsidRPr="0082450E">
        <w:rPr>
          <w:bCs/>
          <w:szCs w:val="24"/>
        </w:rPr>
        <w:t>izveštaju</w:t>
      </w:r>
      <w:proofErr w:type="spellEnd"/>
      <w:r w:rsidRPr="0082450E">
        <w:rPr>
          <w:bCs/>
          <w:szCs w:val="24"/>
        </w:rPr>
        <w:t xml:space="preserve"> o </w:t>
      </w:r>
      <w:proofErr w:type="spellStart"/>
      <w:r w:rsidRPr="0082450E">
        <w:rPr>
          <w:bCs/>
          <w:szCs w:val="24"/>
        </w:rPr>
        <w:t>svakom</w:t>
      </w:r>
      <w:proofErr w:type="spellEnd"/>
      <w:r w:rsidRPr="0082450E">
        <w:rPr>
          <w:bCs/>
          <w:szCs w:val="24"/>
        </w:rPr>
        <w:t xml:space="preserve"> </w:t>
      </w:r>
      <w:proofErr w:type="spellStart"/>
      <w:r w:rsidRPr="0082450E">
        <w:rPr>
          <w:bCs/>
          <w:szCs w:val="24"/>
        </w:rPr>
        <w:t>transferu</w:t>
      </w:r>
      <w:proofErr w:type="spellEnd"/>
      <w:r w:rsidRPr="0082450E">
        <w:rPr>
          <w:bCs/>
          <w:szCs w:val="24"/>
        </w:rPr>
        <w:t xml:space="preserve"> </w:t>
      </w:r>
      <w:proofErr w:type="spellStart"/>
      <w:r w:rsidRPr="0082450E">
        <w:rPr>
          <w:bCs/>
          <w:szCs w:val="24"/>
        </w:rPr>
        <w:t>između</w:t>
      </w:r>
      <w:proofErr w:type="spellEnd"/>
      <w:r w:rsidRPr="0082450E">
        <w:rPr>
          <w:bCs/>
          <w:szCs w:val="24"/>
        </w:rPr>
        <w:t xml:space="preserve"> </w:t>
      </w:r>
      <w:proofErr w:type="spellStart"/>
      <w:r w:rsidRPr="0082450E">
        <w:rPr>
          <w:bCs/>
          <w:szCs w:val="24"/>
        </w:rPr>
        <w:t>stavki</w:t>
      </w:r>
      <w:proofErr w:type="spellEnd"/>
      <w:r w:rsidRPr="0082450E">
        <w:rPr>
          <w:bCs/>
          <w:szCs w:val="24"/>
        </w:rPr>
        <w:t xml:space="preserve"> u </w:t>
      </w:r>
      <w:proofErr w:type="spellStart"/>
      <w:r w:rsidRPr="0082450E">
        <w:rPr>
          <w:bCs/>
          <w:szCs w:val="24"/>
        </w:rPr>
        <w:t>okviru</w:t>
      </w:r>
      <w:proofErr w:type="spellEnd"/>
      <w:r w:rsidRPr="0082450E">
        <w:rPr>
          <w:bCs/>
          <w:szCs w:val="24"/>
        </w:rPr>
        <w:t xml:space="preserve"> </w:t>
      </w:r>
      <w:proofErr w:type="spellStart"/>
      <w:r w:rsidRPr="0082450E">
        <w:rPr>
          <w:bCs/>
          <w:szCs w:val="24"/>
        </w:rPr>
        <w:t>istog</w:t>
      </w:r>
      <w:proofErr w:type="spellEnd"/>
      <w:r w:rsidRPr="0082450E">
        <w:rPr>
          <w:bCs/>
          <w:szCs w:val="24"/>
        </w:rPr>
        <w:t xml:space="preserve"> </w:t>
      </w:r>
      <w:proofErr w:type="spellStart"/>
      <w:r w:rsidRPr="0082450E">
        <w:rPr>
          <w:bCs/>
          <w:szCs w:val="24"/>
        </w:rPr>
        <w:t>glavnog</w:t>
      </w:r>
      <w:proofErr w:type="spellEnd"/>
      <w:r w:rsidRPr="0082450E">
        <w:rPr>
          <w:bCs/>
          <w:szCs w:val="24"/>
        </w:rPr>
        <w:t xml:space="preserve"> </w:t>
      </w:r>
      <w:proofErr w:type="spellStart"/>
      <w:r w:rsidRPr="0082450E">
        <w:rPr>
          <w:bCs/>
          <w:szCs w:val="24"/>
        </w:rPr>
        <w:t>budžetskog</w:t>
      </w:r>
      <w:proofErr w:type="spellEnd"/>
      <w:r w:rsidRPr="0082450E">
        <w:rPr>
          <w:bCs/>
          <w:szCs w:val="24"/>
        </w:rPr>
        <w:t xml:space="preserve"> </w:t>
      </w:r>
      <w:proofErr w:type="spellStart"/>
      <w:r w:rsidRPr="0082450E">
        <w:rPr>
          <w:bCs/>
          <w:szCs w:val="24"/>
        </w:rPr>
        <w:t>naslova</w:t>
      </w:r>
      <w:proofErr w:type="spellEnd"/>
      <w:r w:rsidRPr="0082450E">
        <w:rPr>
          <w:bCs/>
          <w:szCs w:val="24"/>
        </w:rPr>
        <w:t xml:space="preserve">, </w:t>
      </w:r>
      <w:proofErr w:type="spellStart"/>
      <w:r w:rsidRPr="0082450E">
        <w:rPr>
          <w:bCs/>
          <w:szCs w:val="24"/>
        </w:rPr>
        <w:t>uključujući</w:t>
      </w:r>
      <w:proofErr w:type="spellEnd"/>
      <w:r w:rsidRPr="0082450E">
        <w:rPr>
          <w:bCs/>
          <w:szCs w:val="24"/>
        </w:rPr>
        <w:t xml:space="preserve"> </w:t>
      </w:r>
      <w:proofErr w:type="spellStart"/>
      <w:r w:rsidRPr="0082450E">
        <w:rPr>
          <w:bCs/>
          <w:szCs w:val="24"/>
        </w:rPr>
        <w:t>otkazivanje</w:t>
      </w:r>
      <w:proofErr w:type="spellEnd"/>
      <w:r w:rsidRPr="0082450E">
        <w:rPr>
          <w:bCs/>
          <w:szCs w:val="24"/>
        </w:rPr>
        <w:t xml:space="preserve"> </w:t>
      </w:r>
      <w:proofErr w:type="spellStart"/>
      <w:r w:rsidRPr="0082450E">
        <w:rPr>
          <w:bCs/>
          <w:szCs w:val="24"/>
        </w:rPr>
        <w:t>ili</w:t>
      </w:r>
      <w:proofErr w:type="spellEnd"/>
      <w:r w:rsidRPr="0082450E">
        <w:rPr>
          <w:bCs/>
          <w:szCs w:val="24"/>
        </w:rPr>
        <w:t xml:space="preserve"> </w:t>
      </w:r>
      <w:proofErr w:type="spellStart"/>
      <w:r w:rsidRPr="0082450E">
        <w:rPr>
          <w:bCs/>
          <w:szCs w:val="24"/>
        </w:rPr>
        <w:t>uvođenje</w:t>
      </w:r>
      <w:proofErr w:type="spellEnd"/>
      <w:r w:rsidRPr="0082450E">
        <w:rPr>
          <w:bCs/>
          <w:szCs w:val="24"/>
        </w:rPr>
        <w:t xml:space="preserve"> </w:t>
      </w:r>
      <w:proofErr w:type="spellStart"/>
      <w:r w:rsidRPr="0082450E">
        <w:rPr>
          <w:bCs/>
          <w:szCs w:val="24"/>
        </w:rPr>
        <w:t>stavke</w:t>
      </w:r>
      <w:proofErr w:type="spellEnd"/>
      <w:r w:rsidRPr="0082450E">
        <w:rPr>
          <w:bCs/>
          <w:szCs w:val="24"/>
        </w:rPr>
        <w:t xml:space="preserve"> </w:t>
      </w:r>
      <w:proofErr w:type="spellStart"/>
      <w:r w:rsidRPr="0082450E">
        <w:rPr>
          <w:bCs/>
          <w:szCs w:val="24"/>
        </w:rPr>
        <w:t>ili</w:t>
      </w:r>
      <w:proofErr w:type="spellEnd"/>
      <w:r w:rsidRPr="0082450E">
        <w:rPr>
          <w:bCs/>
          <w:szCs w:val="24"/>
        </w:rPr>
        <w:t xml:space="preserve"> transfer </w:t>
      </w:r>
      <w:proofErr w:type="spellStart"/>
      <w:r w:rsidRPr="0082450E">
        <w:rPr>
          <w:bCs/>
          <w:szCs w:val="24"/>
        </w:rPr>
        <w:t>između</w:t>
      </w:r>
      <w:proofErr w:type="spellEnd"/>
      <w:r w:rsidRPr="0082450E">
        <w:rPr>
          <w:bCs/>
          <w:szCs w:val="24"/>
        </w:rPr>
        <w:t xml:space="preserve"> </w:t>
      </w:r>
      <w:proofErr w:type="spellStart"/>
      <w:r w:rsidRPr="0082450E">
        <w:rPr>
          <w:bCs/>
          <w:szCs w:val="24"/>
        </w:rPr>
        <w:t>glavnih</w:t>
      </w:r>
      <w:proofErr w:type="spellEnd"/>
      <w:r w:rsidRPr="0082450E">
        <w:rPr>
          <w:bCs/>
          <w:szCs w:val="24"/>
        </w:rPr>
        <w:t xml:space="preserve"> </w:t>
      </w:r>
      <w:proofErr w:type="spellStart"/>
      <w:r w:rsidRPr="0082450E">
        <w:rPr>
          <w:bCs/>
          <w:szCs w:val="24"/>
        </w:rPr>
        <w:t>budžetskih</w:t>
      </w:r>
      <w:proofErr w:type="spellEnd"/>
      <w:r w:rsidRPr="0082450E">
        <w:rPr>
          <w:bCs/>
          <w:szCs w:val="24"/>
        </w:rPr>
        <w:t xml:space="preserve"> </w:t>
      </w:r>
      <w:proofErr w:type="spellStart"/>
      <w:r w:rsidRPr="0082450E">
        <w:rPr>
          <w:bCs/>
          <w:szCs w:val="24"/>
        </w:rPr>
        <w:t>stavki</w:t>
      </w:r>
      <w:proofErr w:type="spellEnd"/>
      <w:r w:rsidRPr="0082450E">
        <w:rPr>
          <w:bCs/>
          <w:szCs w:val="24"/>
        </w:rPr>
        <w:t xml:space="preserve"> koji </w:t>
      </w:r>
      <w:proofErr w:type="spellStart"/>
      <w:r w:rsidRPr="0082450E">
        <w:rPr>
          <w:bCs/>
          <w:szCs w:val="24"/>
        </w:rPr>
        <w:t>uključuje</w:t>
      </w:r>
      <w:proofErr w:type="spellEnd"/>
      <w:r w:rsidRPr="0082450E">
        <w:rPr>
          <w:bCs/>
          <w:szCs w:val="24"/>
        </w:rPr>
        <w:t xml:space="preserve"> </w:t>
      </w:r>
      <w:proofErr w:type="spellStart"/>
      <w:r w:rsidRPr="0082450E">
        <w:rPr>
          <w:bCs/>
          <w:szCs w:val="24"/>
        </w:rPr>
        <w:t>varijaciju</w:t>
      </w:r>
      <w:proofErr w:type="spellEnd"/>
      <w:r w:rsidRPr="0082450E">
        <w:rPr>
          <w:bCs/>
          <w:szCs w:val="24"/>
        </w:rPr>
        <w:t xml:space="preserve"> od 5% </w:t>
      </w:r>
      <w:proofErr w:type="spellStart"/>
      <w:r w:rsidRPr="0082450E">
        <w:rPr>
          <w:bCs/>
          <w:szCs w:val="24"/>
        </w:rPr>
        <w:t>ili</w:t>
      </w:r>
      <w:proofErr w:type="spellEnd"/>
      <w:r w:rsidRPr="0082450E">
        <w:rPr>
          <w:bCs/>
          <w:szCs w:val="24"/>
        </w:rPr>
        <w:t xml:space="preserve"> </w:t>
      </w:r>
      <w:proofErr w:type="spellStart"/>
      <w:r w:rsidRPr="0082450E">
        <w:rPr>
          <w:bCs/>
          <w:szCs w:val="24"/>
        </w:rPr>
        <w:t>manje</w:t>
      </w:r>
      <w:proofErr w:type="spellEnd"/>
      <w:r w:rsidRPr="0082450E">
        <w:rPr>
          <w:bCs/>
          <w:szCs w:val="24"/>
        </w:rPr>
        <w:t xml:space="preserve"> od </w:t>
      </w:r>
      <w:proofErr w:type="spellStart"/>
      <w:r w:rsidRPr="0082450E">
        <w:rPr>
          <w:bCs/>
          <w:szCs w:val="24"/>
        </w:rPr>
        <w:t>iznosa</w:t>
      </w:r>
      <w:proofErr w:type="spellEnd"/>
      <w:r w:rsidRPr="0082450E">
        <w:rPr>
          <w:bCs/>
          <w:szCs w:val="24"/>
        </w:rPr>
        <w:t xml:space="preserve"> koji je </w:t>
      </w:r>
      <w:proofErr w:type="spellStart"/>
      <w:r w:rsidRPr="0082450E">
        <w:rPr>
          <w:bCs/>
          <w:szCs w:val="24"/>
        </w:rPr>
        <w:t>prvobitno</w:t>
      </w:r>
      <w:proofErr w:type="spellEnd"/>
      <w:r w:rsidRPr="0082450E">
        <w:rPr>
          <w:bCs/>
          <w:szCs w:val="24"/>
        </w:rPr>
        <w:t xml:space="preserve"> </w:t>
      </w:r>
      <w:proofErr w:type="spellStart"/>
      <w:r w:rsidRPr="0082450E">
        <w:rPr>
          <w:bCs/>
          <w:szCs w:val="24"/>
        </w:rPr>
        <w:t>unet</w:t>
      </w:r>
      <w:proofErr w:type="spellEnd"/>
      <w:r w:rsidRPr="0082450E">
        <w:rPr>
          <w:bCs/>
          <w:szCs w:val="24"/>
        </w:rPr>
        <w:t xml:space="preserve"> (</w:t>
      </w:r>
      <w:proofErr w:type="spellStart"/>
      <w:r w:rsidRPr="0082450E">
        <w:rPr>
          <w:bCs/>
          <w:szCs w:val="24"/>
        </w:rPr>
        <w:t>ili</w:t>
      </w:r>
      <w:proofErr w:type="spellEnd"/>
      <w:r w:rsidRPr="0082450E">
        <w:rPr>
          <w:bCs/>
          <w:szCs w:val="24"/>
        </w:rPr>
        <w:t xml:space="preserve"> </w:t>
      </w:r>
      <w:proofErr w:type="spellStart"/>
      <w:r w:rsidRPr="0082450E">
        <w:rPr>
          <w:bCs/>
          <w:szCs w:val="24"/>
        </w:rPr>
        <w:t>kako</w:t>
      </w:r>
      <w:proofErr w:type="spellEnd"/>
      <w:r w:rsidRPr="0082450E">
        <w:rPr>
          <w:bCs/>
          <w:szCs w:val="24"/>
        </w:rPr>
        <w:t xml:space="preserve"> je </w:t>
      </w:r>
      <w:proofErr w:type="spellStart"/>
      <w:r w:rsidRPr="0082450E">
        <w:rPr>
          <w:bCs/>
          <w:szCs w:val="24"/>
        </w:rPr>
        <w:t>izmenjen</w:t>
      </w:r>
      <w:proofErr w:type="spellEnd"/>
      <w:r w:rsidRPr="0082450E">
        <w:rPr>
          <w:bCs/>
          <w:szCs w:val="24"/>
        </w:rPr>
        <w:t xml:space="preserve"> </w:t>
      </w:r>
      <w:proofErr w:type="spellStart"/>
      <w:r w:rsidRPr="0082450E">
        <w:rPr>
          <w:bCs/>
          <w:szCs w:val="24"/>
        </w:rPr>
        <w:t>dodatkom</w:t>
      </w:r>
      <w:proofErr w:type="spellEnd"/>
      <w:r w:rsidRPr="0082450E">
        <w:rPr>
          <w:bCs/>
          <w:szCs w:val="24"/>
        </w:rPr>
        <w:t xml:space="preserve">) u </w:t>
      </w:r>
      <w:proofErr w:type="spellStart"/>
      <w:r w:rsidRPr="0082450E">
        <w:rPr>
          <w:bCs/>
          <w:szCs w:val="24"/>
        </w:rPr>
        <w:t>odnosu</w:t>
      </w:r>
      <w:proofErr w:type="spellEnd"/>
      <w:r w:rsidRPr="0082450E">
        <w:rPr>
          <w:bCs/>
          <w:szCs w:val="24"/>
        </w:rPr>
        <w:t xml:space="preserve"> </w:t>
      </w:r>
      <w:proofErr w:type="spellStart"/>
      <w:r w:rsidRPr="0082450E">
        <w:rPr>
          <w:bCs/>
          <w:szCs w:val="24"/>
        </w:rPr>
        <w:t>na</w:t>
      </w:r>
      <w:proofErr w:type="spellEnd"/>
      <w:r w:rsidRPr="0082450E">
        <w:rPr>
          <w:bCs/>
          <w:szCs w:val="24"/>
        </w:rPr>
        <w:t xml:space="preserve"> </w:t>
      </w:r>
      <w:proofErr w:type="spellStart"/>
      <w:r w:rsidRPr="0082450E">
        <w:rPr>
          <w:bCs/>
          <w:szCs w:val="24"/>
        </w:rPr>
        <w:t>svaki</w:t>
      </w:r>
      <w:proofErr w:type="spellEnd"/>
      <w:r w:rsidRPr="0082450E">
        <w:rPr>
          <w:bCs/>
          <w:szCs w:val="24"/>
        </w:rPr>
        <w:t xml:space="preserve"> </w:t>
      </w:r>
      <w:proofErr w:type="spellStart"/>
      <w:r w:rsidRPr="0082450E">
        <w:rPr>
          <w:bCs/>
          <w:szCs w:val="24"/>
        </w:rPr>
        <w:t>glavni</w:t>
      </w:r>
      <w:proofErr w:type="spellEnd"/>
      <w:r w:rsidRPr="0082450E">
        <w:rPr>
          <w:bCs/>
          <w:szCs w:val="24"/>
        </w:rPr>
        <w:t xml:space="preserve"> </w:t>
      </w:r>
      <w:proofErr w:type="spellStart"/>
      <w:r w:rsidRPr="0082450E">
        <w:rPr>
          <w:bCs/>
          <w:szCs w:val="24"/>
        </w:rPr>
        <w:t>glavni</w:t>
      </w:r>
      <w:proofErr w:type="spellEnd"/>
      <w:r w:rsidRPr="0082450E">
        <w:rPr>
          <w:bCs/>
          <w:szCs w:val="24"/>
        </w:rPr>
        <w:t xml:space="preserve"> </w:t>
      </w:r>
      <w:proofErr w:type="spellStart"/>
      <w:r w:rsidRPr="0082450E">
        <w:rPr>
          <w:bCs/>
          <w:szCs w:val="24"/>
        </w:rPr>
        <w:t>naslov</w:t>
      </w:r>
      <w:proofErr w:type="spellEnd"/>
      <w:r w:rsidRPr="0082450E">
        <w:rPr>
          <w:bCs/>
          <w:szCs w:val="24"/>
        </w:rPr>
        <w:t xml:space="preserve"> za </w:t>
      </w:r>
      <w:proofErr w:type="spellStart"/>
      <w:r w:rsidRPr="0082450E">
        <w:rPr>
          <w:bCs/>
          <w:szCs w:val="24"/>
        </w:rPr>
        <w:t>prihvatljive</w:t>
      </w:r>
      <w:proofErr w:type="spellEnd"/>
      <w:r w:rsidRPr="0082450E">
        <w:rPr>
          <w:bCs/>
          <w:szCs w:val="24"/>
        </w:rPr>
        <w:t xml:space="preserve"> </w:t>
      </w:r>
      <w:proofErr w:type="spellStart"/>
      <w:r w:rsidRPr="0082450E">
        <w:rPr>
          <w:bCs/>
          <w:szCs w:val="24"/>
        </w:rPr>
        <w:t>troškove</w:t>
      </w:r>
      <w:proofErr w:type="spellEnd"/>
      <w:r w:rsidRPr="0082450E">
        <w:rPr>
          <w:bCs/>
          <w:szCs w:val="24"/>
        </w:rPr>
        <w:t>.</w:t>
      </w:r>
      <w:r w:rsidRPr="0082450E">
        <w:rPr>
          <w:b/>
          <w:szCs w:val="24"/>
          <w:u w:val="single"/>
        </w:rPr>
        <w:t xml:space="preserve"> </w:t>
      </w:r>
    </w:p>
    <w:p w14:paraId="525D4AC1" w14:textId="77777777" w:rsidR="0082450E" w:rsidRPr="0082450E" w:rsidRDefault="0082450E" w:rsidP="0082450E">
      <w:pPr>
        <w:ind w:firstLine="720"/>
        <w:jc w:val="both"/>
        <w:rPr>
          <w:b/>
          <w:szCs w:val="24"/>
          <w:u w:val="single"/>
        </w:rPr>
      </w:pPr>
    </w:p>
    <w:p w14:paraId="6009B97C" w14:textId="56287ABA" w:rsidR="0082450E" w:rsidRPr="0082450E" w:rsidRDefault="0082450E" w:rsidP="0082450E">
      <w:pPr>
        <w:ind w:firstLine="720"/>
        <w:jc w:val="both"/>
        <w:rPr>
          <w:b/>
          <w:szCs w:val="24"/>
          <w:u w:val="single"/>
        </w:rPr>
      </w:pPr>
      <w:r w:rsidRPr="0082450E">
        <w:rPr>
          <w:b/>
          <w:szCs w:val="24"/>
          <w:u w:val="single"/>
        </w:rPr>
        <w:t>ii.</w:t>
      </w:r>
      <w:r w:rsidRPr="0082450E">
        <w:rPr>
          <w:b/>
          <w:szCs w:val="24"/>
          <w:u w:val="single"/>
        </w:rPr>
        <w:tab/>
      </w:r>
      <w:proofErr w:type="spellStart"/>
      <w:r w:rsidRPr="0082450E">
        <w:rPr>
          <w:b/>
          <w:szCs w:val="24"/>
          <w:u w:val="single"/>
        </w:rPr>
        <w:t>Varijacija</w:t>
      </w:r>
      <w:proofErr w:type="spellEnd"/>
      <w:r w:rsidRPr="0082450E">
        <w:rPr>
          <w:b/>
          <w:szCs w:val="24"/>
          <w:u w:val="single"/>
        </w:rPr>
        <w:t xml:space="preserve"> </w:t>
      </w:r>
      <w:proofErr w:type="spellStart"/>
      <w:r w:rsidRPr="0082450E">
        <w:rPr>
          <w:b/>
          <w:szCs w:val="24"/>
          <w:u w:val="single"/>
        </w:rPr>
        <w:t>iznad</w:t>
      </w:r>
      <w:proofErr w:type="spellEnd"/>
      <w:r w:rsidRPr="0082450E">
        <w:rPr>
          <w:b/>
          <w:szCs w:val="24"/>
          <w:u w:val="single"/>
        </w:rPr>
        <w:t xml:space="preserve"> 20% </w:t>
      </w:r>
      <w:r w:rsidRPr="0082450E">
        <w:rPr>
          <w:bCs/>
          <w:szCs w:val="24"/>
        </w:rPr>
        <w:t xml:space="preserve">– Korisnik </w:t>
      </w:r>
      <w:proofErr w:type="spellStart"/>
      <w:r w:rsidRPr="0082450E">
        <w:rPr>
          <w:bCs/>
          <w:szCs w:val="24"/>
        </w:rPr>
        <w:t>može</w:t>
      </w:r>
      <w:proofErr w:type="spellEnd"/>
      <w:r w:rsidRPr="0082450E">
        <w:rPr>
          <w:bCs/>
          <w:szCs w:val="24"/>
        </w:rPr>
        <w:t xml:space="preserve"> </w:t>
      </w:r>
      <w:proofErr w:type="spellStart"/>
      <w:r w:rsidRPr="0082450E">
        <w:rPr>
          <w:bCs/>
          <w:szCs w:val="24"/>
        </w:rPr>
        <w:t>izmeniti</w:t>
      </w:r>
      <w:proofErr w:type="spellEnd"/>
      <w:r w:rsidRPr="0082450E">
        <w:rPr>
          <w:bCs/>
          <w:szCs w:val="24"/>
        </w:rPr>
        <w:t xml:space="preserve"> </w:t>
      </w:r>
      <w:proofErr w:type="spellStart"/>
      <w:r w:rsidRPr="0082450E">
        <w:rPr>
          <w:bCs/>
          <w:szCs w:val="24"/>
        </w:rPr>
        <w:t>budžet</w:t>
      </w:r>
      <w:proofErr w:type="spellEnd"/>
      <w:r w:rsidRPr="0082450E">
        <w:rPr>
          <w:bCs/>
          <w:szCs w:val="24"/>
        </w:rPr>
        <w:t xml:space="preserve"> </w:t>
      </w:r>
      <w:proofErr w:type="spellStart"/>
      <w:r w:rsidRPr="0082450E">
        <w:rPr>
          <w:bCs/>
          <w:szCs w:val="24"/>
        </w:rPr>
        <w:t>samo</w:t>
      </w:r>
      <w:proofErr w:type="spellEnd"/>
      <w:r w:rsidRPr="0082450E">
        <w:rPr>
          <w:bCs/>
          <w:szCs w:val="24"/>
        </w:rPr>
        <w:t xml:space="preserve"> </w:t>
      </w:r>
      <w:proofErr w:type="spellStart"/>
      <w:r w:rsidRPr="0082450E">
        <w:rPr>
          <w:bCs/>
          <w:szCs w:val="24"/>
        </w:rPr>
        <w:t>nakon</w:t>
      </w:r>
      <w:proofErr w:type="spellEnd"/>
      <w:r w:rsidRPr="0082450E">
        <w:rPr>
          <w:bCs/>
          <w:szCs w:val="24"/>
        </w:rPr>
        <w:t xml:space="preserve"> </w:t>
      </w:r>
      <w:proofErr w:type="spellStart"/>
      <w:r w:rsidRPr="0082450E">
        <w:rPr>
          <w:bCs/>
          <w:szCs w:val="24"/>
        </w:rPr>
        <w:t>prethodnog</w:t>
      </w:r>
      <w:proofErr w:type="spellEnd"/>
      <w:r w:rsidRPr="0082450E">
        <w:rPr>
          <w:bCs/>
          <w:szCs w:val="24"/>
        </w:rPr>
        <w:t xml:space="preserve"> </w:t>
      </w:r>
      <w:proofErr w:type="spellStart"/>
      <w:r w:rsidRPr="0082450E">
        <w:rPr>
          <w:bCs/>
          <w:szCs w:val="24"/>
        </w:rPr>
        <w:t>odobrenja</w:t>
      </w:r>
      <w:proofErr w:type="spellEnd"/>
      <w:r w:rsidRPr="0082450E">
        <w:rPr>
          <w:bCs/>
          <w:szCs w:val="24"/>
        </w:rPr>
        <w:t xml:space="preserve"> </w:t>
      </w:r>
      <w:proofErr w:type="spellStart"/>
      <w:r w:rsidR="00060DF2">
        <w:rPr>
          <w:bCs/>
          <w:szCs w:val="24"/>
        </w:rPr>
        <w:t>Ugovornog</w:t>
      </w:r>
      <w:proofErr w:type="spellEnd"/>
      <w:r w:rsidR="00060DF2">
        <w:rPr>
          <w:bCs/>
          <w:szCs w:val="24"/>
        </w:rPr>
        <w:t xml:space="preserve"> </w:t>
      </w:r>
      <w:proofErr w:type="spellStart"/>
      <w:r w:rsidR="00060DF2">
        <w:rPr>
          <w:bCs/>
          <w:szCs w:val="24"/>
        </w:rPr>
        <w:t>tela</w:t>
      </w:r>
      <w:proofErr w:type="spellEnd"/>
      <w:r w:rsidRPr="0082450E">
        <w:rPr>
          <w:bCs/>
          <w:szCs w:val="24"/>
        </w:rPr>
        <w:t xml:space="preserve"> za </w:t>
      </w:r>
      <w:proofErr w:type="spellStart"/>
      <w:r w:rsidRPr="0082450E">
        <w:rPr>
          <w:bCs/>
          <w:szCs w:val="24"/>
        </w:rPr>
        <w:t>bilo</w:t>
      </w:r>
      <w:proofErr w:type="spellEnd"/>
      <w:r w:rsidRPr="0082450E">
        <w:rPr>
          <w:bCs/>
          <w:szCs w:val="24"/>
        </w:rPr>
        <w:t xml:space="preserve"> </w:t>
      </w:r>
      <w:proofErr w:type="spellStart"/>
      <w:r w:rsidRPr="0082450E">
        <w:rPr>
          <w:bCs/>
          <w:szCs w:val="24"/>
        </w:rPr>
        <w:t>kakav</w:t>
      </w:r>
      <w:proofErr w:type="spellEnd"/>
      <w:r w:rsidRPr="0082450E">
        <w:rPr>
          <w:bCs/>
          <w:szCs w:val="24"/>
        </w:rPr>
        <w:t xml:space="preserve"> transfer </w:t>
      </w:r>
      <w:proofErr w:type="spellStart"/>
      <w:r w:rsidRPr="0082450E">
        <w:rPr>
          <w:bCs/>
          <w:szCs w:val="24"/>
        </w:rPr>
        <w:t>između</w:t>
      </w:r>
      <w:proofErr w:type="spellEnd"/>
      <w:r w:rsidRPr="0082450E">
        <w:rPr>
          <w:bCs/>
          <w:szCs w:val="24"/>
        </w:rPr>
        <w:t xml:space="preserve"> </w:t>
      </w:r>
      <w:proofErr w:type="spellStart"/>
      <w:r w:rsidRPr="0082450E">
        <w:rPr>
          <w:bCs/>
          <w:szCs w:val="24"/>
        </w:rPr>
        <w:t>stavki</w:t>
      </w:r>
      <w:proofErr w:type="spellEnd"/>
      <w:r w:rsidRPr="0082450E">
        <w:rPr>
          <w:bCs/>
          <w:szCs w:val="24"/>
        </w:rPr>
        <w:t xml:space="preserve"> u </w:t>
      </w:r>
      <w:proofErr w:type="spellStart"/>
      <w:r w:rsidRPr="0082450E">
        <w:rPr>
          <w:bCs/>
          <w:szCs w:val="24"/>
        </w:rPr>
        <w:t>okviru</w:t>
      </w:r>
      <w:proofErr w:type="spellEnd"/>
      <w:r w:rsidRPr="0082450E">
        <w:rPr>
          <w:bCs/>
          <w:szCs w:val="24"/>
        </w:rPr>
        <w:t xml:space="preserve"> </w:t>
      </w:r>
      <w:proofErr w:type="spellStart"/>
      <w:r w:rsidRPr="0082450E">
        <w:rPr>
          <w:bCs/>
          <w:szCs w:val="24"/>
        </w:rPr>
        <w:t>istog</w:t>
      </w:r>
      <w:proofErr w:type="spellEnd"/>
      <w:r w:rsidRPr="0082450E">
        <w:rPr>
          <w:bCs/>
          <w:szCs w:val="24"/>
        </w:rPr>
        <w:t xml:space="preserve"> </w:t>
      </w:r>
      <w:proofErr w:type="spellStart"/>
      <w:r w:rsidRPr="0082450E">
        <w:rPr>
          <w:bCs/>
          <w:szCs w:val="24"/>
        </w:rPr>
        <w:t>glavnog</w:t>
      </w:r>
      <w:proofErr w:type="spellEnd"/>
      <w:r w:rsidRPr="0082450E">
        <w:rPr>
          <w:bCs/>
          <w:szCs w:val="24"/>
        </w:rPr>
        <w:t xml:space="preserve"> </w:t>
      </w:r>
      <w:proofErr w:type="spellStart"/>
      <w:r w:rsidRPr="0082450E">
        <w:rPr>
          <w:bCs/>
          <w:szCs w:val="24"/>
        </w:rPr>
        <w:t>budžetskog</w:t>
      </w:r>
      <w:proofErr w:type="spellEnd"/>
      <w:r w:rsidRPr="0082450E">
        <w:rPr>
          <w:bCs/>
          <w:szCs w:val="24"/>
        </w:rPr>
        <w:t xml:space="preserve"> </w:t>
      </w:r>
      <w:proofErr w:type="spellStart"/>
      <w:r w:rsidRPr="0082450E">
        <w:rPr>
          <w:bCs/>
          <w:szCs w:val="24"/>
        </w:rPr>
        <w:t>naslova</w:t>
      </w:r>
      <w:proofErr w:type="spellEnd"/>
      <w:r w:rsidRPr="0082450E">
        <w:rPr>
          <w:bCs/>
          <w:szCs w:val="24"/>
        </w:rPr>
        <w:t xml:space="preserve"> </w:t>
      </w:r>
      <w:proofErr w:type="spellStart"/>
      <w:r w:rsidRPr="0082450E">
        <w:rPr>
          <w:bCs/>
          <w:szCs w:val="24"/>
        </w:rPr>
        <w:t>uključujući</w:t>
      </w:r>
      <w:proofErr w:type="spellEnd"/>
      <w:r w:rsidRPr="0082450E">
        <w:rPr>
          <w:bCs/>
          <w:szCs w:val="24"/>
        </w:rPr>
        <w:t xml:space="preserve"> </w:t>
      </w:r>
      <w:proofErr w:type="spellStart"/>
      <w:r w:rsidRPr="0082450E">
        <w:rPr>
          <w:bCs/>
          <w:szCs w:val="24"/>
        </w:rPr>
        <w:t>otkazivanje</w:t>
      </w:r>
      <w:proofErr w:type="spellEnd"/>
      <w:r w:rsidRPr="0082450E">
        <w:rPr>
          <w:bCs/>
          <w:szCs w:val="24"/>
        </w:rPr>
        <w:t xml:space="preserve"> </w:t>
      </w:r>
      <w:proofErr w:type="spellStart"/>
      <w:r w:rsidRPr="0082450E">
        <w:rPr>
          <w:bCs/>
          <w:szCs w:val="24"/>
        </w:rPr>
        <w:t>ili</w:t>
      </w:r>
      <w:proofErr w:type="spellEnd"/>
      <w:r w:rsidRPr="0082450E">
        <w:rPr>
          <w:bCs/>
          <w:szCs w:val="24"/>
        </w:rPr>
        <w:t xml:space="preserve"> </w:t>
      </w:r>
      <w:proofErr w:type="spellStart"/>
      <w:r w:rsidRPr="0082450E">
        <w:rPr>
          <w:bCs/>
          <w:szCs w:val="24"/>
        </w:rPr>
        <w:t>uvođenje</w:t>
      </w:r>
      <w:proofErr w:type="spellEnd"/>
      <w:r w:rsidRPr="0082450E">
        <w:rPr>
          <w:bCs/>
          <w:szCs w:val="24"/>
        </w:rPr>
        <w:t xml:space="preserve"> </w:t>
      </w:r>
      <w:proofErr w:type="spellStart"/>
      <w:r w:rsidRPr="0082450E">
        <w:rPr>
          <w:bCs/>
          <w:szCs w:val="24"/>
        </w:rPr>
        <w:t>stavke</w:t>
      </w:r>
      <w:proofErr w:type="spellEnd"/>
      <w:r w:rsidRPr="0082450E">
        <w:rPr>
          <w:bCs/>
          <w:szCs w:val="24"/>
        </w:rPr>
        <w:t xml:space="preserve"> </w:t>
      </w:r>
      <w:proofErr w:type="spellStart"/>
      <w:r w:rsidRPr="0082450E">
        <w:rPr>
          <w:bCs/>
          <w:szCs w:val="24"/>
        </w:rPr>
        <w:t>ili</w:t>
      </w:r>
      <w:proofErr w:type="spellEnd"/>
      <w:r w:rsidRPr="0082450E">
        <w:rPr>
          <w:bCs/>
          <w:szCs w:val="24"/>
        </w:rPr>
        <w:t xml:space="preserve"> transfer </w:t>
      </w:r>
      <w:proofErr w:type="spellStart"/>
      <w:r w:rsidRPr="0082450E">
        <w:rPr>
          <w:bCs/>
          <w:szCs w:val="24"/>
        </w:rPr>
        <w:t>između</w:t>
      </w:r>
      <w:proofErr w:type="spellEnd"/>
      <w:r w:rsidRPr="0082450E">
        <w:rPr>
          <w:bCs/>
          <w:szCs w:val="24"/>
        </w:rPr>
        <w:t xml:space="preserve"> </w:t>
      </w:r>
      <w:proofErr w:type="spellStart"/>
      <w:r w:rsidRPr="0082450E">
        <w:rPr>
          <w:bCs/>
          <w:szCs w:val="24"/>
        </w:rPr>
        <w:t>glavnih</w:t>
      </w:r>
      <w:proofErr w:type="spellEnd"/>
      <w:r w:rsidRPr="0082450E">
        <w:rPr>
          <w:bCs/>
          <w:szCs w:val="24"/>
        </w:rPr>
        <w:t xml:space="preserve"> </w:t>
      </w:r>
      <w:proofErr w:type="spellStart"/>
      <w:r w:rsidRPr="0082450E">
        <w:rPr>
          <w:bCs/>
          <w:szCs w:val="24"/>
        </w:rPr>
        <w:t>budžetskih</w:t>
      </w:r>
      <w:proofErr w:type="spellEnd"/>
      <w:r w:rsidRPr="0082450E">
        <w:rPr>
          <w:bCs/>
          <w:szCs w:val="24"/>
        </w:rPr>
        <w:t xml:space="preserve"> </w:t>
      </w:r>
      <w:proofErr w:type="spellStart"/>
      <w:r w:rsidRPr="0082450E">
        <w:rPr>
          <w:bCs/>
          <w:szCs w:val="24"/>
        </w:rPr>
        <w:t>stavki</w:t>
      </w:r>
      <w:proofErr w:type="spellEnd"/>
      <w:r w:rsidRPr="0082450E">
        <w:rPr>
          <w:bCs/>
          <w:szCs w:val="24"/>
        </w:rPr>
        <w:t xml:space="preserve"> koji </w:t>
      </w:r>
      <w:proofErr w:type="spellStart"/>
      <w:r w:rsidRPr="0082450E">
        <w:rPr>
          <w:bCs/>
          <w:szCs w:val="24"/>
        </w:rPr>
        <w:t>uključuje</w:t>
      </w:r>
      <w:proofErr w:type="spellEnd"/>
      <w:r w:rsidRPr="0082450E">
        <w:rPr>
          <w:bCs/>
          <w:szCs w:val="24"/>
        </w:rPr>
        <w:t xml:space="preserve"> </w:t>
      </w:r>
      <w:proofErr w:type="spellStart"/>
      <w:r w:rsidRPr="0082450E">
        <w:rPr>
          <w:bCs/>
          <w:szCs w:val="24"/>
        </w:rPr>
        <w:t>varijaciju</w:t>
      </w:r>
      <w:proofErr w:type="spellEnd"/>
      <w:r w:rsidRPr="0082450E">
        <w:rPr>
          <w:bCs/>
          <w:szCs w:val="24"/>
        </w:rPr>
        <w:t xml:space="preserve"> </w:t>
      </w:r>
      <w:proofErr w:type="spellStart"/>
      <w:r w:rsidRPr="0082450E">
        <w:rPr>
          <w:bCs/>
          <w:szCs w:val="24"/>
        </w:rPr>
        <w:t>iznad</w:t>
      </w:r>
      <w:proofErr w:type="spellEnd"/>
      <w:r w:rsidRPr="0082450E">
        <w:rPr>
          <w:bCs/>
          <w:szCs w:val="24"/>
        </w:rPr>
        <w:t xml:space="preserve"> 5 % </w:t>
      </w:r>
      <w:proofErr w:type="spellStart"/>
      <w:r w:rsidRPr="0082450E">
        <w:rPr>
          <w:bCs/>
          <w:szCs w:val="24"/>
        </w:rPr>
        <w:t>iznosa</w:t>
      </w:r>
      <w:proofErr w:type="spellEnd"/>
      <w:r w:rsidRPr="0082450E">
        <w:rPr>
          <w:bCs/>
          <w:szCs w:val="24"/>
        </w:rPr>
        <w:t xml:space="preserve"> koji je </w:t>
      </w:r>
      <w:proofErr w:type="spellStart"/>
      <w:r w:rsidRPr="0082450E">
        <w:rPr>
          <w:bCs/>
          <w:szCs w:val="24"/>
        </w:rPr>
        <w:t>prvobitno</w:t>
      </w:r>
      <w:proofErr w:type="spellEnd"/>
      <w:r w:rsidRPr="0082450E">
        <w:rPr>
          <w:bCs/>
          <w:szCs w:val="24"/>
        </w:rPr>
        <w:t xml:space="preserve"> </w:t>
      </w:r>
      <w:proofErr w:type="spellStart"/>
      <w:r w:rsidRPr="0082450E">
        <w:rPr>
          <w:bCs/>
          <w:szCs w:val="24"/>
        </w:rPr>
        <w:t>unet</w:t>
      </w:r>
      <w:proofErr w:type="spellEnd"/>
      <w:r w:rsidRPr="0082450E">
        <w:rPr>
          <w:bCs/>
          <w:szCs w:val="24"/>
        </w:rPr>
        <w:t xml:space="preserve"> (</w:t>
      </w:r>
      <w:proofErr w:type="spellStart"/>
      <w:r w:rsidRPr="0082450E">
        <w:rPr>
          <w:bCs/>
          <w:szCs w:val="24"/>
        </w:rPr>
        <w:t>ili</w:t>
      </w:r>
      <w:proofErr w:type="spellEnd"/>
      <w:r w:rsidRPr="0082450E">
        <w:rPr>
          <w:bCs/>
          <w:szCs w:val="24"/>
        </w:rPr>
        <w:t xml:space="preserve"> </w:t>
      </w:r>
      <w:proofErr w:type="spellStart"/>
      <w:r w:rsidRPr="0082450E">
        <w:rPr>
          <w:bCs/>
          <w:szCs w:val="24"/>
        </w:rPr>
        <w:t>kako</w:t>
      </w:r>
      <w:proofErr w:type="spellEnd"/>
      <w:r w:rsidRPr="0082450E">
        <w:rPr>
          <w:bCs/>
          <w:szCs w:val="24"/>
        </w:rPr>
        <w:t xml:space="preserve"> je </w:t>
      </w:r>
      <w:proofErr w:type="spellStart"/>
      <w:r w:rsidRPr="0082450E">
        <w:rPr>
          <w:bCs/>
          <w:szCs w:val="24"/>
        </w:rPr>
        <w:t>izmenjen</w:t>
      </w:r>
      <w:proofErr w:type="spellEnd"/>
      <w:r w:rsidRPr="0082450E">
        <w:rPr>
          <w:bCs/>
          <w:szCs w:val="24"/>
        </w:rPr>
        <w:t xml:space="preserve"> </w:t>
      </w:r>
      <w:proofErr w:type="spellStart"/>
      <w:r w:rsidRPr="0082450E">
        <w:rPr>
          <w:bCs/>
          <w:szCs w:val="24"/>
        </w:rPr>
        <w:t>dodatkom</w:t>
      </w:r>
      <w:proofErr w:type="spellEnd"/>
      <w:r w:rsidRPr="0082450E">
        <w:rPr>
          <w:bCs/>
          <w:szCs w:val="24"/>
        </w:rPr>
        <w:t xml:space="preserve">) u </w:t>
      </w:r>
      <w:proofErr w:type="spellStart"/>
      <w:r w:rsidRPr="0082450E">
        <w:rPr>
          <w:bCs/>
          <w:szCs w:val="24"/>
        </w:rPr>
        <w:t>odnosu</w:t>
      </w:r>
      <w:proofErr w:type="spellEnd"/>
      <w:r w:rsidRPr="0082450E">
        <w:rPr>
          <w:bCs/>
          <w:szCs w:val="24"/>
        </w:rPr>
        <w:t xml:space="preserve"> </w:t>
      </w:r>
      <w:proofErr w:type="spellStart"/>
      <w:r w:rsidRPr="0082450E">
        <w:rPr>
          <w:bCs/>
          <w:szCs w:val="24"/>
        </w:rPr>
        <w:t>na</w:t>
      </w:r>
      <w:proofErr w:type="spellEnd"/>
      <w:r w:rsidRPr="0082450E">
        <w:rPr>
          <w:bCs/>
          <w:szCs w:val="24"/>
        </w:rPr>
        <w:t xml:space="preserve"> </w:t>
      </w:r>
      <w:proofErr w:type="spellStart"/>
      <w:r w:rsidRPr="0082450E">
        <w:rPr>
          <w:bCs/>
          <w:szCs w:val="24"/>
        </w:rPr>
        <w:t>svaki</w:t>
      </w:r>
      <w:proofErr w:type="spellEnd"/>
      <w:r w:rsidRPr="0082450E">
        <w:rPr>
          <w:bCs/>
          <w:szCs w:val="24"/>
        </w:rPr>
        <w:t xml:space="preserve"> </w:t>
      </w:r>
      <w:proofErr w:type="spellStart"/>
      <w:r w:rsidRPr="0082450E">
        <w:rPr>
          <w:bCs/>
          <w:szCs w:val="24"/>
        </w:rPr>
        <w:t>dotični</w:t>
      </w:r>
      <w:proofErr w:type="spellEnd"/>
      <w:r w:rsidRPr="0082450E">
        <w:rPr>
          <w:bCs/>
          <w:szCs w:val="24"/>
        </w:rPr>
        <w:t xml:space="preserve"> </w:t>
      </w:r>
      <w:proofErr w:type="spellStart"/>
      <w:r w:rsidRPr="0082450E">
        <w:rPr>
          <w:bCs/>
          <w:szCs w:val="24"/>
        </w:rPr>
        <w:t>glavni</w:t>
      </w:r>
      <w:proofErr w:type="spellEnd"/>
      <w:r w:rsidRPr="0082450E">
        <w:rPr>
          <w:bCs/>
          <w:szCs w:val="24"/>
        </w:rPr>
        <w:t xml:space="preserve"> </w:t>
      </w:r>
      <w:proofErr w:type="spellStart"/>
      <w:r w:rsidRPr="0082450E">
        <w:rPr>
          <w:bCs/>
          <w:szCs w:val="24"/>
        </w:rPr>
        <w:t>naslov</w:t>
      </w:r>
      <w:proofErr w:type="spellEnd"/>
      <w:r w:rsidRPr="0082450E">
        <w:rPr>
          <w:bCs/>
          <w:szCs w:val="24"/>
        </w:rPr>
        <w:t xml:space="preserve"> za </w:t>
      </w:r>
      <w:proofErr w:type="spellStart"/>
      <w:r w:rsidRPr="0082450E">
        <w:rPr>
          <w:bCs/>
          <w:szCs w:val="24"/>
        </w:rPr>
        <w:t>prihvatljive</w:t>
      </w:r>
      <w:proofErr w:type="spellEnd"/>
      <w:r w:rsidRPr="0082450E">
        <w:rPr>
          <w:bCs/>
          <w:szCs w:val="24"/>
        </w:rPr>
        <w:t xml:space="preserve"> </w:t>
      </w:r>
      <w:proofErr w:type="spellStart"/>
      <w:r w:rsidRPr="0082450E">
        <w:rPr>
          <w:bCs/>
          <w:szCs w:val="24"/>
        </w:rPr>
        <w:t>troškove</w:t>
      </w:r>
      <w:proofErr w:type="spellEnd"/>
      <w:r w:rsidRPr="0082450E">
        <w:rPr>
          <w:bCs/>
          <w:szCs w:val="24"/>
        </w:rPr>
        <w:t>.</w:t>
      </w:r>
    </w:p>
    <w:p w14:paraId="701DAF0C" w14:textId="77777777" w:rsidR="0082450E" w:rsidRPr="0082450E" w:rsidRDefault="0082450E" w:rsidP="0082450E">
      <w:pPr>
        <w:keepNext/>
        <w:keepLines/>
        <w:ind w:hanging="2"/>
        <w:jc w:val="center"/>
        <w:rPr>
          <w:b/>
          <w:szCs w:val="24"/>
        </w:rPr>
      </w:pPr>
      <w:r w:rsidRPr="0082450E">
        <w:rPr>
          <w:b/>
          <w:szCs w:val="24"/>
        </w:rPr>
        <w:t xml:space="preserve">     </w:t>
      </w:r>
    </w:p>
    <w:p w14:paraId="237172E4" w14:textId="3D8A6F77" w:rsidR="0082450E" w:rsidRPr="0082450E" w:rsidRDefault="0082450E" w:rsidP="0082450E">
      <w:pPr>
        <w:numPr>
          <w:ilvl w:val="1"/>
          <w:numId w:val="32"/>
        </w:numPr>
        <w:spacing w:after="120"/>
        <w:ind w:left="567" w:hanging="567"/>
        <w:jc w:val="both"/>
        <w:rPr>
          <w:szCs w:val="24"/>
        </w:rPr>
      </w:pPr>
      <w:r w:rsidRPr="0082450E">
        <w:rPr>
          <w:szCs w:val="24"/>
        </w:rPr>
        <w:t xml:space="preserve">Ako </w:t>
      </w:r>
      <w:proofErr w:type="spellStart"/>
      <w:r w:rsidRPr="0082450E">
        <w:rPr>
          <w:szCs w:val="24"/>
        </w:rPr>
        <w:t>izuzetne</w:t>
      </w:r>
      <w:proofErr w:type="spellEnd"/>
      <w:r w:rsidRPr="0082450E">
        <w:rPr>
          <w:szCs w:val="24"/>
        </w:rPr>
        <w:t xml:space="preserve"> </w:t>
      </w:r>
      <w:proofErr w:type="spellStart"/>
      <w:r w:rsidRPr="0082450E">
        <w:rPr>
          <w:szCs w:val="24"/>
        </w:rPr>
        <w:t>okolnosti</w:t>
      </w:r>
      <w:proofErr w:type="spellEnd"/>
      <w:r w:rsidRPr="0082450E">
        <w:rPr>
          <w:szCs w:val="24"/>
        </w:rPr>
        <w:t xml:space="preserve">, </w:t>
      </w:r>
      <w:proofErr w:type="spellStart"/>
      <w:r w:rsidRPr="0082450E">
        <w:rPr>
          <w:szCs w:val="24"/>
        </w:rPr>
        <w:t>posebno</w:t>
      </w:r>
      <w:proofErr w:type="spellEnd"/>
      <w:r w:rsidRPr="0082450E">
        <w:rPr>
          <w:szCs w:val="24"/>
        </w:rPr>
        <w:t xml:space="preserve"> </w:t>
      </w:r>
      <w:proofErr w:type="spellStart"/>
      <w:r w:rsidRPr="0082450E">
        <w:rPr>
          <w:szCs w:val="24"/>
        </w:rPr>
        <w:t>viša</w:t>
      </w:r>
      <w:proofErr w:type="spellEnd"/>
      <w:r w:rsidRPr="0082450E">
        <w:rPr>
          <w:szCs w:val="24"/>
        </w:rPr>
        <w:t xml:space="preserve"> </w:t>
      </w:r>
      <w:proofErr w:type="spellStart"/>
      <w:r w:rsidRPr="0082450E">
        <w:rPr>
          <w:szCs w:val="24"/>
        </w:rPr>
        <w:t>sila</w:t>
      </w:r>
      <w:proofErr w:type="spellEnd"/>
      <w:r w:rsidRPr="0082450E">
        <w:rPr>
          <w:szCs w:val="24"/>
        </w:rPr>
        <w:t xml:space="preserve">, </w:t>
      </w:r>
      <w:proofErr w:type="spellStart"/>
      <w:r w:rsidRPr="0082450E">
        <w:rPr>
          <w:szCs w:val="24"/>
        </w:rPr>
        <w:t>učine</w:t>
      </w:r>
      <w:proofErr w:type="spellEnd"/>
      <w:r w:rsidRPr="0082450E">
        <w:rPr>
          <w:szCs w:val="24"/>
        </w:rPr>
        <w:t xml:space="preserve"> </w:t>
      </w:r>
      <w:proofErr w:type="spellStart"/>
      <w:r w:rsidRPr="0082450E">
        <w:rPr>
          <w:szCs w:val="24"/>
        </w:rPr>
        <w:t>sprovođenje</w:t>
      </w:r>
      <w:proofErr w:type="spellEnd"/>
      <w:r w:rsidRPr="0082450E">
        <w:rPr>
          <w:szCs w:val="24"/>
        </w:rPr>
        <w:t xml:space="preserve"> </w:t>
      </w:r>
      <w:proofErr w:type="spellStart"/>
      <w:r w:rsidRPr="0082450E">
        <w:rPr>
          <w:szCs w:val="24"/>
        </w:rPr>
        <w:t>akcije</w:t>
      </w:r>
      <w:proofErr w:type="spellEnd"/>
      <w:r w:rsidRPr="0082450E">
        <w:rPr>
          <w:szCs w:val="24"/>
        </w:rPr>
        <w:t xml:space="preserve"> </w:t>
      </w:r>
      <w:proofErr w:type="spellStart"/>
      <w:r w:rsidRPr="0082450E">
        <w:rPr>
          <w:szCs w:val="24"/>
        </w:rPr>
        <w:t>ili</w:t>
      </w:r>
      <w:proofErr w:type="spellEnd"/>
      <w:r w:rsidRPr="0082450E">
        <w:rPr>
          <w:szCs w:val="24"/>
        </w:rPr>
        <w:t xml:space="preserve"> </w:t>
      </w:r>
      <w:proofErr w:type="spellStart"/>
      <w:r w:rsidRPr="0082450E">
        <w:rPr>
          <w:szCs w:val="24"/>
        </w:rPr>
        <w:t>bilo</w:t>
      </w:r>
      <w:proofErr w:type="spellEnd"/>
      <w:r w:rsidRPr="0082450E">
        <w:rPr>
          <w:szCs w:val="24"/>
        </w:rPr>
        <w:t xml:space="preserve"> </w:t>
      </w:r>
      <w:proofErr w:type="spellStart"/>
      <w:r w:rsidRPr="0082450E">
        <w:rPr>
          <w:szCs w:val="24"/>
        </w:rPr>
        <w:t>kog</w:t>
      </w:r>
      <w:proofErr w:type="spellEnd"/>
      <w:r w:rsidRPr="0082450E">
        <w:rPr>
          <w:szCs w:val="24"/>
        </w:rPr>
        <w:t xml:space="preserve"> </w:t>
      </w:r>
      <w:proofErr w:type="spellStart"/>
      <w:r w:rsidRPr="0082450E">
        <w:rPr>
          <w:szCs w:val="24"/>
        </w:rPr>
        <w:t>njenog</w:t>
      </w:r>
      <w:proofErr w:type="spellEnd"/>
      <w:r w:rsidRPr="0082450E">
        <w:rPr>
          <w:szCs w:val="24"/>
        </w:rPr>
        <w:t xml:space="preserve"> dela </w:t>
      </w:r>
      <w:proofErr w:type="spellStart"/>
      <w:r w:rsidRPr="0082450E">
        <w:rPr>
          <w:szCs w:val="24"/>
        </w:rPr>
        <w:t>preterano</w:t>
      </w:r>
      <w:proofErr w:type="spellEnd"/>
      <w:r w:rsidRPr="0082450E">
        <w:rPr>
          <w:szCs w:val="24"/>
        </w:rPr>
        <w:t xml:space="preserve"> </w:t>
      </w:r>
      <w:proofErr w:type="spellStart"/>
      <w:r w:rsidRPr="0082450E">
        <w:rPr>
          <w:szCs w:val="24"/>
        </w:rPr>
        <w:t>teškom</w:t>
      </w:r>
      <w:proofErr w:type="spellEnd"/>
      <w:r w:rsidRPr="0082450E">
        <w:rPr>
          <w:szCs w:val="24"/>
        </w:rPr>
        <w:t xml:space="preserve"> </w:t>
      </w:r>
      <w:proofErr w:type="spellStart"/>
      <w:r w:rsidRPr="0082450E">
        <w:rPr>
          <w:szCs w:val="24"/>
        </w:rPr>
        <w:t>ili</w:t>
      </w:r>
      <w:proofErr w:type="spellEnd"/>
      <w:r w:rsidRPr="0082450E">
        <w:rPr>
          <w:szCs w:val="24"/>
        </w:rPr>
        <w:t xml:space="preserve"> </w:t>
      </w:r>
      <w:proofErr w:type="spellStart"/>
      <w:r w:rsidRPr="0082450E">
        <w:rPr>
          <w:szCs w:val="24"/>
        </w:rPr>
        <w:t>opasnom</w:t>
      </w:r>
      <w:proofErr w:type="spellEnd"/>
      <w:r w:rsidRPr="0082450E">
        <w:rPr>
          <w:szCs w:val="24"/>
        </w:rPr>
        <w:t xml:space="preserve">, Strane, po </w:t>
      </w:r>
      <w:proofErr w:type="spellStart"/>
      <w:r w:rsidRPr="0082450E">
        <w:rPr>
          <w:szCs w:val="24"/>
        </w:rPr>
        <w:t>zajedničkom</w:t>
      </w:r>
      <w:proofErr w:type="spellEnd"/>
      <w:r w:rsidRPr="0082450E">
        <w:rPr>
          <w:szCs w:val="24"/>
        </w:rPr>
        <w:t xml:space="preserve"> </w:t>
      </w:r>
      <w:proofErr w:type="spellStart"/>
      <w:r w:rsidRPr="0082450E">
        <w:rPr>
          <w:szCs w:val="24"/>
        </w:rPr>
        <w:t>dogovoru</w:t>
      </w:r>
      <w:proofErr w:type="spellEnd"/>
      <w:r w:rsidRPr="0082450E">
        <w:rPr>
          <w:szCs w:val="24"/>
        </w:rPr>
        <w:t xml:space="preserve">, </w:t>
      </w:r>
      <w:proofErr w:type="spellStart"/>
      <w:r w:rsidRPr="0082450E">
        <w:rPr>
          <w:szCs w:val="24"/>
        </w:rPr>
        <w:t>mogu</w:t>
      </w:r>
      <w:proofErr w:type="spellEnd"/>
      <w:r w:rsidRPr="0082450E">
        <w:rPr>
          <w:szCs w:val="24"/>
        </w:rPr>
        <w:t xml:space="preserve"> </w:t>
      </w:r>
      <w:proofErr w:type="spellStart"/>
      <w:r w:rsidRPr="0082450E">
        <w:rPr>
          <w:szCs w:val="24"/>
        </w:rPr>
        <w:t>odlučiti</w:t>
      </w:r>
      <w:proofErr w:type="spellEnd"/>
      <w:r w:rsidRPr="0082450E">
        <w:rPr>
          <w:szCs w:val="24"/>
        </w:rPr>
        <w:t xml:space="preserve"> da </w:t>
      </w:r>
      <w:proofErr w:type="spellStart"/>
      <w:r w:rsidRPr="0082450E">
        <w:rPr>
          <w:szCs w:val="24"/>
        </w:rPr>
        <w:t>usvoje</w:t>
      </w:r>
      <w:proofErr w:type="spellEnd"/>
      <w:r w:rsidRPr="0082450E">
        <w:rPr>
          <w:szCs w:val="24"/>
        </w:rPr>
        <w:t xml:space="preserve"> </w:t>
      </w:r>
      <w:proofErr w:type="spellStart"/>
      <w:r w:rsidRPr="0082450E">
        <w:rPr>
          <w:szCs w:val="24"/>
        </w:rPr>
        <w:t>druge</w:t>
      </w:r>
      <w:proofErr w:type="spellEnd"/>
      <w:r w:rsidRPr="0082450E">
        <w:rPr>
          <w:szCs w:val="24"/>
        </w:rPr>
        <w:t xml:space="preserve"> </w:t>
      </w:r>
      <w:proofErr w:type="spellStart"/>
      <w:r w:rsidRPr="0082450E">
        <w:rPr>
          <w:szCs w:val="24"/>
        </w:rPr>
        <w:t>modalitete</w:t>
      </w:r>
      <w:proofErr w:type="spellEnd"/>
      <w:r w:rsidRPr="0082450E">
        <w:rPr>
          <w:szCs w:val="24"/>
        </w:rPr>
        <w:t xml:space="preserve"> </w:t>
      </w:r>
      <w:proofErr w:type="spellStart"/>
      <w:r w:rsidRPr="0082450E">
        <w:rPr>
          <w:szCs w:val="24"/>
        </w:rPr>
        <w:t>kako</w:t>
      </w:r>
      <w:proofErr w:type="spellEnd"/>
      <w:r w:rsidRPr="0082450E">
        <w:rPr>
          <w:szCs w:val="24"/>
        </w:rPr>
        <w:t xml:space="preserve"> bi </w:t>
      </w:r>
      <w:proofErr w:type="spellStart"/>
      <w:r w:rsidRPr="0082450E">
        <w:rPr>
          <w:szCs w:val="24"/>
        </w:rPr>
        <w:t>ispunile</w:t>
      </w:r>
      <w:proofErr w:type="spellEnd"/>
      <w:r w:rsidRPr="0082450E">
        <w:rPr>
          <w:szCs w:val="24"/>
        </w:rPr>
        <w:t xml:space="preserve"> </w:t>
      </w:r>
      <w:proofErr w:type="spellStart"/>
      <w:r w:rsidRPr="0082450E">
        <w:rPr>
          <w:szCs w:val="24"/>
        </w:rPr>
        <w:t>svoje</w:t>
      </w:r>
      <w:proofErr w:type="spellEnd"/>
      <w:r w:rsidRPr="0082450E">
        <w:rPr>
          <w:szCs w:val="24"/>
        </w:rPr>
        <w:t xml:space="preserve"> </w:t>
      </w:r>
      <w:proofErr w:type="spellStart"/>
      <w:r w:rsidRPr="0082450E">
        <w:rPr>
          <w:szCs w:val="24"/>
        </w:rPr>
        <w:t>obaveze</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nastavile</w:t>
      </w:r>
      <w:proofErr w:type="spellEnd"/>
      <w:r w:rsidRPr="0082450E">
        <w:rPr>
          <w:szCs w:val="24"/>
        </w:rPr>
        <w:t xml:space="preserve"> </w:t>
      </w:r>
      <w:proofErr w:type="spellStart"/>
      <w:r w:rsidRPr="0082450E">
        <w:rPr>
          <w:szCs w:val="24"/>
        </w:rPr>
        <w:t>sa</w:t>
      </w:r>
      <w:proofErr w:type="spellEnd"/>
      <w:r w:rsidRPr="0082450E">
        <w:rPr>
          <w:szCs w:val="24"/>
        </w:rPr>
        <w:t xml:space="preserve"> </w:t>
      </w:r>
      <w:proofErr w:type="spellStart"/>
      <w:r w:rsidRPr="0082450E">
        <w:rPr>
          <w:szCs w:val="24"/>
        </w:rPr>
        <w:t>sprovođenje</w:t>
      </w:r>
      <w:proofErr w:type="spellEnd"/>
      <w:r w:rsidRPr="0082450E">
        <w:rPr>
          <w:szCs w:val="24"/>
        </w:rPr>
        <w:t xml:space="preserve"> </w:t>
      </w:r>
      <w:proofErr w:type="spellStart"/>
      <w:r w:rsidRPr="0082450E">
        <w:rPr>
          <w:szCs w:val="24"/>
        </w:rPr>
        <w:t>Akcije</w:t>
      </w:r>
      <w:proofErr w:type="spellEnd"/>
      <w:r w:rsidRPr="0082450E">
        <w:rPr>
          <w:szCs w:val="24"/>
        </w:rPr>
        <w:t>.</w:t>
      </w:r>
    </w:p>
    <w:p w14:paraId="153B33E5" w14:textId="254C2ABA" w:rsidR="0082450E" w:rsidRPr="0082450E" w:rsidRDefault="0082450E" w:rsidP="0082450E">
      <w:pPr>
        <w:numPr>
          <w:ilvl w:val="1"/>
          <w:numId w:val="32"/>
        </w:numPr>
        <w:spacing w:after="120"/>
        <w:ind w:left="567" w:hanging="567"/>
        <w:jc w:val="both"/>
        <w:rPr>
          <w:szCs w:val="24"/>
        </w:rPr>
      </w:pPr>
      <w:r w:rsidRPr="0082450E">
        <w:rPr>
          <w:szCs w:val="24"/>
        </w:rPr>
        <w:t xml:space="preserve">Korisnik </w:t>
      </w:r>
      <w:proofErr w:type="spellStart"/>
      <w:r w:rsidRPr="0082450E">
        <w:rPr>
          <w:szCs w:val="24"/>
        </w:rPr>
        <w:t>će</w:t>
      </w:r>
      <w:proofErr w:type="spellEnd"/>
      <w:r w:rsidRPr="0082450E">
        <w:rPr>
          <w:szCs w:val="24"/>
        </w:rPr>
        <w:t xml:space="preserve"> </w:t>
      </w:r>
      <w:proofErr w:type="spellStart"/>
      <w:r w:rsidRPr="0082450E">
        <w:rPr>
          <w:szCs w:val="24"/>
        </w:rPr>
        <w:t>jednostavno</w:t>
      </w:r>
      <w:proofErr w:type="spellEnd"/>
      <w:r w:rsidRPr="0082450E">
        <w:rPr>
          <w:szCs w:val="24"/>
        </w:rPr>
        <w:t xml:space="preserve"> </w:t>
      </w:r>
      <w:proofErr w:type="spellStart"/>
      <w:r w:rsidRPr="0082450E">
        <w:rPr>
          <w:szCs w:val="24"/>
        </w:rPr>
        <w:t>obavestiti</w:t>
      </w:r>
      <w:proofErr w:type="spellEnd"/>
      <w:r w:rsidRPr="0082450E">
        <w:rPr>
          <w:szCs w:val="24"/>
        </w:rPr>
        <w:t xml:space="preserve"> </w:t>
      </w:r>
      <w:proofErr w:type="spellStart"/>
      <w:r w:rsidRPr="0082450E">
        <w:rPr>
          <w:szCs w:val="24"/>
        </w:rPr>
        <w:t>promene</w:t>
      </w:r>
      <w:proofErr w:type="spellEnd"/>
      <w:r w:rsidRPr="0082450E">
        <w:rPr>
          <w:szCs w:val="24"/>
        </w:rPr>
        <w:t xml:space="preserve"> </w:t>
      </w:r>
      <w:proofErr w:type="spellStart"/>
      <w:r w:rsidRPr="0082450E">
        <w:rPr>
          <w:szCs w:val="24"/>
        </w:rPr>
        <w:t>adrese</w:t>
      </w:r>
      <w:proofErr w:type="spellEnd"/>
      <w:r w:rsidRPr="0082450E">
        <w:rPr>
          <w:szCs w:val="24"/>
        </w:rPr>
        <w:t xml:space="preserve"> </w:t>
      </w:r>
      <w:proofErr w:type="spellStart"/>
      <w:r w:rsidRPr="0082450E">
        <w:rPr>
          <w:szCs w:val="24"/>
        </w:rPr>
        <w:t>ili</w:t>
      </w:r>
      <w:proofErr w:type="spellEnd"/>
      <w:r w:rsidRPr="0082450E">
        <w:rPr>
          <w:szCs w:val="24"/>
        </w:rPr>
        <w:t xml:space="preserve"> </w:t>
      </w:r>
      <w:proofErr w:type="spellStart"/>
      <w:r w:rsidRPr="0082450E">
        <w:rPr>
          <w:szCs w:val="24"/>
        </w:rPr>
        <w:t>bankovnog</w:t>
      </w:r>
      <w:proofErr w:type="spellEnd"/>
      <w:r w:rsidRPr="0082450E">
        <w:rPr>
          <w:szCs w:val="24"/>
        </w:rPr>
        <w:t xml:space="preserve"> </w:t>
      </w:r>
      <w:proofErr w:type="spellStart"/>
      <w:r w:rsidRPr="0082450E">
        <w:rPr>
          <w:szCs w:val="24"/>
        </w:rPr>
        <w:t>računa</w:t>
      </w:r>
      <w:proofErr w:type="spellEnd"/>
      <w:r w:rsidRPr="0082450E">
        <w:rPr>
          <w:szCs w:val="24"/>
        </w:rPr>
        <w:t xml:space="preserve">. </w:t>
      </w:r>
      <w:proofErr w:type="spellStart"/>
      <w:r w:rsidRPr="0082450E">
        <w:rPr>
          <w:szCs w:val="24"/>
        </w:rPr>
        <w:t>Međutim</w:t>
      </w:r>
      <w:proofErr w:type="spellEnd"/>
      <w:r w:rsidRPr="0082450E">
        <w:rPr>
          <w:szCs w:val="24"/>
        </w:rPr>
        <w:t xml:space="preserve">, u </w:t>
      </w:r>
      <w:proofErr w:type="spellStart"/>
      <w:r w:rsidRPr="0082450E">
        <w:rPr>
          <w:szCs w:val="24"/>
        </w:rPr>
        <w:t>propisno</w:t>
      </w:r>
      <w:proofErr w:type="spellEnd"/>
      <w:r w:rsidRPr="0082450E">
        <w:rPr>
          <w:szCs w:val="24"/>
        </w:rPr>
        <w:t xml:space="preserve"> </w:t>
      </w:r>
      <w:proofErr w:type="spellStart"/>
      <w:r w:rsidRPr="0082450E">
        <w:rPr>
          <w:szCs w:val="24"/>
        </w:rPr>
        <w:t>potkrepljenim</w:t>
      </w:r>
      <w:proofErr w:type="spellEnd"/>
      <w:r w:rsidRPr="0082450E">
        <w:rPr>
          <w:szCs w:val="24"/>
        </w:rPr>
        <w:t xml:space="preserve"> </w:t>
      </w:r>
      <w:proofErr w:type="spellStart"/>
      <w:r w:rsidRPr="0082450E">
        <w:rPr>
          <w:szCs w:val="24"/>
        </w:rPr>
        <w:t>okolnostima</w:t>
      </w:r>
      <w:proofErr w:type="spellEnd"/>
      <w:r w:rsidRPr="0082450E">
        <w:rPr>
          <w:szCs w:val="24"/>
        </w:rPr>
        <w:t xml:space="preserve">, </w:t>
      </w:r>
      <w:proofErr w:type="spellStart"/>
      <w:r>
        <w:rPr>
          <w:szCs w:val="24"/>
        </w:rPr>
        <w:t>Ugovorno</w:t>
      </w:r>
      <w:proofErr w:type="spellEnd"/>
      <w:r>
        <w:rPr>
          <w:szCs w:val="24"/>
        </w:rPr>
        <w:t xml:space="preserve"> </w:t>
      </w:r>
      <w:proofErr w:type="spellStart"/>
      <w:r>
        <w:rPr>
          <w:szCs w:val="24"/>
        </w:rPr>
        <w:t>telo</w:t>
      </w:r>
      <w:proofErr w:type="spellEnd"/>
      <w:r w:rsidRPr="0082450E">
        <w:rPr>
          <w:szCs w:val="24"/>
        </w:rPr>
        <w:t xml:space="preserve"> se </w:t>
      </w:r>
      <w:proofErr w:type="spellStart"/>
      <w:r w:rsidRPr="0082450E">
        <w:rPr>
          <w:szCs w:val="24"/>
        </w:rPr>
        <w:t>može</w:t>
      </w:r>
      <w:proofErr w:type="spellEnd"/>
      <w:r w:rsidRPr="0082450E">
        <w:rPr>
          <w:szCs w:val="24"/>
        </w:rPr>
        <w:t xml:space="preserve"> </w:t>
      </w:r>
      <w:proofErr w:type="spellStart"/>
      <w:r w:rsidRPr="0082450E">
        <w:rPr>
          <w:szCs w:val="24"/>
        </w:rPr>
        <w:t>usprotiviti</w:t>
      </w:r>
      <w:proofErr w:type="spellEnd"/>
      <w:r w:rsidRPr="0082450E">
        <w:rPr>
          <w:szCs w:val="24"/>
        </w:rPr>
        <w:t xml:space="preserve"> </w:t>
      </w:r>
      <w:proofErr w:type="spellStart"/>
      <w:r w:rsidRPr="0082450E">
        <w:rPr>
          <w:szCs w:val="24"/>
        </w:rPr>
        <w:t>izboru</w:t>
      </w:r>
      <w:proofErr w:type="spellEnd"/>
      <w:r w:rsidRPr="0082450E">
        <w:rPr>
          <w:szCs w:val="24"/>
        </w:rPr>
        <w:t xml:space="preserve"> </w:t>
      </w:r>
      <w:proofErr w:type="spellStart"/>
      <w:r w:rsidRPr="0082450E">
        <w:rPr>
          <w:szCs w:val="24"/>
        </w:rPr>
        <w:t>Korisnika</w:t>
      </w:r>
      <w:proofErr w:type="spellEnd"/>
      <w:r w:rsidRPr="0082450E">
        <w:rPr>
          <w:szCs w:val="24"/>
        </w:rPr>
        <w:t>.</w:t>
      </w:r>
    </w:p>
    <w:p w14:paraId="232397A5" w14:textId="5B124FDB" w:rsidR="0082450E" w:rsidRDefault="0082450E" w:rsidP="0082450E">
      <w:pPr>
        <w:numPr>
          <w:ilvl w:val="1"/>
          <w:numId w:val="32"/>
        </w:numPr>
        <w:spacing w:after="120"/>
        <w:ind w:left="567" w:hanging="567"/>
        <w:jc w:val="both"/>
        <w:rPr>
          <w:szCs w:val="24"/>
        </w:rPr>
      </w:pPr>
      <w:proofErr w:type="spellStart"/>
      <w:r w:rsidRPr="0082450E">
        <w:rPr>
          <w:szCs w:val="24"/>
        </w:rPr>
        <w:t>Autoritet</w:t>
      </w:r>
      <w:proofErr w:type="spellEnd"/>
      <w:r w:rsidRPr="0082450E">
        <w:rPr>
          <w:szCs w:val="24"/>
        </w:rPr>
        <w:t xml:space="preserve"> za </w:t>
      </w:r>
      <w:proofErr w:type="spellStart"/>
      <w:r w:rsidRPr="0082450E">
        <w:rPr>
          <w:szCs w:val="24"/>
        </w:rPr>
        <w:t>ugovaranje</w:t>
      </w:r>
      <w:proofErr w:type="spellEnd"/>
      <w:r w:rsidRPr="0082450E">
        <w:rPr>
          <w:szCs w:val="24"/>
        </w:rPr>
        <w:t xml:space="preserve"> </w:t>
      </w:r>
      <w:proofErr w:type="spellStart"/>
      <w:r w:rsidRPr="0082450E">
        <w:rPr>
          <w:szCs w:val="24"/>
        </w:rPr>
        <w:t>zadržava</w:t>
      </w:r>
      <w:proofErr w:type="spellEnd"/>
      <w:r w:rsidRPr="0082450E">
        <w:rPr>
          <w:szCs w:val="24"/>
        </w:rPr>
        <w:t xml:space="preserve"> </w:t>
      </w:r>
      <w:proofErr w:type="spellStart"/>
      <w:r w:rsidRPr="0082450E">
        <w:rPr>
          <w:szCs w:val="24"/>
        </w:rPr>
        <w:t>pravo</w:t>
      </w:r>
      <w:proofErr w:type="spellEnd"/>
      <w:r w:rsidRPr="0082450E">
        <w:rPr>
          <w:szCs w:val="24"/>
        </w:rPr>
        <w:t xml:space="preserve"> da </w:t>
      </w:r>
      <w:proofErr w:type="spellStart"/>
      <w:r w:rsidRPr="0082450E">
        <w:rPr>
          <w:szCs w:val="24"/>
        </w:rPr>
        <w:t>zahteva</w:t>
      </w:r>
      <w:proofErr w:type="spellEnd"/>
      <w:r w:rsidRPr="0082450E">
        <w:rPr>
          <w:szCs w:val="24"/>
        </w:rPr>
        <w:t xml:space="preserve"> da </w:t>
      </w:r>
      <w:proofErr w:type="spellStart"/>
      <w:r w:rsidRPr="0082450E">
        <w:rPr>
          <w:szCs w:val="24"/>
        </w:rPr>
        <w:t>revizor</w:t>
      </w:r>
      <w:proofErr w:type="spellEnd"/>
      <w:r w:rsidRPr="0082450E">
        <w:rPr>
          <w:szCs w:val="24"/>
        </w:rPr>
        <w:t xml:space="preserve"> </w:t>
      </w:r>
      <w:proofErr w:type="spellStart"/>
      <w:r w:rsidRPr="0082450E">
        <w:rPr>
          <w:szCs w:val="24"/>
        </w:rPr>
        <w:t>iz</w:t>
      </w:r>
      <w:proofErr w:type="spellEnd"/>
      <w:r w:rsidRPr="0082450E">
        <w:rPr>
          <w:szCs w:val="24"/>
        </w:rPr>
        <w:t xml:space="preserve"> </w:t>
      </w:r>
      <w:proofErr w:type="spellStart"/>
      <w:r w:rsidRPr="0082450E">
        <w:rPr>
          <w:szCs w:val="24"/>
        </w:rPr>
        <w:t>člana</w:t>
      </w:r>
      <w:proofErr w:type="spellEnd"/>
      <w:r w:rsidRPr="0082450E">
        <w:rPr>
          <w:szCs w:val="24"/>
        </w:rPr>
        <w:t xml:space="preserve"> 17.3 </w:t>
      </w:r>
      <w:proofErr w:type="spellStart"/>
      <w:r w:rsidRPr="0082450E">
        <w:rPr>
          <w:szCs w:val="24"/>
        </w:rPr>
        <w:t>bude</w:t>
      </w:r>
      <w:proofErr w:type="spellEnd"/>
      <w:r w:rsidRPr="0082450E">
        <w:rPr>
          <w:szCs w:val="24"/>
        </w:rPr>
        <w:t xml:space="preserve"> </w:t>
      </w:r>
      <w:proofErr w:type="spellStart"/>
      <w:r w:rsidRPr="0082450E">
        <w:rPr>
          <w:szCs w:val="24"/>
        </w:rPr>
        <w:t>zamenjen</w:t>
      </w:r>
      <w:proofErr w:type="spellEnd"/>
      <w:r w:rsidRPr="0082450E">
        <w:rPr>
          <w:szCs w:val="24"/>
        </w:rPr>
        <w:t xml:space="preserve"> </w:t>
      </w:r>
      <w:proofErr w:type="spellStart"/>
      <w:r w:rsidRPr="0082450E">
        <w:rPr>
          <w:szCs w:val="24"/>
        </w:rPr>
        <w:t>ako</w:t>
      </w:r>
      <w:proofErr w:type="spellEnd"/>
      <w:r w:rsidRPr="0082450E">
        <w:rPr>
          <w:szCs w:val="24"/>
        </w:rPr>
        <w:t xml:space="preserve"> </w:t>
      </w:r>
      <w:proofErr w:type="spellStart"/>
      <w:r w:rsidRPr="0082450E">
        <w:rPr>
          <w:szCs w:val="24"/>
        </w:rPr>
        <w:t>razmatranja</w:t>
      </w:r>
      <w:proofErr w:type="spellEnd"/>
      <w:r w:rsidRPr="0082450E">
        <w:rPr>
          <w:szCs w:val="24"/>
        </w:rPr>
        <w:t xml:space="preserve"> </w:t>
      </w:r>
      <w:proofErr w:type="spellStart"/>
      <w:r w:rsidRPr="0082450E">
        <w:rPr>
          <w:szCs w:val="24"/>
        </w:rPr>
        <w:t>koja</w:t>
      </w:r>
      <w:proofErr w:type="spellEnd"/>
      <w:r w:rsidRPr="0082450E">
        <w:rPr>
          <w:szCs w:val="24"/>
        </w:rPr>
        <w:t xml:space="preserve"> </w:t>
      </w:r>
      <w:proofErr w:type="spellStart"/>
      <w:r w:rsidRPr="0082450E">
        <w:rPr>
          <w:szCs w:val="24"/>
        </w:rPr>
        <w:t>su</w:t>
      </w:r>
      <w:proofErr w:type="spellEnd"/>
      <w:r w:rsidRPr="0082450E">
        <w:rPr>
          <w:szCs w:val="24"/>
        </w:rPr>
        <w:t xml:space="preserve"> </w:t>
      </w:r>
      <w:proofErr w:type="spellStart"/>
      <w:r w:rsidRPr="0082450E">
        <w:rPr>
          <w:szCs w:val="24"/>
        </w:rPr>
        <w:t>bila</w:t>
      </w:r>
      <w:proofErr w:type="spellEnd"/>
      <w:r w:rsidRPr="0082450E">
        <w:rPr>
          <w:szCs w:val="24"/>
        </w:rPr>
        <w:t xml:space="preserve"> </w:t>
      </w:r>
      <w:proofErr w:type="spellStart"/>
      <w:r w:rsidRPr="0082450E">
        <w:rPr>
          <w:szCs w:val="24"/>
        </w:rPr>
        <w:t>nepoznata</w:t>
      </w:r>
      <w:proofErr w:type="spellEnd"/>
      <w:r w:rsidRPr="0082450E">
        <w:rPr>
          <w:szCs w:val="24"/>
        </w:rPr>
        <w:t xml:space="preserve"> </w:t>
      </w:r>
      <w:proofErr w:type="spellStart"/>
      <w:r w:rsidRPr="0082450E">
        <w:rPr>
          <w:szCs w:val="24"/>
        </w:rPr>
        <w:t>prilikom</w:t>
      </w:r>
      <w:proofErr w:type="spellEnd"/>
      <w:r w:rsidRPr="0082450E">
        <w:rPr>
          <w:szCs w:val="24"/>
        </w:rPr>
        <w:t xml:space="preserve"> </w:t>
      </w:r>
      <w:proofErr w:type="spellStart"/>
      <w:r w:rsidRPr="0082450E">
        <w:rPr>
          <w:szCs w:val="24"/>
        </w:rPr>
        <w:t>potpisivanja</w:t>
      </w:r>
      <w:proofErr w:type="spellEnd"/>
      <w:r w:rsidRPr="0082450E">
        <w:rPr>
          <w:szCs w:val="24"/>
        </w:rPr>
        <w:t xml:space="preserve"> </w:t>
      </w:r>
      <w:proofErr w:type="spellStart"/>
      <w:r w:rsidRPr="0082450E">
        <w:rPr>
          <w:szCs w:val="24"/>
        </w:rPr>
        <w:t>ovog</w:t>
      </w:r>
      <w:proofErr w:type="spellEnd"/>
      <w:r w:rsidRPr="0082450E">
        <w:rPr>
          <w:szCs w:val="24"/>
        </w:rPr>
        <w:t xml:space="preserve"> </w:t>
      </w:r>
      <w:proofErr w:type="spellStart"/>
      <w:r w:rsidRPr="0082450E">
        <w:rPr>
          <w:szCs w:val="24"/>
        </w:rPr>
        <w:t>ugovora</w:t>
      </w:r>
      <w:proofErr w:type="spellEnd"/>
      <w:r w:rsidRPr="0082450E">
        <w:rPr>
          <w:szCs w:val="24"/>
        </w:rPr>
        <w:t xml:space="preserve"> </w:t>
      </w:r>
      <w:proofErr w:type="spellStart"/>
      <w:r w:rsidRPr="0082450E">
        <w:rPr>
          <w:szCs w:val="24"/>
        </w:rPr>
        <w:t>dovode</w:t>
      </w:r>
      <w:proofErr w:type="spellEnd"/>
      <w:r w:rsidRPr="0082450E">
        <w:rPr>
          <w:szCs w:val="24"/>
        </w:rPr>
        <w:t xml:space="preserve"> u </w:t>
      </w:r>
      <w:proofErr w:type="spellStart"/>
      <w:r w:rsidRPr="0082450E">
        <w:rPr>
          <w:szCs w:val="24"/>
        </w:rPr>
        <w:t>sumnju</w:t>
      </w:r>
      <w:proofErr w:type="spellEnd"/>
      <w:r w:rsidRPr="0082450E">
        <w:rPr>
          <w:szCs w:val="24"/>
        </w:rPr>
        <w:t xml:space="preserve"> </w:t>
      </w:r>
      <w:proofErr w:type="spellStart"/>
      <w:r w:rsidRPr="0082450E">
        <w:rPr>
          <w:szCs w:val="24"/>
        </w:rPr>
        <w:t>revizorovu</w:t>
      </w:r>
      <w:proofErr w:type="spellEnd"/>
      <w:r w:rsidRPr="0082450E">
        <w:rPr>
          <w:szCs w:val="24"/>
        </w:rPr>
        <w:t xml:space="preserve"> </w:t>
      </w:r>
      <w:proofErr w:type="spellStart"/>
      <w:r w:rsidRPr="0082450E">
        <w:rPr>
          <w:szCs w:val="24"/>
        </w:rPr>
        <w:t>nezavisnost</w:t>
      </w:r>
      <w:proofErr w:type="spellEnd"/>
      <w:r w:rsidRPr="0082450E">
        <w:rPr>
          <w:szCs w:val="24"/>
        </w:rPr>
        <w:t xml:space="preserve"> </w:t>
      </w:r>
      <w:proofErr w:type="spellStart"/>
      <w:r w:rsidRPr="0082450E">
        <w:rPr>
          <w:szCs w:val="24"/>
        </w:rPr>
        <w:t>ili</w:t>
      </w:r>
      <w:proofErr w:type="spellEnd"/>
      <w:r w:rsidRPr="0082450E">
        <w:rPr>
          <w:szCs w:val="24"/>
        </w:rPr>
        <w:t xml:space="preserve"> </w:t>
      </w:r>
      <w:proofErr w:type="spellStart"/>
      <w:r w:rsidRPr="0082450E">
        <w:rPr>
          <w:szCs w:val="24"/>
        </w:rPr>
        <w:t>profesionalne</w:t>
      </w:r>
      <w:proofErr w:type="spellEnd"/>
      <w:r w:rsidRPr="0082450E">
        <w:rPr>
          <w:szCs w:val="24"/>
        </w:rPr>
        <w:t xml:space="preserve"> </w:t>
      </w:r>
      <w:proofErr w:type="spellStart"/>
      <w:r w:rsidRPr="0082450E">
        <w:rPr>
          <w:szCs w:val="24"/>
        </w:rPr>
        <w:t>standarde</w:t>
      </w:r>
      <w:proofErr w:type="spellEnd"/>
      <w:r w:rsidRPr="0082450E">
        <w:rPr>
          <w:szCs w:val="24"/>
        </w:rPr>
        <w:t>.</w:t>
      </w:r>
    </w:p>
    <w:p w14:paraId="6A2E42F5" w14:textId="77777777" w:rsidR="0082450E" w:rsidRDefault="0082450E" w:rsidP="0082450E">
      <w:pPr>
        <w:spacing w:after="120"/>
        <w:ind w:left="567"/>
        <w:jc w:val="both"/>
        <w:rPr>
          <w:szCs w:val="24"/>
        </w:rPr>
      </w:pPr>
    </w:p>
    <w:p w14:paraId="38704252" w14:textId="77777777" w:rsidR="0082450E" w:rsidRPr="0082450E" w:rsidRDefault="0082450E" w:rsidP="0082450E">
      <w:pPr>
        <w:pBdr>
          <w:between w:val="nil"/>
        </w:pBdr>
        <w:jc w:val="center"/>
        <w:rPr>
          <w:b/>
          <w:szCs w:val="24"/>
        </w:rPr>
      </w:pPr>
      <w:r w:rsidRPr="0082450E">
        <w:rPr>
          <w:b/>
          <w:szCs w:val="24"/>
        </w:rPr>
        <w:t>ČLAN 9</w:t>
      </w:r>
    </w:p>
    <w:p w14:paraId="45AD202D" w14:textId="77777777" w:rsidR="0082450E" w:rsidRPr="0082450E" w:rsidRDefault="0082450E" w:rsidP="0082450E">
      <w:pPr>
        <w:pBdr>
          <w:between w:val="nil"/>
        </w:pBdr>
        <w:jc w:val="center"/>
        <w:rPr>
          <w:b/>
          <w:szCs w:val="24"/>
        </w:rPr>
      </w:pPr>
      <w:r w:rsidRPr="0082450E">
        <w:rPr>
          <w:b/>
          <w:szCs w:val="24"/>
        </w:rPr>
        <w:t>IMPLEMENTACIJA</w:t>
      </w:r>
    </w:p>
    <w:p w14:paraId="1DB836C4" w14:textId="77777777" w:rsidR="0082450E" w:rsidRPr="0082450E" w:rsidRDefault="0082450E" w:rsidP="0082450E">
      <w:pPr>
        <w:spacing w:after="120"/>
        <w:ind w:left="567"/>
        <w:jc w:val="both"/>
        <w:rPr>
          <w:szCs w:val="24"/>
        </w:rPr>
      </w:pPr>
    </w:p>
    <w:p w14:paraId="6335DEBF" w14:textId="77777777" w:rsidR="0082450E" w:rsidRPr="0082450E" w:rsidRDefault="0082450E" w:rsidP="0082450E">
      <w:pPr>
        <w:pStyle w:val="ListParagraph"/>
        <w:numPr>
          <w:ilvl w:val="0"/>
          <w:numId w:val="32"/>
        </w:numPr>
        <w:spacing w:after="120"/>
        <w:jc w:val="both"/>
        <w:rPr>
          <w:rFonts w:eastAsia="Times New Roman"/>
          <w:vanish/>
          <w:lang w:eastAsia="en-US"/>
        </w:rPr>
      </w:pPr>
    </w:p>
    <w:p w14:paraId="3F19BD91" w14:textId="1F586A84" w:rsidR="0082450E" w:rsidRPr="0082450E" w:rsidRDefault="0082450E" w:rsidP="0082450E">
      <w:pPr>
        <w:numPr>
          <w:ilvl w:val="1"/>
          <w:numId w:val="32"/>
        </w:numPr>
        <w:spacing w:after="120"/>
        <w:ind w:left="567" w:hanging="567"/>
        <w:jc w:val="both"/>
        <w:rPr>
          <w:szCs w:val="24"/>
        </w:rPr>
      </w:pPr>
      <w:r w:rsidRPr="0082450E">
        <w:rPr>
          <w:szCs w:val="24"/>
        </w:rPr>
        <w:t xml:space="preserve">Ako </w:t>
      </w:r>
      <w:proofErr w:type="spellStart"/>
      <w:r w:rsidRPr="0082450E">
        <w:rPr>
          <w:szCs w:val="24"/>
        </w:rPr>
        <w:t>implementacija</w:t>
      </w:r>
      <w:proofErr w:type="spellEnd"/>
      <w:r w:rsidRPr="0082450E">
        <w:rPr>
          <w:szCs w:val="24"/>
        </w:rPr>
        <w:t xml:space="preserve"> </w:t>
      </w:r>
      <w:proofErr w:type="spellStart"/>
      <w:r w:rsidRPr="0082450E">
        <w:rPr>
          <w:szCs w:val="24"/>
        </w:rPr>
        <w:t>Akcije</w:t>
      </w:r>
      <w:proofErr w:type="spellEnd"/>
      <w:r w:rsidRPr="0082450E">
        <w:rPr>
          <w:szCs w:val="24"/>
        </w:rPr>
        <w:t xml:space="preserve"> </w:t>
      </w:r>
      <w:proofErr w:type="spellStart"/>
      <w:r w:rsidRPr="0082450E">
        <w:rPr>
          <w:szCs w:val="24"/>
        </w:rPr>
        <w:t>zahteva</w:t>
      </w:r>
      <w:proofErr w:type="spellEnd"/>
      <w:r w:rsidRPr="0082450E">
        <w:rPr>
          <w:szCs w:val="24"/>
        </w:rPr>
        <w:t xml:space="preserve"> </w:t>
      </w:r>
      <w:proofErr w:type="spellStart"/>
      <w:r w:rsidRPr="0082450E">
        <w:rPr>
          <w:szCs w:val="24"/>
        </w:rPr>
        <w:t>od</w:t>
      </w:r>
      <w:proofErr w:type="spellEnd"/>
      <w:r w:rsidRPr="0082450E">
        <w:rPr>
          <w:szCs w:val="24"/>
        </w:rPr>
        <w:t xml:space="preserve"> </w:t>
      </w:r>
      <w:proofErr w:type="spellStart"/>
      <w:r w:rsidRPr="0082450E">
        <w:rPr>
          <w:szCs w:val="24"/>
        </w:rPr>
        <w:t>Korisnika</w:t>
      </w:r>
      <w:proofErr w:type="spellEnd"/>
      <w:r w:rsidRPr="0082450E">
        <w:rPr>
          <w:szCs w:val="24"/>
        </w:rPr>
        <w:t xml:space="preserve"> da </w:t>
      </w:r>
      <w:proofErr w:type="spellStart"/>
      <w:r w:rsidRPr="0082450E">
        <w:rPr>
          <w:szCs w:val="24"/>
        </w:rPr>
        <w:t>nabavi</w:t>
      </w:r>
      <w:proofErr w:type="spellEnd"/>
      <w:r w:rsidRPr="0082450E">
        <w:rPr>
          <w:szCs w:val="24"/>
        </w:rPr>
        <w:t xml:space="preserve"> </w:t>
      </w:r>
      <w:proofErr w:type="spellStart"/>
      <w:r w:rsidRPr="0082450E">
        <w:rPr>
          <w:szCs w:val="24"/>
        </w:rPr>
        <w:t>robu</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usluge</w:t>
      </w:r>
      <w:proofErr w:type="spellEnd"/>
      <w:r w:rsidRPr="0082450E">
        <w:rPr>
          <w:szCs w:val="24"/>
        </w:rPr>
        <w:t xml:space="preserve">, on </w:t>
      </w:r>
      <w:proofErr w:type="spellStart"/>
      <w:r w:rsidRPr="0082450E">
        <w:rPr>
          <w:szCs w:val="24"/>
        </w:rPr>
        <w:t>će</w:t>
      </w:r>
      <w:proofErr w:type="spellEnd"/>
      <w:r w:rsidRPr="0082450E">
        <w:rPr>
          <w:szCs w:val="24"/>
        </w:rPr>
        <w:t xml:space="preserve"> </w:t>
      </w:r>
      <w:proofErr w:type="spellStart"/>
      <w:r w:rsidRPr="0082450E">
        <w:rPr>
          <w:szCs w:val="24"/>
        </w:rPr>
        <w:t>poštovati</w:t>
      </w:r>
      <w:proofErr w:type="spellEnd"/>
      <w:r w:rsidRPr="0082450E">
        <w:rPr>
          <w:szCs w:val="24"/>
        </w:rPr>
        <w:t xml:space="preserve"> </w:t>
      </w:r>
      <w:proofErr w:type="spellStart"/>
      <w:r w:rsidRPr="0082450E">
        <w:rPr>
          <w:szCs w:val="24"/>
        </w:rPr>
        <w:t>pravila</w:t>
      </w:r>
      <w:proofErr w:type="spellEnd"/>
      <w:r w:rsidRPr="0082450E">
        <w:rPr>
          <w:szCs w:val="24"/>
        </w:rPr>
        <w:t xml:space="preserve"> za </w:t>
      </w:r>
      <w:proofErr w:type="spellStart"/>
      <w:r w:rsidRPr="0082450E">
        <w:rPr>
          <w:szCs w:val="24"/>
        </w:rPr>
        <w:t>dodelu</w:t>
      </w:r>
      <w:proofErr w:type="spellEnd"/>
      <w:r w:rsidRPr="0082450E">
        <w:rPr>
          <w:szCs w:val="24"/>
        </w:rPr>
        <w:t xml:space="preserve"> </w:t>
      </w:r>
      <w:proofErr w:type="spellStart"/>
      <w:r w:rsidRPr="0082450E">
        <w:rPr>
          <w:szCs w:val="24"/>
        </w:rPr>
        <w:t>ugovora</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odredbe</w:t>
      </w:r>
      <w:proofErr w:type="spellEnd"/>
      <w:r w:rsidRPr="0082450E">
        <w:rPr>
          <w:szCs w:val="24"/>
        </w:rPr>
        <w:t xml:space="preserve"> </w:t>
      </w:r>
      <w:proofErr w:type="spellStart"/>
      <w:r w:rsidRPr="0082450E">
        <w:rPr>
          <w:szCs w:val="24"/>
        </w:rPr>
        <w:t>navedene</w:t>
      </w:r>
      <w:proofErr w:type="spellEnd"/>
      <w:r w:rsidRPr="0082450E">
        <w:rPr>
          <w:szCs w:val="24"/>
        </w:rPr>
        <w:t xml:space="preserve"> u </w:t>
      </w:r>
      <w:proofErr w:type="spellStart"/>
      <w:r w:rsidRPr="0082450E">
        <w:rPr>
          <w:szCs w:val="24"/>
        </w:rPr>
        <w:t>Aneksu</w:t>
      </w:r>
      <w:proofErr w:type="spellEnd"/>
      <w:r w:rsidRPr="0082450E">
        <w:rPr>
          <w:szCs w:val="24"/>
        </w:rPr>
        <w:t xml:space="preserve"> IV </w:t>
      </w:r>
      <w:proofErr w:type="spellStart"/>
      <w:r w:rsidRPr="0082450E">
        <w:rPr>
          <w:szCs w:val="24"/>
        </w:rPr>
        <w:t>ovog</w:t>
      </w:r>
      <w:proofErr w:type="spellEnd"/>
      <w:r w:rsidRPr="0082450E">
        <w:rPr>
          <w:szCs w:val="24"/>
        </w:rPr>
        <w:t xml:space="preserve"> </w:t>
      </w:r>
      <w:proofErr w:type="spellStart"/>
      <w:r w:rsidRPr="0082450E">
        <w:rPr>
          <w:szCs w:val="24"/>
        </w:rPr>
        <w:t>Ugovora</w:t>
      </w:r>
      <w:proofErr w:type="spellEnd"/>
      <w:r w:rsidRPr="0082450E">
        <w:rPr>
          <w:szCs w:val="24"/>
        </w:rPr>
        <w:t>.</w:t>
      </w:r>
    </w:p>
    <w:p w14:paraId="598A3EA3" w14:textId="1DFB0A9E" w:rsidR="0082450E" w:rsidRPr="0082450E" w:rsidRDefault="0082450E" w:rsidP="0082450E">
      <w:pPr>
        <w:numPr>
          <w:ilvl w:val="1"/>
          <w:numId w:val="32"/>
        </w:numPr>
        <w:spacing w:after="120"/>
        <w:ind w:left="567" w:hanging="567"/>
        <w:jc w:val="both"/>
        <w:rPr>
          <w:szCs w:val="24"/>
        </w:rPr>
      </w:pPr>
      <w:r w:rsidRPr="0082450E">
        <w:rPr>
          <w:szCs w:val="24"/>
        </w:rPr>
        <w:t xml:space="preserve">U meri u </w:t>
      </w:r>
      <w:proofErr w:type="spellStart"/>
      <w:r w:rsidRPr="0082450E">
        <w:rPr>
          <w:szCs w:val="24"/>
        </w:rPr>
        <w:t>kojoj</w:t>
      </w:r>
      <w:proofErr w:type="spellEnd"/>
      <w:r w:rsidRPr="0082450E">
        <w:rPr>
          <w:szCs w:val="24"/>
        </w:rPr>
        <w:t xml:space="preserve"> je to </w:t>
      </w:r>
      <w:proofErr w:type="spellStart"/>
      <w:r w:rsidRPr="0082450E">
        <w:rPr>
          <w:szCs w:val="24"/>
        </w:rPr>
        <w:t>relevantno</w:t>
      </w:r>
      <w:proofErr w:type="spellEnd"/>
      <w:r w:rsidRPr="0082450E">
        <w:rPr>
          <w:szCs w:val="24"/>
        </w:rPr>
        <w:t xml:space="preserve">, Korisnik </w:t>
      </w:r>
      <w:proofErr w:type="spellStart"/>
      <w:r w:rsidRPr="0082450E">
        <w:rPr>
          <w:szCs w:val="24"/>
        </w:rPr>
        <w:t>će</w:t>
      </w:r>
      <w:proofErr w:type="spellEnd"/>
      <w:r w:rsidRPr="0082450E">
        <w:rPr>
          <w:szCs w:val="24"/>
        </w:rPr>
        <w:t xml:space="preserve"> </w:t>
      </w:r>
      <w:proofErr w:type="spellStart"/>
      <w:r w:rsidRPr="0082450E">
        <w:rPr>
          <w:szCs w:val="24"/>
        </w:rPr>
        <w:t>obezbediti</w:t>
      </w:r>
      <w:proofErr w:type="spellEnd"/>
      <w:r w:rsidRPr="0082450E">
        <w:rPr>
          <w:szCs w:val="24"/>
        </w:rPr>
        <w:t xml:space="preserve"> da se </w:t>
      </w:r>
      <w:proofErr w:type="spellStart"/>
      <w:r w:rsidRPr="0082450E">
        <w:rPr>
          <w:szCs w:val="24"/>
        </w:rPr>
        <w:t>uslovi</w:t>
      </w:r>
      <w:proofErr w:type="spellEnd"/>
      <w:r w:rsidRPr="0082450E">
        <w:rPr>
          <w:szCs w:val="24"/>
        </w:rPr>
        <w:t xml:space="preserve"> koji se </w:t>
      </w:r>
      <w:proofErr w:type="spellStart"/>
      <w:r w:rsidRPr="0082450E">
        <w:rPr>
          <w:szCs w:val="24"/>
        </w:rPr>
        <w:t>na</w:t>
      </w:r>
      <w:proofErr w:type="spellEnd"/>
      <w:r w:rsidRPr="0082450E">
        <w:rPr>
          <w:szCs w:val="24"/>
        </w:rPr>
        <w:t xml:space="preserve"> </w:t>
      </w:r>
      <w:proofErr w:type="spellStart"/>
      <w:r w:rsidRPr="0082450E">
        <w:rPr>
          <w:szCs w:val="24"/>
        </w:rPr>
        <w:t>njih</w:t>
      </w:r>
      <w:proofErr w:type="spellEnd"/>
      <w:r w:rsidRPr="0082450E">
        <w:rPr>
          <w:szCs w:val="24"/>
        </w:rPr>
        <w:t xml:space="preserve"> </w:t>
      </w:r>
      <w:proofErr w:type="spellStart"/>
      <w:r w:rsidRPr="0082450E">
        <w:rPr>
          <w:szCs w:val="24"/>
        </w:rPr>
        <w:t>primenjuju</w:t>
      </w:r>
      <w:proofErr w:type="spellEnd"/>
      <w:r w:rsidRPr="0082450E">
        <w:rPr>
          <w:szCs w:val="24"/>
        </w:rPr>
        <w:t xml:space="preserve"> </w:t>
      </w:r>
      <w:proofErr w:type="spellStart"/>
      <w:r w:rsidRPr="0082450E">
        <w:rPr>
          <w:szCs w:val="24"/>
        </w:rPr>
        <w:t>prema</w:t>
      </w:r>
      <w:proofErr w:type="spellEnd"/>
      <w:r w:rsidRPr="0082450E">
        <w:rPr>
          <w:szCs w:val="24"/>
        </w:rPr>
        <w:t xml:space="preserve"> </w:t>
      </w:r>
      <w:proofErr w:type="spellStart"/>
      <w:r w:rsidRPr="0082450E">
        <w:rPr>
          <w:szCs w:val="24"/>
        </w:rPr>
        <w:t>članovima</w:t>
      </w:r>
      <w:proofErr w:type="spellEnd"/>
      <w:r w:rsidRPr="0082450E">
        <w:rPr>
          <w:szCs w:val="24"/>
        </w:rPr>
        <w:t xml:space="preserve"> 3, 4 </w:t>
      </w:r>
      <w:proofErr w:type="spellStart"/>
      <w:r w:rsidRPr="0082450E">
        <w:rPr>
          <w:szCs w:val="24"/>
        </w:rPr>
        <w:t>i</w:t>
      </w:r>
      <w:proofErr w:type="spellEnd"/>
      <w:r w:rsidRPr="0082450E">
        <w:rPr>
          <w:szCs w:val="24"/>
        </w:rPr>
        <w:t xml:space="preserve"> 15 </w:t>
      </w:r>
      <w:proofErr w:type="spellStart"/>
      <w:r w:rsidRPr="0082450E">
        <w:rPr>
          <w:szCs w:val="24"/>
        </w:rPr>
        <w:t>ovog</w:t>
      </w:r>
      <w:proofErr w:type="spellEnd"/>
      <w:r w:rsidRPr="0082450E">
        <w:rPr>
          <w:szCs w:val="24"/>
        </w:rPr>
        <w:t xml:space="preserve"> </w:t>
      </w:r>
      <w:proofErr w:type="spellStart"/>
      <w:r w:rsidRPr="0082450E">
        <w:rPr>
          <w:szCs w:val="24"/>
        </w:rPr>
        <w:t>Aneksa</w:t>
      </w:r>
      <w:proofErr w:type="spellEnd"/>
      <w:r w:rsidRPr="0082450E">
        <w:rPr>
          <w:szCs w:val="24"/>
        </w:rPr>
        <w:t xml:space="preserve"> </w:t>
      </w:r>
      <w:proofErr w:type="spellStart"/>
      <w:r w:rsidRPr="0082450E">
        <w:rPr>
          <w:szCs w:val="24"/>
        </w:rPr>
        <w:t>takođe</w:t>
      </w:r>
      <w:proofErr w:type="spellEnd"/>
      <w:r w:rsidRPr="0082450E">
        <w:rPr>
          <w:szCs w:val="24"/>
        </w:rPr>
        <w:t xml:space="preserve"> </w:t>
      </w:r>
      <w:proofErr w:type="spellStart"/>
      <w:r w:rsidRPr="0082450E">
        <w:rPr>
          <w:szCs w:val="24"/>
        </w:rPr>
        <w:t>primenjuju</w:t>
      </w:r>
      <w:proofErr w:type="spellEnd"/>
      <w:r w:rsidRPr="0082450E">
        <w:rPr>
          <w:szCs w:val="24"/>
        </w:rPr>
        <w:t xml:space="preserve"> </w:t>
      </w:r>
      <w:proofErr w:type="spellStart"/>
      <w:r w:rsidRPr="0082450E">
        <w:rPr>
          <w:szCs w:val="24"/>
        </w:rPr>
        <w:t>na</w:t>
      </w:r>
      <w:proofErr w:type="spellEnd"/>
      <w:r w:rsidRPr="0082450E">
        <w:rPr>
          <w:szCs w:val="24"/>
        </w:rPr>
        <w:t xml:space="preserve"> </w:t>
      </w:r>
      <w:proofErr w:type="spellStart"/>
      <w:r w:rsidRPr="0082450E">
        <w:rPr>
          <w:szCs w:val="24"/>
        </w:rPr>
        <w:t>izvođače</w:t>
      </w:r>
      <w:proofErr w:type="spellEnd"/>
      <w:r w:rsidRPr="0082450E">
        <w:rPr>
          <w:szCs w:val="24"/>
        </w:rPr>
        <w:t xml:space="preserve"> </w:t>
      </w:r>
      <w:proofErr w:type="spellStart"/>
      <w:r w:rsidRPr="0082450E">
        <w:rPr>
          <w:szCs w:val="24"/>
        </w:rPr>
        <w:t>kojima</w:t>
      </w:r>
      <w:proofErr w:type="spellEnd"/>
      <w:r w:rsidRPr="0082450E">
        <w:rPr>
          <w:szCs w:val="24"/>
        </w:rPr>
        <w:t xml:space="preserve"> je </w:t>
      </w:r>
      <w:proofErr w:type="spellStart"/>
      <w:r w:rsidRPr="0082450E">
        <w:rPr>
          <w:szCs w:val="24"/>
        </w:rPr>
        <w:t>dodeljen</w:t>
      </w:r>
      <w:proofErr w:type="spellEnd"/>
      <w:r w:rsidRPr="0082450E">
        <w:rPr>
          <w:szCs w:val="24"/>
        </w:rPr>
        <w:t xml:space="preserve"> </w:t>
      </w:r>
      <w:proofErr w:type="spellStart"/>
      <w:r w:rsidRPr="0082450E">
        <w:rPr>
          <w:szCs w:val="24"/>
        </w:rPr>
        <w:t>ugovor</w:t>
      </w:r>
      <w:proofErr w:type="spellEnd"/>
      <w:r w:rsidRPr="0082450E">
        <w:rPr>
          <w:szCs w:val="24"/>
        </w:rPr>
        <w:t xml:space="preserve"> o </w:t>
      </w:r>
      <w:proofErr w:type="spellStart"/>
      <w:r w:rsidRPr="0082450E">
        <w:rPr>
          <w:szCs w:val="24"/>
        </w:rPr>
        <w:t>implementaciji</w:t>
      </w:r>
      <w:proofErr w:type="spellEnd"/>
      <w:r w:rsidRPr="0082450E">
        <w:rPr>
          <w:szCs w:val="24"/>
        </w:rPr>
        <w:t>.</w:t>
      </w:r>
    </w:p>
    <w:p w14:paraId="2791E0B0" w14:textId="59EF9DF6" w:rsidR="0082450E" w:rsidRPr="0082450E" w:rsidRDefault="0082450E" w:rsidP="0082450E">
      <w:pPr>
        <w:numPr>
          <w:ilvl w:val="1"/>
          <w:numId w:val="32"/>
        </w:numPr>
        <w:spacing w:after="120"/>
        <w:ind w:left="567" w:hanging="567"/>
        <w:jc w:val="both"/>
        <w:rPr>
          <w:szCs w:val="24"/>
        </w:rPr>
      </w:pPr>
      <w:r w:rsidRPr="0082450E">
        <w:rPr>
          <w:szCs w:val="24"/>
        </w:rPr>
        <w:t xml:space="preserve">Korisnik </w:t>
      </w:r>
      <w:proofErr w:type="spellStart"/>
      <w:r w:rsidRPr="0082450E">
        <w:rPr>
          <w:szCs w:val="24"/>
        </w:rPr>
        <w:t>će</w:t>
      </w:r>
      <w:proofErr w:type="spellEnd"/>
      <w:r w:rsidRPr="0082450E">
        <w:rPr>
          <w:szCs w:val="24"/>
        </w:rPr>
        <w:t xml:space="preserve"> u </w:t>
      </w:r>
      <w:proofErr w:type="spellStart"/>
      <w:r w:rsidRPr="0082450E">
        <w:rPr>
          <w:szCs w:val="24"/>
        </w:rPr>
        <w:t>svom</w:t>
      </w:r>
      <w:proofErr w:type="spellEnd"/>
      <w:r w:rsidRPr="0082450E">
        <w:rPr>
          <w:szCs w:val="24"/>
        </w:rPr>
        <w:t xml:space="preserve"> </w:t>
      </w:r>
      <w:proofErr w:type="spellStart"/>
      <w:r w:rsidRPr="0082450E">
        <w:rPr>
          <w:szCs w:val="24"/>
        </w:rPr>
        <w:t>izveštaju</w:t>
      </w:r>
      <w:proofErr w:type="spellEnd"/>
      <w:r w:rsidRPr="0082450E">
        <w:rPr>
          <w:szCs w:val="24"/>
        </w:rPr>
        <w:t xml:space="preserve"> </w:t>
      </w:r>
      <w:proofErr w:type="spellStart"/>
      <w:r w:rsidR="00755F09">
        <w:rPr>
          <w:szCs w:val="24"/>
        </w:rPr>
        <w:t>Ugovornom</w:t>
      </w:r>
      <w:proofErr w:type="spellEnd"/>
      <w:r w:rsidR="00755F09">
        <w:rPr>
          <w:szCs w:val="24"/>
        </w:rPr>
        <w:t xml:space="preserve"> </w:t>
      </w:r>
      <w:proofErr w:type="spellStart"/>
      <w:r w:rsidR="00755F09">
        <w:rPr>
          <w:szCs w:val="24"/>
        </w:rPr>
        <w:t>telu</w:t>
      </w:r>
      <w:proofErr w:type="spellEnd"/>
      <w:r w:rsidRPr="0082450E">
        <w:rPr>
          <w:szCs w:val="24"/>
        </w:rPr>
        <w:t xml:space="preserve"> </w:t>
      </w:r>
      <w:proofErr w:type="spellStart"/>
      <w:r w:rsidRPr="0082450E">
        <w:rPr>
          <w:szCs w:val="24"/>
        </w:rPr>
        <w:t>dostaviti</w:t>
      </w:r>
      <w:proofErr w:type="spellEnd"/>
      <w:r w:rsidRPr="0082450E">
        <w:rPr>
          <w:szCs w:val="24"/>
        </w:rPr>
        <w:t xml:space="preserve"> </w:t>
      </w:r>
      <w:proofErr w:type="spellStart"/>
      <w:r w:rsidRPr="0082450E">
        <w:rPr>
          <w:szCs w:val="24"/>
        </w:rPr>
        <w:t>sveobuhvatan</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detaljan</w:t>
      </w:r>
      <w:proofErr w:type="spellEnd"/>
      <w:r w:rsidRPr="0082450E">
        <w:rPr>
          <w:szCs w:val="24"/>
        </w:rPr>
        <w:t xml:space="preserve"> </w:t>
      </w:r>
      <w:proofErr w:type="spellStart"/>
      <w:r w:rsidRPr="0082450E">
        <w:rPr>
          <w:szCs w:val="24"/>
        </w:rPr>
        <w:t>izveštaj</w:t>
      </w:r>
      <w:proofErr w:type="spellEnd"/>
      <w:r w:rsidRPr="0082450E">
        <w:rPr>
          <w:szCs w:val="24"/>
        </w:rPr>
        <w:t xml:space="preserve"> o </w:t>
      </w:r>
      <w:proofErr w:type="spellStart"/>
      <w:r w:rsidRPr="0082450E">
        <w:rPr>
          <w:szCs w:val="24"/>
        </w:rPr>
        <w:t>dodeli</w:t>
      </w:r>
      <w:proofErr w:type="spellEnd"/>
      <w:r w:rsidRPr="0082450E">
        <w:rPr>
          <w:szCs w:val="24"/>
        </w:rPr>
        <w:t xml:space="preserve"> </w:t>
      </w:r>
      <w:proofErr w:type="spellStart"/>
      <w:r w:rsidRPr="0082450E">
        <w:rPr>
          <w:szCs w:val="24"/>
        </w:rPr>
        <w:t>i</w:t>
      </w:r>
      <w:proofErr w:type="spellEnd"/>
      <w:r w:rsidRPr="0082450E">
        <w:rPr>
          <w:szCs w:val="24"/>
        </w:rPr>
        <w:t xml:space="preserve"> </w:t>
      </w:r>
      <w:proofErr w:type="spellStart"/>
      <w:r w:rsidRPr="0082450E">
        <w:rPr>
          <w:szCs w:val="24"/>
        </w:rPr>
        <w:t>primeni</w:t>
      </w:r>
      <w:proofErr w:type="spellEnd"/>
      <w:r w:rsidRPr="0082450E">
        <w:rPr>
          <w:szCs w:val="24"/>
        </w:rPr>
        <w:t xml:space="preserve"> </w:t>
      </w:r>
      <w:proofErr w:type="spellStart"/>
      <w:r w:rsidRPr="0082450E">
        <w:rPr>
          <w:szCs w:val="24"/>
        </w:rPr>
        <w:t>ugovora</w:t>
      </w:r>
      <w:proofErr w:type="spellEnd"/>
      <w:r w:rsidRPr="0082450E">
        <w:rPr>
          <w:szCs w:val="24"/>
        </w:rPr>
        <w:t xml:space="preserve"> </w:t>
      </w:r>
      <w:proofErr w:type="spellStart"/>
      <w:r w:rsidRPr="0082450E">
        <w:rPr>
          <w:szCs w:val="24"/>
        </w:rPr>
        <w:t>dodeljenih</w:t>
      </w:r>
      <w:proofErr w:type="spellEnd"/>
      <w:r w:rsidRPr="0082450E">
        <w:rPr>
          <w:szCs w:val="24"/>
        </w:rPr>
        <w:t xml:space="preserve"> </w:t>
      </w:r>
      <w:proofErr w:type="spellStart"/>
      <w:r w:rsidRPr="0082450E">
        <w:rPr>
          <w:szCs w:val="24"/>
        </w:rPr>
        <w:t>prema</w:t>
      </w:r>
      <w:proofErr w:type="spellEnd"/>
      <w:r w:rsidRPr="0082450E">
        <w:rPr>
          <w:szCs w:val="24"/>
        </w:rPr>
        <w:t xml:space="preserve"> </w:t>
      </w:r>
      <w:proofErr w:type="spellStart"/>
      <w:r w:rsidRPr="0082450E">
        <w:rPr>
          <w:szCs w:val="24"/>
        </w:rPr>
        <w:t>članu</w:t>
      </w:r>
      <w:proofErr w:type="spellEnd"/>
      <w:r w:rsidRPr="0082450E">
        <w:rPr>
          <w:szCs w:val="24"/>
        </w:rPr>
        <w:t xml:space="preserve"> 9.1 </w:t>
      </w:r>
      <w:proofErr w:type="spellStart"/>
      <w:r w:rsidRPr="0082450E">
        <w:rPr>
          <w:szCs w:val="24"/>
        </w:rPr>
        <w:t>ovog</w:t>
      </w:r>
      <w:proofErr w:type="spellEnd"/>
      <w:r w:rsidRPr="0082450E">
        <w:rPr>
          <w:szCs w:val="24"/>
        </w:rPr>
        <w:t xml:space="preserve"> </w:t>
      </w:r>
      <w:proofErr w:type="spellStart"/>
      <w:r w:rsidRPr="0082450E">
        <w:rPr>
          <w:szCs w:val="24"/>
        </w:rPr>
        <w:t>aneksa</w:t>
      </w:r>
      <w:proofErr w:type="spellEnd"/>
      <w:r w:rsidRPr="0082450E">
        <w:rPr>
          <w:szCs w:val="24"/>
        </w:rPr>
        <w:t xml:space="preserve">, u </w:t>
      </w:r>
      <w:proofErr w:type="spellStart"/>
      <w:r w:rsidRPr="0082450E">
        <w:rPr>
          <w:szCs w:val="24"/>
        </w:rPr>
        <w:t>skladu</w:t>
      </w:r>
      <w:proofErr w:type="spellEnd"/>
      <w:r w:rsidRPr="0082450E">
        <w:rPr>
          <w:szCs w:val="24"/>
        </w:rPr>
        <w:t xml:space="preserve"> </w:t>
      </w:r>
      <w:proofErr w:type="spellStart"/>
      <w:r w:rsidRPr="0082450E">
        <w:rPr>
          <w:szCs w:val="24"/>
        </w:rPr>
        <w:t>sa</w:t>
      </w:r>
      <w:proofErr w:type="spellEnd"/>
      <w:r w:rsidRPr="0082450E">
        <w:rPr>
          <w:szCs w:val="24"/>
        </w:rPr>
        <w:t xml:space="preserve"> </w:t>
      </w:r>
      <w:proofErr w:type="spellStart"/>
      <w:r w:rsidRPr="0082450E">
        <w:rPr>
          <w:szCs w:val="24"/>
        </w:rPr>
        <w:t>zahtevima</w:t>
      </w:r>
      <w:proofErr w:type="spellEnd"/>
      <w:r w:rsidRPr="0082450E">
        <w:rPr>
          <w:szCs w:val="24"/>
        </w:rPr>
        <w:t xml:space="preserve"> </w:t>
      </w:r>
      <w:proofErr w:type="spellStart"/>
      <w:r w:rsidRPr="0082450E">
        <w:rPr>
          <w:szCs w:val="24"/>
        </w:rPr>
        <w:t>izveštavanja</w:t>
      </w:r>
      <w:proofErr w:type="spellEnd"/>
      <w:r w:rsidRPr="0082450E">
        <w:rPr>
          <w:szCs w:val="24"/>
        </w:rPr>
        <w:t xml:space="preserve"> </w:t>
      </w:r>
      <w:proofErr w:type="spellStart"/>
      <w:r w:rsidRPr="0082450E">
        <w:rPr>
          <w:szCs w:val="24"/>
        </w:rPr>
        <w:t>navedenim</w:t>
      </w:r>
      <w:proofErr w:type="spellEnd"/>
      <w:r w:rsidRPr="0082450E">
        <w:rPr>
          <w:szCs w:val="24"/>
        </w:rPr>
        <w:t xml:space="preserve"> u </w:t>
      </w:r>
      <w:proofErr w:type="spellStart"/>
      <w:r w:rsidRPr="0082450E">
        <w:rPr>
          <w:szCs w:val="24"/>
        </w:rPr>
        <w:t>aneksima</w:t>
      </w:r>
      <w:proofErr w:type="spellEnd"/>
      <w:r w:rsidRPr="0082450E">
        <w:rPr>
          <w:szCs w:val="24"/>
        </w:rPr>
        <w:t xml:space="preserve"> VI, </w:t>
      </w:r>
    </w:p>
    <w:p w14:paraId="226581E0" w14:textId="387A8B00" w:rsidR="0082450E" w:rsidRPr="0082450E" w:rsidRDefault="0082450E" w:rsidP="0082450E">
      <w:pPr>
        <w:numPr>
          <w:ilvl w:val="1"/>
          <w:numId w:val="32"/>
        </w:numPr>
        <w:spacing w:after="120"/>
        <w:ind w:left="567" w:hanging="567"/>
        <w:jc w:val="both"/>
        <w:rPr>
          <w:szCs w:val="24"/>
        </w:rPr>
      </w:pPr>
      <w:r w:rsidRPr="0082450E">
        <w:rPr>
          <w:szCs w:val="24"/>
        </w:rPr>
        <w:t xml:space="preserve">Korisnik </w:t>
      </w:r>
      <w:proofErr w:type="spellStart"/>
      <w:r w:rsidRPr="0082450E">
        <w:rPr>
          <w:szCs w:val="24"/>
        </w:rPr>
        <w:t>može</w:t>
      </w:r>
      <w:proofErr w:type="spellEnd"/>
      <w:r w:rsidRPr="0082450E">
        <w:rPr>
          <w:szCs w:val="24"/>
        </w:rPr>
        <w:t xml:space="preserve"> </w:t>
      </w:r>
      <w:proofErr w:type="spellStart"/>
      <w:r w:rsidRPr="0082450E">
        <w:rPr>
          <w:szCs w:val="24"/>
        </w:rPr>
        <w:t>podugovarati</w:t>
      </w:r>
      <w:proofErr w:type="spellEnd"/>
      <w:r w:rsidRPr="0082450E">
        <w:rPr>
          <w:szCs w:val="24"/>
        </w:rPr>
        <w:t xml:space="preserve"> </w:t>
      </w:r>
      <w:proofErr w:type="spellStart"/>
      <w:r w:rsidRPr="0082450E">
        <w:rPr>
          <w:szCs w:val="24"/>
        </w:rPr>
        <w:t>poslove</w:t>
      </w:r>
      <w:proofErr w:type="spellEnd"/>
      <w:r w:rsidRPr="0082450E">
        <w:rPr>
          <w:szCs w:val="24"/>
        </w:rPr>
        <w:t xml:space="preserve"> koji </w:t>
      </w:r>
      <w:proofErr w:type="spellStart"/>
      <w:r w:rsidRPr="0082450E">
        <w:rPr>
          <w:szCs w:val="24"/>
        </w:rPr>
        <w:t>su</w:t>
      </w:r>
      <w:proofErr w:type="spellEnd"/>
      <w:r w:rsidRPr="0082450E">
        <w:rPr>
          <w:szCs w:val="24"/>
        </w:rPr>
        <w:t xml:space="preserve"> deo </w:t>
      </w:r>
      <w:proofErr w:type="spellStart"/>
      <w:r w:rsidRPr="0082450E">
        <w:rPr>
          <w:szCs w:val="24"/>
        </w:rPr>
        <w:t>akcije</w:t>
      </w:r>
      <w:proofErr w:type="spellEnd"/>
      <w:r w:rsidRPr="0082450E">
        <w:rPr>
          <w:szCs w:val="24"/>
        </w:rPr>
        <w:t xml:space="preserve">. Ako to </w:t>
      </w:r>
      <w:proofErr w:type="spellStart"/>
      <w:r w:rsidRPr="0082450E">
        <w:rPr>
          <w:szCs w:val="24"/>
        </w:rPr>
        <w:t>učini</w:t>
      </w:r>
      <w:proofErr w:type="spellEnd"/>
      <w:r w:rsidRPr="0082450E">
        <w:rPr>
          <w:szCs w:val="24"/>
        </w:rPr>
        <w:t xml:space="preserve">, pored </w:t>
      </w:r>
      <w:proofErr w:type="spellStart"/>
      <w:r w:rsidRPr="0082450E">
        <w:rPr>
          <w:szCs w:val="24"/>
        </w:rPr>
        <w:t>uslova</w:t>
      </w:r>
      <w:proofErr w:type="spellEnd"/>
      <w:r w:rsidRPr="0082450E">
        <w:rPr>
          <w:szCs w:val="24"/>
        </w:rPr>
        <w:t xml:space="preserve"> </w:t>
      </w:r>
      <w:proofErr w:type="spellStart"/>
      <w:r w:rsidRPr="0082450E">
        <w:rPr>
          <w:szCs w:val="24"/>
        </w:rPr>
        <w:t>navedenih</w:t>
      </w:r>
      <w:proofErr w:type="spellEnd"/>
      <w:r w:rsidRPr="0082450E">
        <w:rPr>
          <w:szCs w:val="24"/>
        </w:rPr>
        <w:t xml:space="preserve"> u </w:t>
      </w:r>
      <w:proofErr w:type="spellStart"/>
      <w:r w:rsidRPr="0082450E">
        <w:rPr>
          <w:szCs w:val="24"/>
        </w:rPr>
        <w:t>članu</w:t>
      </w:r>
      <w:proofErr w:type="spellEnd"/>
      <w:r w:rsidRPr="0082450E">
        <w:rPr>
          <w:szCs w:val="24"/>
        </w:rPr>
        <w:t xml:space="preserve"> 9.1, 9.2 </w:t>
      </w:r>
      <w:proofErr w:type="spellStart"/>
      <w:r w:rsidRPr="0082450E">
        <w:rPr>
          <w:szCs w:val="24"/>
        </w:rPr>
        <w:t>i</w:t>
      </w:r>
      <w:proofErr w:type="spellEnd"/>
      <w:r w:rsidRPr="0082450E">
        <w:rPr>
          <w:szCs w:val="24"/>
        </w:rPr>
        <w:t xml:space="preserve"> 9.3, Korisnik mora da </w:t>
      </w:r>
      <w:proofErr w:type="spellStart"/>
      <w:r w:rsidRPr="0082450E">
        <w:rPr>
          <w:szCs w:val="24"/>
        </w:rPr>
        <w:t>obezbedi</w:t>
      </w:r>
      <w:proofErr w:type="spellEnd"/>
      <w:r w:rsidRPr="0082450E">
        <w:rPr>
          <w:szCs w:val="24"/>
        </w:rPr>
        <w:t xml:space="preserve"> da se </w:t>
      </w:r>
      <w:proofErr w:type="spellStart"/>
      <w:r w:rsidRPr="0082450E">
        <w:rPr>
          <w:szCs w:val="24"/>
        </w:rPr>
        <w:t>poštuju</w:t>
      </w:r>
      <w:proofErr w:type="spellEnd"/>
      <w:r w:rsidRPr="0082450E">
        <w:rPr>
          <w:szCs w:val="24"/>
        </w:rPr>
        <w:t xml:space="preserve"> </w:t>
      </w:r>
      <w:proofErr w:type="spellStart"/>
      <w:r w:rsidRPr="0082450E">
        <w:rPr>
          <w:szCs w:val="24"/>
        </w:rPr>
        <w:t>sledeći</w:t>
      </w:r>
      <w:proofErr w:type="spellEnd"/>
      <w:r w:rsidRPr="0082450E">
        <w:rPr>
          <w:szCs w:val="24"/>
        </w:rPr>
        <w:t xml:space="preserve"> </w:t>
      </w:r>
      <w:proofErr w:type="spellStart"/>
      <w:r w:rsidRPr="0082450E">
        <w:rPr>
          <w:szCs w:val="24"/>
        </w:rPr>
        <w:t>uslovi</w:t>
      </w:r>
      <w:proofErr w:type="spellEnd"/>
      <w:r w:rsidRPr="0082450E">
        <w:rPr>
          <w:szCs w:val="24"/>
        </w:rPr>
        <w:t>:</w:t>
      </w:r>
    </w:p>
    <w:p w14:paraId="2B344239" w14:textId="358BA590" w:rsidR="0082450E" w:rsidRPr="0082450E" w:rsidRDefault="0082450E" w:rsidP="0082450E">
      <w:pPr>
        <w:pStyle w:val="ListParagraph"/>
        <w:numPr>
          <w:ilvl w:val="0"/>
          <w:numId w:val="53"/>
        </w:numPr>
        <w:spacing w:after="120"/>
        <w:ind w:left="567" w:hanging="567"/>
        <w:jc w:val="both"/>
      </w:pPr>
      <w:proofErr w:type="spellStart"/>
      <w:r w:rsidRPr="0082450E">
        <w:lastRenderedPageBreak/>
        <w:t>i</w:t>
      </w:r>
      <w:proofErr w:type="spellEnd"/>
      <w:r w:rsidRPr="0082450E">
        <w:t xml:space="preserve">) </w:t>
      </w:r>
      <w:proofErr w:type="spellStart"/>
      <w:r w:rsidRPr="0082450E">
        <w:t>podugovaranje</w:t>
      </w:r>
      <w:proofErr w:type="spellEnd"/>
      <w:r w:rsidRPr="0082450E">
        <w:t xml:space="preserve"> ne </w:t>
      </w:r>
      <w:proofErr w:type="spellStart"/>
      <w:r w:rsidRPr="0082450E">
        <w:t>pokriva</w:t>
      </w:r>
      <w:proofErr w:type="spellEnd"/>
      <w:r w:rsidRPr="0082450E">
        <w:t xml:space="preserve"> </w:t>
      </w:r>
      <w:proofErr w:type="spellStart"/>
      <w:r w:rsidRPr="0082450E">
        <w:t>osnovne</w:t>
      </w:r>
      <w:proofErr w:type="spellEnd"/>
      <w:r w:rsidRPr="0082450E">
        <w:t xml:space="preserve"> </w:t>
      </w:r>
      <w:proofErr w:type="spellStart"/>
      <w:r w:rsidRPr="0082450E">
        <w:t>zadatke</w:t>
      </w:r>
      <w:proofErr w:type="spellEnd"/>
      <w:r w:rsidRPr="0082450E">
        <w:t xml:space="preserve"> </w:t>
      </w:r>
      <w:proofErr w:type="spellStart"/>
      <w:proofErr w:type="gramStart"/>
      <w:r w:rsidRPr="0082450E">
        <w:t>akcije</w:t>
      </w:r>
      <w:proofErr w:type="spellEnd"/>
      <w:r w:rsidRPr="0082450E">
        <w:t>;</w:t>
      </w:r>
      <w:proofErr w:type="gramEnd"/>
    </w:p>
    <w:p w14:paraId="0EDD4200" w14:textId="16C0131F" w:rsidR="0082450E" w:rsidRPr="0082450E" w:rsidRDefault="0082450E" w:rsidP="0082450E">
      <w:pPr>
        <w:pStyle w:val="ListParagraph"/>
        <w:numPr>
          <w:ilvl w:val="0"/>
          <w:numId w:val="53"/>
        </w:numPr>
        <w:spacing w:after="120"/>
        <w:ind w:left="567" w:hanging="567"/>
        <w:jc w:val="both"/>
      </w:pPr>
      <w:r w:rsidRPr="0082450E">
        <w:t xml:space="preserve">ii) da je </w:t>
      </w:r>
      <w:proofErr w:type="spellStart"/>
      <w:r w:rsidRPr="0082450E">
        <w:t>pribegavanje</w:t>
      </w:r>
      <w:proofErr w:type="spellEnd"/>
      <w:r w:rsidRPr="0082450E">
        <w:t xml:space="preserve"> </w:t>
      </w:r>
      <w:proofErr w:type="spellStart"/>
      <w:r w:rsidRPr="0082450E">
        <w:t>podugovaranju</w:t>
      </w:r>
      <w:proofErr w:type="spellEnd"/>
      <w:r w:rsidRPr="0082450E">
        <w:t xml:space="preserve"> </w:t>
      </w:r>
      <w:proofErr w:type="spellStart"/>
      <w:r w:rsidRPr="0082450E">
        <w:t>opravdano</w:t>
      </w:r>
      <w:proofErr w:type="spellEnd"/>
      <w:r w:rsidRPr="0082450E">
        <w:t xml:space="preserve"> </w:t>
      </w:r>
      <w:proofErr w:type="spellStart"/>
      <w:r w:rsidRPr="0082450E">
        <w:t>zbog</w:t>
      </w:r>
      <w:proofErr w:type="spellEnd"/>
      <w:r w:rsidRPr="0082450E">
        <w:t xml:space="preserve"> </w:t>
      </w:r>
      <w:proofErr w:type="spellStart"/>
      <w:r w:rsidRPr="0082450E">
        <w:t>prirode</w:t>
      </w:r>
      <w:proofErr w:type="spellEnd"/>
      <w:r w:rsidRPr="0082450E">
        <w:t xml:space="preserve"> </w:t>
      </w:r>
      <w:proofErr w:type="spellStart"/>
      <w:r w:rsidRPr="0082450E">
        <w:t>radnje</w:t>
      </w:r>
      <w:proofErr w:type="spellEnd"/>
      <w:r w:rsidRPr="0082450E">
        <w:t xml:space="preserve"> </w:t>
      </w:r>
      <w:proofErr w:type="spellStart"/>
      <w:r w:rsidRPr="0082450E">
        <w:t>i</w:t>
      </w:r>
      <w:proofErr w:type="spellEnd"/>
      <w:r w:rsidRPr="0082450E">
        <w:t xml:space="preserve"> </w:t>
      </w:r>
      <w:proofErr w:type="spellStart"/>
      <w:r w:rsidRPr="0082450E">
        <w:t>onoga</w:t>
      </w:r>
      <w:proofErr w:type="spellEnd"/>
      <w:r w:rsidRPr="0082450E">
        <w:t xml:space="preserve"> </w:t>
      </w:r>
      <w:proofErr w:type="spellStart"/>
      <w:r w:rsidRPr="0082450E">
        <w:t>što</w:t>
      </w:r>
      <w:proofErr w:type="spellEnd"/>
      <w:r w:rsidRPr="0082450E">
        <w:t xml:space="preserve"> je </w:t>
      </w:r>
      <w:proofErr w:type="spellStart"/>
      <w:r w:rsidRPr="0082450E">
        <w:t>neophodno</w:t>
      </w:r>
      <w:proofErr w:type="spellEnd"/>
      <w:r w:rsidRPr="0082450E">
        <w:t xml:space="preserve"> za </w:t>
      </w:r>
      <w:proofErr w:type="spellStart"/>
      <w:r w:rsidRPr="0082450E">
        <w:t>njeno</w:t>
      </w:r>
      <w:proofErr w:type="spellEnd"/>
      <w:r w:rsidRPr="0082450E">
        <w:t xml:space="preserve"> </w:t>
      </w:r>
      <w:proofErr w:type="spellStart"/>
      <w:proofErr w:type="gramStart"/>
      <w:r w:rsidRPr="0082450E">
        <w:t>sprovođenje</w:t>
      </w:r>
      <w:proofErr w:type="spellEnd"/>
      <w:r w:rsidRPr="0082450E">
        <w:t>;</w:t>
      </w:r>
      <w:proofErr w:type="gramEnd"/>
    </w:p>
    <w:p w14:paraId="14B2D97C" w14:textId="70FBE580" w:rsidR="0082450E" w:rsidRPr="0082450E" w:rsidRDefault="0082450E" w:rsidP="0082450E">
      <w:pPr>
        <w:pStyle w:val="ListParagraph"/>
        <w:numPr>
          <w:ilvl w:val="0"/>
          <w:numId w:val="53"/>
        </w:numPr>
        <w:spacing w:after="120"/>
        <w:ind w:left="567" w:hanging="567"/>
        <w:jc w:val="both"/>
      </w:pPr>
      <w:r w:rsidRPr="0082450E">
        <w:t xml:space="preserve">iii) </w:t>
      </w:r>
      <w:proofErr w:type="spellStart"/>
      <w:r w:rsidRPr="0082450E">
        <w:t>procenjeni</w:t>
      </w:r>
      <w:proofErr w:type="spellEnd"/>
      <w:r w:rsidRPr="0082450E">
        <w:t xml:space="preserve"> </w:t>
      </w:r>
      <w:proofErr w:type="spellStart"/>
      <w:r w:rsidRPr="0082450E">
        <w:t>troškovi</w:t>
      </w:r>
      <w:proofErr w:type="spellEnd"/>
      <w:r w:rsidRPr="0082450E">
        <w:t xml:space="preserve"> </w:t>
      </w:r>
      <w:proofErr w:type="spellStart"/>
      <w:r w:rsidRPr="0082450E">
        <w:t>podugovaranja</w:t>
      </w:r>
      <w:proofErr w:type="spellEnd"/>
      <w:r w:rsidRPr="0082450E">
        <w:t xml:space="preserve"> </w:t>
      </w:r>
      <w:proofErr w:type="spellStart"/>
      <w:r w:rsidRPr="0082450E">
        <w:t>su</w:t>
      </w:r>
      <w:proofErr w:type="spellEnd"/>
      <w:r w:rsidRPr="0082450E">
        <w:t xml:space="preserve"> </w:t>
      </w:r>
      <w:proofErr w:type="spellStart"/>
      <w:r w:rsidRPr="0082450E">
        <w:t>jasno</w:t>
      </w:r>
      <w:proofErr w:type="spellEnd"/>
      <w:r w:rsidRPr="0082450E">
        <w:t xml:space="preserve"> </w:t>
      </w:r>
      <w:proofErr w:type="spellStart"/>
      <w:r w:rsidRPr="0082450E">
        <w:t>identifikovani</w:t>
      </w:r>
      <w:proofErr w:type="spellEnd"/>
      <w:r w:rsidRPr="0082450E">
        <w:t xml:space="preserve"> u </w:t>
      </w:r>
      <w:proofErr w:type="spellStart"/>
      <w:r w:rsidRPr="0082450E">
        <w:t>procenjenom</w:t>
      </w:r>
      <w:proofErr w:type="spellEnd"/>
      <w:r w:rsidRPr="0082450E">
        <w:t xml:space="preserve"> </w:t>
      </w:r>
      <w:proofErr w:type="spellStart"/>
      <w:r w:rsidRPr="0082450E">
        <w:t>budžetu</w:t>
      </w:r>
      <w:proofErr w:type="spellEnd"/>
      <w:r w:rsidRPr="0082450E">
        <w:t xml:space="preserve"> </w:t>
      </w:r>
      <w:proofErr w:type="spellStart"/>
      <w:r w:rsidRPr="0082450E">
        <w:t>navedenom</w:t>
      </w:r>
      <w:proofErr w:type="spellEnd"/>
      <w:r w:rsidRPr="0082450E">
        <w:t xml:space="preserve"> u „</w:t>
      </w:r>
      <w:proofErr w:type="spellStart"/>
      <w:r w:rsidRPr="0082450E">
        <w:t>Obrascu</w:t>
      </w:r>
      <w:proofErr w:type="spellEnd"/>
      <w:r w:rsidRPr="0082450E">
        <w:t xml:space="preserve"> </w:t>
      </w:r>
      <w:proofErr w:type="spellStart"/>
      <w:proofErr w:type="gramStart"/>
      <w:r w:rsidRPr="0082450E">
        <w:t>budžeta</w:t>
      </w:r>
      <w:proofErr w:type="spellEnd"/>
      <w:r w:rsidRPr="0082450E">
        <w:t>“</w:t>
      </w:r>
      <w:proofErr w:type="gramEnd"/>
      <w:r w:rsidRPr="0082450E">
        <w:t xml:space="preserve">, </w:t>
      </w:r>
      <w:proofErr w:type="spellStart"/>
      <w:r w:rsidRPr="0082450E">
        <w:t>Aneks</w:t>
      </w:r>
      <w:proofErr w:type="spellEnd"/>
      <w:r w:rsidRPr="0082450E">
        <w:t xml:space="preserve"> III.</w:t>
      </w:r>
    </w:p>
    <w:p w14:paraId="428567F6" w14:textId="77777777" w:rsidR="00005DB6" w:rsidRDefault="00005DB6" w:rsidP="0082450E">
      <w:pPr>
        <w:keepNext/>
        <w:keepLines/>
        <w:rPr>
          <w:b/>
          <w:szCs w:val="24"/>
        </w:rPr>
      </w:pPr>
      <w:bookmarkStart w:id="5" w:name="_heading=h.3o7alnk" w:colFirst="0" w:colLast="0"/>
      <w:bookmarkEnd w:id="5"/>
    </w:p>
    <w:p w14:paraId="533548D2" w14:textId="77777777" w:rsidR="00C22473" w:rsidRPr="00C22473" w:rsidRDefault="00C22473" w:rsidP="00C22473">
      <w:pPr>
        <w:pBdr>
          <w:between w:val="nil"/>
        </w:pBdr>
        <w:jc w:val="center"/>
        <w:rPr>
          <w:b/>
          <w:szCs w:val="24"/>
        </w:rPr>
      </w:pPr>
      <w:bookmarkStart w:id="6" w:name="_heading=h.23ckvvd" w:colFirst="0" w:colLast="0"/>
      <w:bookmarkEnd w:id="6"/>
      <w:r w:rsidRPr="00C22473">
        <w:rPr>
          <w:b/>
          <w:szCs w:val="24"/>
        </w:rPr>
        <w:t>ČLAN 10</w:t>
      </w:r>
    </w:p>
    <w:p w14:paraId="3E3779FB" w14:textId="406EF0F7" w:rsidR="00C22473" w:rsidRPr="00C22473" w:rsidRDefault="00C22473" w:rsidP="00C22473">
      <w:pPr>
        <w:pBdr>
          <w:between w:val="nil"/>
        </w:pBdr>
        <w:jc w:val="center"/>
        <w:rPr>
          <w:b/>
          <w:szCs w:val="24"/>
        </w:rPr>
      </w:pPr>
      <w:r>
        <w:rPr>
          <w:b/>
          <w:szCs w:val="24"/>
        </w:rPr>
        <w:t>PRODUŽETAK</w:t>
      </w:r>
    </w:p>
    <w:p w14:paraId="714F55EB" w14:textId="77777777" w:rsidR="00C22473" w:rsidRPr="00C22473" w:rsidRDefault="00C22473" w:rsidP="00C22473">
      <w:pPr>
        <w:tabs>
          <w:tab w:val="left" w:pos="720"/>
        </w:tabs>
        <w:ind w:hanging="2"/>
        <w:jc w:val="center"/>
        <w:rPr>
          <w:szCs w:val="24"/>
        </w:rPr>
      </w:pPr>
    </w:p>
    <w:p w14:paraId="738C20CA" w14:textId="77777777" w:rsidR="00C22473" w:rsidRPr="00C22473" w:rsidRDefault="00C22473" w:rsidP="00C22473">
      <w:pPr>
        <w:pStyle w:val="ListParagraph"/>
        <w:numPr>
          <w:ilvl w:val="0"/>
          <w:numId w:val="32"/>
        </w:numPr>
        <w:spacing w:after="120"/>
        <w:jc w:val="both"/>
        <w:rPr>
          <w:rFonts w:eastAsia="Times New Roman"/>
          <w:vanish/>
          <w:lang w:eastAsia="en-US"/>
        </w:rPr>
      </w:pPr>
    </w:p>
    <w:p w14:paraId="0B9FFA02" w14:textId="2DE7F64D" w:rsidR="00C22473" w:rsidRPr="00C22473" w:rsidRDefault="00C22473" w:rsidP="00C22473">
      <w:pPr>
        <w:numPr>
          <w:ilvl w:val="1"/>
          <w:numId w:val="32"/>
        </w:numPr>
        <w:spacing w:after="120"/>
        <w:ind w:left="567" w:hanging="567"/>
        <w:jc w:val="both"/>
        <w:rPr>
          <w:szCs w:val="24"/>
        </w:rPr>
      </w:pPr>
      <w:r w:rsidRPr="00C22473">
        <w:rPr>
          <w:szCs w:val="24"/>
        </w:rPr>
        <w:t xml:space="preserve">Korisnik </w:t>
      </w:r>
      <w:proofErr w:type="spellStart"/>
      <w:r w:rsidRPr="00C22473">
        <w:rPr>
          <w:szCs w:val="24"/>
        </w:rPr>
        <w:t>će</w:t>
      </w:r>
      <w:proofErr w:type="spellEnd"/>
      <w:r w:rsidRPr="00C22473">
        <w:rPr>
          <w:szCs w:val="24"/>
        </w:rPr>
        <w:t xml:space="preserve"> bez </w:t>
      </w:r>
      <w:proofErr w:type="spellStart"/>
      <w:r w:rsidRPr="00C22473">
        <w:rPr>
          <w:szCs w:val="24"/>
        </w:rPr>
        <w:t>odlaganja</w:t>
      </w:r>
      <w:proofErr w:type="spellEnd"/>
      <w:r w:rsidRPr="00C22473">
        <w:rPr>
          <w:szCs w:val="24"/>
        </w:rPr>
        <w:t xml:space="preserve"> </w:t>
      </w:r>
      <w:proofErr w:type="spellStart"/>
      <w:r w:rsidRPr="00C22473">
        <w:rPr>
          <w:szCs w:val="24"/>
        </w:rPr>
        <w:t>obavestiti</w:t>
      </w:r>
      <w:proofErr w:type="spellEnd"/>
      <w:r w:rsidRPr="00C22473">
        <w:rPr>
          <w:szCs w:val="24"/>
        </w:rPr>
        <w:t xml:space="preserve"> </w:t>
      </w:r>
      <w:proofErr w:type="spellStart"/>
      <w:r w:rsidRPr="00C22473">
        <w:rPr>
          <w:szCs w:val="24"/>
        </w:rPr>
        <w:t>Ugovorn</w:t>
      </w:r>
      <w:r>
        <w:rPr>
          <w:szCs w:val="24"/>
        </w:rPr>
        <w:t>o</w:t>
      </w:r>
      <w:proofErr w:type="spellEnd"/>
      <w:r w:rsidRPr="00C22473">
        <w:rPr>
          <w:szCs w:val="24"/>
        </w:rPr>
        <w:t xml:space="preserve"> </w:t>
      </w:r>
      <w:proofErr w:type="spellStart"/>
      <w:r>
        <w:rPr>
          <w:szCs w:val="24"/>
        </w:rPr>
        <w:t>telo</w:t>
      </w:r>
      <w:proofErr w:type="spellEnd"/>
      <w:r w:rsidRPr="00C22473">
        <w:rPr>
          <w:szCs w:val="24"/>
        </w:rPr>
        <w:t xml:space="preserve"> o </w:t>
      </w:r>
      <w:proofErr w:type="spellStart"/>
      <w:r w:rsidRPr="00C22473">
        <w:rPr>
          <w:szCs w:val="24"/>
        </w:rPr>
        <w:t>svim</w:t>
      </w:r>
      <w:proofErr w:type="spellEnd"/>
      <w:r w:rsidRPr="00C22473">
        <w:rPr>
          <w:szCs w:val="24"/>
        </w:rPr>
        <w:t xml:space="preserve"> </w:t>
      </w:r>
      <w:proofErr w:type="spellStart"/>
      <w:r w:rsidRPr="00C22473">
        <w:rPr>
          <w:szCs w:val="24"/>
        </w:rPr>
        <w:t>okolnostima</w:t>
      </w:r>
      <w:proofErr w:type="spellEnd"/>
      <w:r w:rsidRPr="00C22473">
        <w:rPr>
          <w:szCs w:val="24"/>
        </w:rPr>
        <w:t xml:space="preserve"> </w:t>
      </w:r>
      <w:proofErr w:type="spellStart"/>
      <w:r w:rsidRPr="00C22473">
        <w:rPr>
          <w:szCs w:val="24"/>
        </w:rPr>
        <w:t>koje</w:t>
      </w:r>
      <w:proofErr w:type="spellEnd"/>
      <w:r w:rsidRPr="00C22473">
        <w:rPr>
          <w:szCs w:val="24"/>
        </w:rPr>
        <w:t xml:space="preserve"> bi </w:t>
      </w:r>
      <w:proofErr w:type="spellStart"/>
      <w:r w:rsidRPr="00C22473">
        <w:rPr>
          <w:szCs w:val="24"/>
        </w:rPr>
        <w:t>mogle</w:t>
      </w:r>
      <w:proofErr w:type="spellEnd"/>
      <w:r w:rsidRPr="00C22473">
        <w:rPr>
          <w:szCs w:val="24"/>
        </w:rPr>
        <w:t xml:space="preserve"> da </w:t>
      </w:r>
      <w:proofErr w:type="spellStart"/>
      <w:r w:rsidRPr="00C22473">
        <w:rPr>
          <w:szCs w:val="24"/>
        </w:rPr>
        <w:t>ometaju</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odlažu</w:t>
      </w:r>
      <w:proofErr w:type="spellEnd"/>
      <w:r w:rsidRPr="00C22473">
        <w:rPr>
          <w:szCs w:val="24"/>
        </w:rPr>
        <w:t xml:space="preserve"> </w:t>
      </w:r>
      <w:proofErr w:type="spellStart"/>
      <w:r w:rsidRPr="00C22473">
        <w:rPr>
          <w:szCs w:val="24"/>
        </w:rPr>
        <w:t>sprovođenje</w:t>
      </w:r>
      <w:proofErr w:type="spellEnd"/>
      <w:r w:rsidRPr="00C22473">
        <w:rPr>
          <w:szCs w:val="24"/>
        </w:rPr>
        <w:t xml:space="preserve"> </w:t>
      </w:r>
      <w:proofErr w:type="spellStart"/>
      <w:r w:rsidRPr="00C22473">
        <w:rPr>
          <w:szCs w:val="24"/>
        </w:rPr>
        <w:t>Akcije</w:t>
      </w:r>
      <w:proofErr w:type="spellEnd"/>
      <w:r w:rsidRPr="00C22473">
        <w:rPr>
          <w:szCs w:val="24"/>
        </w:rPr>
        <w:t xml:space="preserve">. Korisnik </w:t>
      </w:r>
      <w:proofErr w:type="spellStart"/>
      <w:r w:rsidRPr="00C22473">
        <w:rPr>
          <w:szCs w:val="24"/>
        </w:rPr>
        <w:t>može</w:t>
      </w:r>
      <w:proofErr w:type="spellEnd"/>
      <w:r w:rsidRPr="00C22473">
        <w:rPr>
          <w:szCs w:val="24"/>
        </w:rPr>
        <w:t xml:space="preserve"> </w:t>
      </w:r>
      <w:proofErr w:type="spellStart"/>
      <w:r w:rsidRPr="00C22473">
        <w:rPr>
          <w:szCs w:val="24"/>
        </w:rPr>
        <w:t>zatražiti</w:t>
      </w:r>
      <w:proofErr w:type="spellEnd"/>
      <w:r w:rsidRPr="00C22473">
        <w:rPr>
          <w:szCs w:val="24"/>
        </w:rPr>
        <w:t xml:space="preserve"> </w:t>
      </w:r>
      <w:proofErr w:type="spellStart"/>
      <w:r w:rsidRPr="00C22473">
        <w:rPr>
          <w:szCs w:val="24"/>
        </w:rPr>
        <w:t>produženje</w:t>
      </w:r>
      <w:proofErr w:type="spellEnd"/>
      <w:r w:rsidRPr="00C22473">
        <w:rPr>
          <w:szCs w:val="24"/>
        </w:rPr>
        <w:t xml:space="preserve"> </w:t>
      </w:r>
      <w:proofErr w:type="spellStart"/>
      <w:r w:rsidRPr="00C22473">
        <w:rPr>
          <w:szCs w:val="24"/>
        </w:rPr>
        <w:t>perioda</w:t>
      </w:r>
      <w:proofErr w:type="spellEnd"/>
      <w:r w:rsidRPr="00C22473">
        <w:rPr>
          <w:szCs w:val="24"/>
        </w:rPr>
        <w:t xml:space="preserve"> </w:t>
      </w:r>
      <w:proofErr w:type="spellStart"/>
      <w:r w:rsidRPr="00C22473">
        <w:rPr>
          <w:szCs w:val="24"/>
        </w:rPr>
        <w:t>implementacije</w:t>
      </w:r>
      <w:proofErr w:type="spellEnd"/>
      <w:r w:rsidRPr="00C22473">
        <w:rPr>
          <w:szCs w:val="24"/>
        </w:rPr>
        <w:t xml:space="preserve"> </w:t>
      </w:r>
      <w:proofErr w:type="spellStart"/>
      <w:r w:rsidRPr="00C22473">
        <w:rPr>
          <w:szCs w:val="24"/>
        </w:rPr>
        <w:t>aktivnosti</w:t>
      </w:r>
      <w:proofErr w:type="spellEnd"/>
      <w:r w:rsidRPr="00C22473">
        <w:rPr>
          <w:szCs w:val="24"/>
        </w:rPr>
        <w:t xml:space="preserve"> </w:t>
      </w:r>
      <w:proofErr w:type="spellStart"/>
      <w:r w:rsidRPr="00C22473">
        <w:rPr>
          <w:szCs w:val="24"/>
        </w:rPr>
        <w:t>kao</w:t>
      </w:r>
      <w:proofErr w:type="spellEnd"/>
      <w:r w:rsidRPr="00C22473">
        <w:rPr>
          <w:szCs w:val="24"/>
        </w:rPr>
        <w:t xml:space="preserve"> </w:t>
      </w:r>
      <w:proofErr w:type="spellStart"/>
      <w:r w:rsidRPr="00C22473">
        <w:rPr>
          <w:szCs w:val="24"/>
        </w:rPr>
        <w:t>što</w:t>
      </w:r>
      <w:proofErr w:type="spellEnd"/>
      <w:r w:rsidRPr="00C22473">
        <w:rPr>
          <w:szCs w:val="24"/>
        </w:rPr>
        <w:t xml:space="preserve"> je </w:t>
      </w:r>
      <w:proofErr w:type="spellStart"/>
      <w:r w:rsidRPr="00C22473">
        <w:rPr>
          <w:szCs w:val="24"/>
        </w:rPr>
        <w:t>navedeno</w:t>
      </w:r>
      <w:proofErr w:type="spellEnd"/>
      <w:r w:rsidRPr="00C22473">
        <w:rPr>
          <w:szCs w:val="24"/>
        </w:rPr>
        <w:t xml:space="preserve"> u </w:t>
      </w:r>
      <w:proofErr w:type="spellStart"/>
      <w:r w:rsidRPr="00C22473">
        <w:rPr>
          <w:szCs w:val="24"/>
        </w:rPr>
        <w:t>članu</w:t>
      </w:r>
      <w:proofErr w:type="spellEnd"/>
      <w:r w:rsidRPr="00C22473">
        <w:rPr>
          <w:szCs w:val="24"/>
        </w:rPr>
        <w:t xml:space="preserve"> 2. „</w:t>
      </w:r>
      <w:proofErr w:type="spellStart"/>
      <w:r w:rsidRPr="00C22473">
        <w:rPr>
          <w:szCs w:val="24"/>
        </w:rPr>
        <w:t>Posebnih</w:t>
      </w:r>
      <w:proofErr w:type="spellEnd"/>
      <w:r w:rsidRPr="00C22473">
        <w:rPr>
          <w:szCs w:val="24"/>
        </w:rPr>
        <w:t xml:space="preserve"> </w:t>
      </w:r>
      <w:proofErr w:type="spellStart"/>
      <w:proofErr w:type="gramStart"/>
      <w:r w:rsidRPr="00C22473">
        <w:rPr>
          <w:szCs w:val="24"/>
        </w:rPr>
        <w:t>uslova</w:t>
      </w:r>
      <w:proofErr w:type="spellEnd"/>
      <w:r w:rsidRPr="00C22473">
        <w:rPr>
          <w:szCs w:val="24"/>
        </w:rPr>
        <w:t>“ u</w:t>
      </w:r>
      <w:proofErr w:type="gramEnd"/>
      <w:r w:rsidRPr="00C22473">
        <w:rPr>
          <w:szCs w:val="24"/>
        </w:rPr>
        <w:t xml:space="preserve"> </w:t>
      </w:r>
      <w:proofErr w:type="spellStart"/>
      <w:r w:rsidRPr="00C22473">
        <w:rPr>
          <w:szCs w:val="24"/>
        </w:rPr>
        <w:t>skladu</w:t>
      </w:r>
      <w:proofErr w:type="spellEnd"/>
      <w:r w:rsidRPr="00C22473">
        <w:rPr>
          <w:szCs w:val="24"/>
        </w:rPr>
        <w:t xml:space="preserve"> </w:t>
      </w:r>
      <w:proofErr w:type="spellStart"/>
      <w:r w:rsidRPr="00C22473">
        <w:rPr>
          <w:szCs w:val="24"/>
        </w:rPr>
        <w:t>sa</w:t>
      </w:r>
      <w:proofErr w:type="spellEnd"/>
      <w:r w:rsidRPr="00C22473">
        <w:rPr>
          <w:szCs w:val="24"/>
        </w:rPr>
        <w:t xml:space="preserve"> </w:t>
      </w:r>
      <w:proofErr w:type="spellStart"/>
      <w:r w:rsidRPr="00C22473">
        <w:rPr>
          <w:szCs w:val="24"/>
        </w:rPr>
        <w:t>članom</w:t>
      </w:r>
      <w:proofErr w:type="spellEnd"/>
      <w:r w:rsidRPr="00C22473">
        <w:rPr>
          <w:szCs w:val="24"/>
        </w:rPr>
        <w:t xml:space="preserve"> 8. </w:t>
      </w:r>
      <w:proofErr w:type="spellStart"/>
      <w:r w:rsidRPr="00C22473">
        <w:rPr>
          <w:szCs w:val="24"/>
        </w:rPr>
        <w:t>ovog</w:t>
      </w:r>
      <w:proofErr w:type="spellEnd"/>
      <w:r w:rsidRPr="00C22473">
        <w:rPr>
          <w:szCs w:val="24"/>
        </w:rPr>
        <w:t xml:space="preserve"> </w:t>
      </w:r>
      <w:proofErr w:type="spellStart"/>
      <w:r w:rsidRPr="00C22473">
        <w:rPr>
          <w:szCs w:val="24"/>
        </w:rPr>
        <w:t>Aneksa</w:t>
      </w:r>
      <w:proofErr w:type="spellEnd"/>
      <w:r w:rsidRPr="00C22473">
        <w:rPr>
          <w:szCs w:val="24"/>
        </w:rPr>
        <w:t xml:space="preserve">. Uz </w:t>
      </w:r>
      <w:proofErr w:type="spellStart"/>
      <w:r w:rsidRPr="00C22473">
        <w:rPr>
          <w:szCs w:val="24"/>
        </w:rPr>
        <w:t>zahtev</w:t>
      </w:r>
      <w:proofErr w:type="spellEnd"/>
      <w:r w:rsidRPr="00C22473">
        <w:rPr>
          <w:szCs w:val="24"/>
        </w:rPr>
        <w:t xml:space="preserve"> se </w:t>
      </w:r>
      <w:proofErr w:type="spellStart"/>
      <w:r w:rsidRPr="00C22473">
        <w:rPr>
          <w:szCs w:val="24"/>
        </w:rPr>
        <w:t>prilažu</w:t>
      </w:r>
      <w:proofErr w:type="spellEnd"/>
      <w:r w:rsidRPr="00C22473">
        <w:rPr>
          <w:szCs w:val="24"/>
        </w:rPr>
        <w:t xml:space="preserve"> </w:t>
      </w:r>
      <w:proofErr w:type="spellStart"/>
      <w:r w:rsidRPr="00C22473">
        <w:rPr>
          <w:szCs w:val="24"/>
        </w:rPr>
        <w:t>svi</w:t>
      </w:r>
      <w:proofErr w:type="spellEnd"/>
      <w:r w:rsidRPr="00C22473">
        <w:rPr>
          <w:szCs w:val="24"/>
        </w:rPr>
        <w:t xml:space="preserve"> </w:t>
      </w:r>
      <w:proofErr w:type="spellStart"/>
      <w:r w:rsidRPr="00C22473">
        <w:rPr>
          <w:szCs w:val="24"/>
        </w:rPr>
        <w:t>prateći</w:t>
      </w:r>
      <w:proofErr w:type="spellEnd"/>
      <w:r w:rsidRPr="00C22473">
        <w:rPr>
          <w:szCs w:val="24"/>
        </w:rPr>
        <w:t xml:space="preserve"> </w:t>
      </w:r>
      <w:proofErr w:type="spellStart"/>
      <w:r w:rsidRPr="00C22473">
        <w:rPr>
          <w:szCs w:val="24"/>
        </w:rPr>
        <w:t>dokazi</w:t>
      </w:r>
      <w:proofErr w:type="spellEnd"/>
      <w:r w:rsidRPr="00C22473">
        <w:rPr>
          <w:szCs w:val="24"/>
        </w:rPr>
        <w:t xml:space="preserve"> </w:t>
      </w:r>
      <w:proofErr w:type="spellStart"/>
      <w:r w:rsidRPr="00C22473">
        <w:rPr>
          <w:szCs w:val="24"/>
        </w:rPr>
        <w:t>potrebni</w:t>
      </w:r>
      <w:proofErr w:type="spellEnd"/>
      <w:r w:rsidRPr="00C22473">
        <w:rPr>
          <w:szCs w:val="24"/>
        </w:rPr>
        <w:t xml:space="preserve"> za </w:t>
      </w:r>
      <w:proofErr w:type="spellStart"/>
      <w:r w:rsidRPr="00C22473">
        <w:rPr>
          <w:szCs w:val="24"/>
        </w:rPr>
        <w:t>njegovu</w:t>
      </w:r>
      <w:proofErr w:type="spellEnd"/>
      <w:r w:rsidRPr="00C22473">
        <w:rPr>
          <w:szCs w:val="24"/>
        </w:rPr>
        <w:t xml:space="preserve"> </w:t>
      </w:r>
      <w:proofErr w:type="spellStart"/>
      <w:r w:rsidRPr="00C22473">
        <w:rPr>
          <w:szCs w:val="24"/>
        </w:rPr>
        <w:t>procenu</w:t>
      </w:r>
      <w:proofErr w:type="spellEnd"/>
      <w:r w:rsidRPr="00C22473">
        <w:rPr>
          <w:szCs w:val="24"/>
        </w:rPr>
        <w:t>.</w:t>
      </w:r>
    </w:p>
    <w:p w14:paraId="1346C5EB" w14:textId="36E0AAF6" w:rsidR="00C22473" w:rsidRPr="00C22473" w:rsidRDefault="00C22473" w:rsidP="00C22473">
      <w:pPr>
        <w:numPr>
          <w:ilvl w:val="1"/>
          <w:numId w:val="32"/>
        </w:numPr>
        <w:spacing w:after="120"/>
        <w:ind w:left="567" w:hanging="567"/>
        <w:jc w:val="both"/>
        <w:rPr>
          <w:szCs w:val="24"/>
        </w:rPr>
      </w:pPr>
      <w:proofErr w:type="spellStart"/>
      <w:r w:rsidRPr="00C22473">
        <w:rPr>
          <w:szCs w:val="24"/>
        </w:rPr>
        <w:t>Zahtev</w:t>
      </w:r>
      <w:proofErr w:type="spellEnd"/>
      <w:r w:rsidRPr="00C22473">
        <w:rPr>
          <w:szCs w:val="24"/>
        </w:rPr>
        <w:t xml:space="preserve"> za </w:t>
      </w:r>
      <w:proofErr w:type="spellStart"/>
      <w:r w:rsidRPr="00C22473">
        <w:rPr>
          <w:szCs w:val="24"/>
        </w:rPr>
        <w:t>produženje</w:t>
      </w:r>
      <w:proofErr w:type="spellEnd"/>
      <w:r w:rsidRPr="00C22473">
        <w:rPr>
          <w:szCs w:val="24"/>
        </w:rPr>
        <w:t xml:space="preserve"> </w:t>
      </w:r>
      <w:proofErr w:type="spellStart"/>
      <w:r w:rsidRPr="00C22473">
        <w:rPr>
          <w:szCs w:val="24"/>
        </w:rPr>
        <w:t>trajanja</w:t>
      </w:r>
      <w:proofErr w:type="spellEnd"/>
      <w:r w:rsidRPr="00C22473">
        <w:rPr>
          <w:szCs w:val="24"/>
        </w:rPr>
        <w:t xml:space="preserve"> </w:t>
      </w:r>
      <w:proofErr w:type="spellStart"/>
      <w:r w:rsidRPr="00C22473">
        <w:rPr>
          <w:szCs w:val="24"/>
        </w:rPr>
        <w:t>akcije</w:t>
      </w:r>
      <w:proofErr w:type="spellEnd"/>
      <w:r w:rsidRPr="00C22473">
        <w:rPr>
          <w:szCs w:val="24"/>
        </w:rPr>
        <w:t xml:space="preserve"> </w:t>
      </w:r>
      <w:proofErr w:type="spellStart"/>
      <w:r w:rsidRPr="00C22473">
        <w:rPr>
          <w:szCs w:val="24"/>
        </w:rPr>
        <w:t>biće</w:t>
      </w:r>
      <w:proofErr w:type="spellEnd"/>
      <w:r w:rsidRPr="00C22473">
        <w:rPr>
          <w:szCs w:val="24"/>
        </w:rPr>
        <w:t xml:space="preserve"> </w:t>
      </w:r>
      <w:proofErr w:type="spellStart"/>
      <w:r w:rsidRPr="00C22473">
        <w:rPr>
          <w:szCs w:val="24"/>
        </w:rPr>
        <w:t>odobren</w:t>
      </w:r>
      <w:proofErr w:type="spellEnd"/>
      <w:r w:rsidRPr="00C22473">
        <w:rPr>
          <w:szCs w:val="24"/>
        </w:rPr>
        <w:t xml:space="preserve"> </w:t>
      </w:r>
      <w:proofErr w:type="spellStart"/>
      <w:r w:rsidRPr="00C22473">
        <w:rPr>
          <w:szCs w:val="24"/>
        </w:rPr>
        <w:t>samo</w:t>
      </w:r>
      <w:proofErr w:type="spellEnd"/>
      <w:r w:rsidRPr="00C22473">
        <w:rPr>
          <w:szCs w:val="24"/>
        </w:rPr>
        <w:t xml:space="preserve"> </w:t>
      </w:r>
      <w:proofErr w:type="spellStart"/>
      <w:r w:rsidRPr="00C22473">
        <w:rPr>
          <w:szCs w:val="24"/>
        </w:rPr>
        <w:t>kada</w:t>
      </w:r>
      <w:proofErr w:type="spellEnd"/>
      <w:r w:rsidRPr="00C22473">
        <w:rPr>
          <w:szCs w:val="24"/>
        </w:rPr>
        <w:t xml:space="preserve"> mu se da </w:t>
      </w:r>
      <w:proofErr w:type="spellStart"/>
      <w:r w:rsidRPr="00C22473">
        <w:rPr>
          <w:szCs w:val="24"/>
        </w:rPr>
        <w:t>jasna</w:t>
      </w:r>
      <w:proofErr w:type="spellEnd"/>
      <w:r w:rsidRPr="00C22473">
        <w:rPr>
          <w:szCs w:val="24"/>
        </w:rPr>
        <w:t xml:space="preserve"> </w:t>
      </w:r>
      <w:proofErr w:type="spellStart"/>
      <w:r w:rsidRPr="00C22473">
        <w:rPr>
          <w:szCs w:val="24"/>
        </w:rPr>
        <w:t>dodatna</w:t>
      </w:r>
      <w:proofErr w:type="spellEnd"/>
      <w:r w:rsidRPr="00C22473">
        <w:rPr>
          <w:szCs w:val="24"/>
        </w:rPr>
        <w:t xml:space="preserve"> </w:t>
      </w:r>
      <w:proofErr w:type="spellStart"/>
      <w:r w:rsidRPr="00C22473">
        <w:rPr>
          <w:szCs w:val="24"/>
        </w:rPr>
        <w:t>vrednost</w:t>
      </w:r>
      <w:proofErr w:type="spellEnd"/>
      <w:r w:rsidRPr="00C22473">
        <w:rPr>
          <w:szCs w:val="24"/>
        </w:rPr>
        <w:t xml:space="preserve"> za projekat </w:t>
      </w:r>
      <w:proofErr w:type="spellStart"/>
      <w:r w:rsidRPr="00C22473">
        <w:rPr>
          <w:szCs w:val="24"/>
        </w:rPr>
        <w:t>i</w:t>
      </w:r>
      <w:proofErr w:type="spellEnd"/>
      <w:r w:rsidRPr="00C22473">
        <w:rPr>
          <w:szCs w:val="24"/>
        </w:rPr>
        <w:t>/</w:t>
      </w:r>
      <w:proofErr w:type="spellStart"/>
      <w:r w:rsidRPr="00C22473">
        <w:rPr>
          <w:szCs w:val="24"/>
        </w:rPr>
        <w:t>ili</w:t>
      </w:r>
      <w:proofErr w:type="spellEnd"/>
      <w:r w:rsidRPr="00C22473">
        <w:rPr>
          <w:szCs w:val="24"/>
        </w:rPr>
        <w:t xml:space="preserve"> </w:t>
      </w:r>
      <w:proofErr w:type="spellStart"/>
      <w:r w:rsidRPr="00C22473">
        <w:rPr>
          <w:szCs w:val="24"/>
        </w:rPr>
        <w:t>kada</w:t>
      </w:r>
      <w:proofErr w:type="spellEnd"/>
      <w:r w:rsidRPr="00C22473">
        <w:rPr>
          <w:szCs w:val="24"/>
        </w:rPr>
        <w:t xml:space="preserve"> </w:t>
      </w:r>
      <w:proofErr w:type="spellStart"/>
      <w:r w:rsidRPr="00C22473">
        <w:rPr>
          <w:szCs w:val="24"/>
        </w:rPr>
        <w:t>spoljni</w:t>
      </w:r>
      <w:proofErr w:type="spellEnd"/>
      <w:r w:rsidRPr="00C22473">
        <w:rPr>
          <w:szCs w:val="24"/>
        </w:rPr>
        <w:t xml:space="preserve"> </w:t>
      </w:r>
      <w:proofErr w:type="spellStart"/>
      <w:r w:rsidRPr="00C22473">
        <w:rPr>
          <w:szCs w:val="24"/>
        </w:rPr>
        <w:t>događaji</w:t>
      </w:r>
      <w:proofErr w:type="spellEnd"/>
      <w:r w:rsidRPr="00C22473">
        <w:rPr>
          <w:szCs w:val="24"/>
        </w:rPr>
        <w:t xml:space="preserve"> (koji </w:t>
      </w:r>
      <w:proofErr w:type="spellStart"/>
      <w:r w:rsidRPr="00C22473">
        <w:rPr>
          <w:szCs w:val="24"/>
        </w:rPr>
        <w:t>nisu</w:t>
      </w:r>
      <w:proofErr w:type="spellEnd"/>
      <w:r w:rsidRPr="00C22473">
        <w:rPr>
          <w:szCs w:val="24"/>
        </w:rPr>
        <w:t xml:space="preserve"> </w:t>
      </w:r>
      <w:proofErr w:type="spellStart"/>
      <w:r w:rsidRPr="00C22473">
        <w:rPr>
          <w:szCs w:val="24"/>
        </w:rPr>
        <w:t>razumno</w:t>
      </w:r>
      <w:proofErr w:type="spellEnd"/>
      <w:r w:rsidRPr="00C22473">
        <w:rPr>
          <w:szCs w:val="24"/>
        </w:rPr>
        <w:t xml:space="preserve"> </w:t>
      </w:r>
      <w:proofErr w:type="spellStart"/>
      <w:r w:rsidRPr="00C22473">
        <w:rPr>
          <w:szCs w:val="24"/>
        </w:rPr>
        <w:t>predvidljivi</w:t>
      </w:r>
      <w:proofErr w:type="spellEnd"/>
      <w:r w:rsidRPr="00C22473">
        <w:rPr>
          <w:szCs w:val="24"/>
        </w:rPr>
        <w:t xml:space="preserve"> u </w:t>
      </w:r>
      <w:proofErr w:type="spellStart"/>
      <w:r w:rsidRPr="00C22473">
        <w:rPr>
          <w:szCs w:val="24"/>
        </w:rPr>
        <w:t>trenutku</w:t>
      </w:r>
      <w:proofErr w:type="spellEnd"/>
      <w:r w:rsidRPr="00C22473">
        <w:rPr>
          <w:szCs w:val="24"/>
        </w:rPr>
        <w:t xml:space="preserve"> </w:t>
      </w:r>
      <w:proofErr w:type="spellStart"/>
      <w:r w:rsidRPr="00C22473">
        <w:rPr>
          <w:szCs w:val="24"/>
        </w:rPr>
        <w:t>potpisivanja</w:t>
      </w:r>
      <w:proofErr w:type="spellEnd"/>
      <w:r w:rsidRPr="00C22473">
        <w:rPr>
          <w:szCs w:val="24"/>
        </w:rPr>
        <w:t xml:space="preserve"> </w:t>
      </w:r>
      <w:proofErr w:type="spellStart"/>
      <w:r w:rsidRPr="00C22473">
        <w:rPr>
          <w:szCs w:val="24"/>
        </w:rPr>
        <w:t>granta</w:t>
      </w:r>
      <w:proofErr w:type="spellEnd"/>
      <w:r w:rsidRPr="00C22473">
        <w:rPr>
          <w:szCs w:val="24"/>
        </w:rPr>
        <w:t xml:space="preserve">) </w:t>
      </w:r>
      <w:proofErr w:type="spellStart"/>
      <w:r w:rsidRPr="00C22473">
        <w:rPr>
          <w:szCs w:val="24"/>
        </w:rPr>
        <w:t>znače</w:t>
      </w:r>
      <w:proofErr w:type="spellEnd"/>
      <w:r w:rsidRPr="00C22473">
        <w:rPr>
          <w:szCs w:val="24"/>
        </w:rPr>
        <w:t xml:space="preserve"> da je to </w:t>
      </w:r>
      <w:proofErr w:type="spellStart"/>
      <w:r w:rsidRPr="00C22473">
        <w:rPr>
          <w:szCs w:val="24"/>
        </w:rPr>
        <w:t>nemoguće</w:t>
      </w:r>
      <w:proofErr w:type="spellEnd"/>
      <w:r w:rsidRPr="00C22473">
        <w:rPr>
          <w:szCs w:val="24"/>
        </w:rPr>
        <w:t xml:space="preserve"> da </w:t>
      </w:r>
      <w:proofErr w:type="spellStart"/>
      <w:r w:rsidRPr="00C22473">
        <w:rPr>
          <w:szCs w:val="24"/>
        </w:rPr>
        <w:t>posao</w:t>
      </w:r>
      <w:proofErr w:type="spellEnd"/>
      <w:r w:rsidRPr="00C22473">
        <w:rPr>
          <w:szCs w:val="24"/>
        </w:rPr>
        <w:t xml:space="preserve"> </w:t>
      </w:r>
      <w:proofErr w:type="spellStart"/>
      <w:r w:rsidRPr="00C22473">
        <w:rPr>
          <w:szCs w:val="24"/>
        </w:rPr>
        <w:t>završi</w:t>
      </w:r>
      <w:proofErr w:type="spellEnd"/>
      <w:r w:rsidRPr="00C22473">
        <w:rPr>
          <w:szCs w:val="24"/>
        </w:rPr>
        <w:t xml:space="preserve"> u </w:t>
      </w:r>
      <w:proofErr w:type="spellStart"/>
      <w:r w:rsidRPr="00C22473">
        <w:rPr>
          <w:szCs w:val="24"/>
        </w:rPr>
        <w:t>dogovorenom</w:t>
      </w:r>
      <w:proofErr w:type="spellEnd"/>
      <w:r w:rsidRPr="00C22473">
        <w:rPr>
          <w:szCs w:val="24"/>
        </w:rPr>
        <w:t xml:space="preserve"> </w:t>
      </w:r>
      <w:proofErr w:type="spellStart"/>
      <w:r w:rsidRPr="00C22473">
        <w:rPr>
          <w:szCs w:val="24"/>
        </w:rPr>
        <w:t>roku</w:t>
      </w:r>
      <w:proofErr w:type="spellEnd"/>
      <w:r w:rsidRPr="00C22473">
        <w:rPr>
          <w:szCs w:val="24"/>
        </w:rPr>
        <w:t xml:space="preserve">. </w:t>
      </w:r>
    </w:p>
    <w:p w14:paraId="1D237BC6" w14:textId="640B61AD" w:rsidR="00C22473" w:rsidRPr="00C22473" w:rsidRDefault="00C22473" w:rsidP="00C22473">
      <w:pPr>
        <w:numPr>
          <w:ilvl w:val="1"/>
          <w:numId w:val="32"/>
        </w:numPr>
        <w:spacing w:after="120"/>
        <w:ind w:left="567" w:hanging="567"/>
        <w:jc w:val="both"/>
        <w:rPr>
          <w:szCs w:val="24"/>
        </w:rPr>
      </w:pPr>
      <w:proofErr w:type="spellStart"/>
      <w:r w:rsidRPr="00C22473">
        <w:rPr>
          <w:szCs w:val="24"/>
        </w:rPr>
        <w:t>Svaki</w:t>
      </w:r>
      <w:proofErr w:type="spellEnd"/>
      <w:r w:rsidRPr="00C22473">
        <w:rPr>
          <w:szCs w:val="24"/>
        </w:rPr>
        <w:t xml:space="preserve"> </w:t>
      </w:r>
      <w:proofErr w:type="spellStart"/>
      <w:r w:rsidRPr="00C22473">
        <w:rPr>
          <w:szCs w:val="24"/>
        </w:rPr>
        <w:t>zahtev</w:t>
      </w:r>
      <w:proofErr w:type="spellEnd"/>
      <w:r w:rsidRPr="00C22473">
        <w:rPr>
          <w:szCs w:val="24"/>
        </w:rPr>
        <w:t xml:space="preserve"> za </w:t>
      </w:r>
      <w:proofErr w:type="spellStart"/>
      <w:r w:rsidRPr="00C22473">
        <w:rPr>
          <w:szCs w:val="24"/>
        </w:rPr>
        <w:t>produženje</w:t>
      </w:r>
      <w:proofErr w:type="spellEnd"/>
      <w:r w:rsidRPr="00C22473">
        <w:rPr>
          <w:szCs w:val="24"/>
        </w:rPr>
        <w:t xml:space="preserve"> </w:t>
      </w:r>
      <w:proofErr w:type="spellStart"/>
      <w:r w:rsidRPr="00C22473">
        <w:rPr>
          <w:szCs w:val="24"/>
        </w:rPr>
        <w:t>trajanja</w:t>
      </w:r>
      <w:proofErr w:type="spellEnd"/>
      <w:r w:rsidRPr="00C22473">
        <w:rPr>
          <w:szCs w:val="24"/>
        </w:rPr>
        <w:t xml:space="preserve"> </w:t>
      </w:r>
      <w:proofErr w:type="spellStart"/>
      <w:r w:rsidRPr="00C22473">
        <w:rPr>
          <w:szCs w:val="24"/>
        </w:rPr>
        <w:t>akcije</w:t>
      </w:r>
      <w:proofErr w:type="spellEnd"/>
      <w:r w:rsidRPr="00C22473">
        <w:rPr>
          <w:szCs w:val="24"/>
        </w:rPr>
        <w:t xml:space="preserve"> </w:t>
      </w:r>
      <w:proofErr w:type="spellStart"/>
      <w:r w:rsidRPr="00C22473">
        <w:rPr>
          <w:szCs w:val="24"/>
        </w:rPr>
        <w:t>može</w:t>
      </w:r>
      <w:proofErr w:type="spellEnd"/>
      <w:r w:rsidRPr="00C22473">
        <w:rPr>
          <w:szCs w:val="24"/>
        </w:rPr>
        <w:t xml:space="preserve"> se </w:t>
      </w:r>
      <w:proofErr w:type="spellStart"/>
      <w:r w:rsidRPr="00C22473">
        <w:rPr>
          <w:szCs w:val="24"/>
        </w:rPr>
        <w:t>prihvatiti</w:t>
      </w:r>
      <w:proofErr w:type="spellEnd"/>
      <w:r w:rsidRPr="00C22473">
        <w:rPr>
          <w:szCs w:val="24"/>
        </w:rPr>
        <w:t xml:space="preserve"> </w:t>
      </w:r>
      <w:proofErr w:type="spellStart"/>
      <w:r w:rsidRPr="00C22473">
        <w:rPr>
          <w:szCs w:val="24"/>
        </w:rPr>
        <w:t>samo</w:t>
      </w:r>
      <w:proofErr w:type="spellEnd"/>
      <w:r w:rsidRPr="00C22473">
        <w:rPr>
          <w:szCs w:val="24"/>
        </w:rPr>
        <w:t xml:space="preserve"> </w:t>
      </w:r>
      <w:proofErr w:type="spellStart"/>
      <w:r w:rsidRPr="00C22473">
        <w:rPr>
          <w:szCs w:val="24"/>
        </w:rPr>
        <w:t>iz</w:t>
      </w:r>
      <w:proofErr w:type="spellEnd"/>
      <w:r w:rsidRPr="00C22473">
        <w:rPr>
          <w:szCs w:val="24"/>
        </w:rPr>
        <w:t xml:space="preserve"> dobro </w:t>
      </w:r>
      <w:proofErr w:type="spellStart"/>
      <w:r w:rsidRPr="00C22473">
        <w:rPr>
          <w:szCs w:val="24"/>
        </w:rPr>
        <w:t>opravdanih</w:t>
      </w:r>
      <w:proofErr w:type="spellEnd"/>
      <w:r w:rsidRPr="00C22473">
        <w:rPr>
          <w:szCs w:val="24"/>
        </w:rPr>
        <w:t xml:space="preserve"> </w:t>
      </w:r>
      <w:proofErr w:type="spellStart"/>
      <w:r w:rsidRPr="00C22473">
        <w:rPr>
          <w:szCs w:val="24"/>
        </w:rPr>
        <w:t>razloga</w:t>
      </w:r>
      <w:proofErr w:type="spellEnd"/>
      <w:r w:rsidRPr="00C22473">
        <w:rPr>
          <w:szCs w:val="24"/>
        </w:rPr>
        <w:t>.</w:t>
      </w:r>
    </w:p>
    <w:p w14:paraId="755025A1" w14:textId="23AF2089" w:rsidR="00C22473" w:rsidRPr="00C22473" w:rsidRDefault="00C22473" w:rsidP="00C22473">
      <w:pPr>
        <w:numPr>
          <w:ilvl w:val="1"/>
          <w:numId w:val="32"/>
        </w:numPr>
        <w:spacing w:after="120"/>
        <w:ind w:left="567" w:hanging="567"/>
        <w:jc w:val="both"/>
        <w:rPr>
          <w:szCs w:val="24"/>
        </w:rPr>
      </w:pPr>
      <w:proofErr w:type="spellStart"/>
      <w:r w:rsidRPr="00C22473">
        <w:rPr>
          <w:szCs w:val="24"/>
        </w:rPr>
        <w:t>Retroaktivni</w:t>
      </w:r>
      <w:proofErr w:type="spellEnd"/>
      <w:r w:rsidRPr="00C22473">
        <w:rPr>
          <w:szCs w:val="24"/>
        </w:rPr>
        <w:t xml:space="preserve"> </w:t>
      </w:r>
      <w:proofErr w:type="spellStart"/>
      <w:r w:rsidRPr="00C22473">
        <w:rPr>
          <w:szCs w:val="24"/>
        </w:rPr>
        <w:t>zahtevi</w:t>
      </w:r>
      <w:proofErr w:type="spellEnd"/>
      <w:r w:rsidRPr="00C22473">
        <w:rPr>
          <w:szCs w:val="24"/>
        </w:rPr>
        <w:t xml:space="preserve"> za </w:t>
      </w:r>
      <w:proofErr w:type="spellStart"/>
      <w:r w:rsidRPr="00C22473">
        <w:rPr>
          <w:szCs w:val="24"/>
        </w:rPr>
        <w:t>produženje</w:t>
      </w:r>
      <w:proofErr w:type="spellEnd"/>
      <w:r w:rsidRPr="00C22473">
        <w:rPr>
          <w:szCs w:val="24"/>
        </w:rPr>
        <w:t xml:space="preserve"> </w:t>
      </w:r>
      <w:proofErr w:type="spellStart"/>
      <w:r w:rsidRPr="00C22473">
        <w:rPr>
          <w:szCs w:val="24"/>
        </w:rPr>
        <w:t>trajanja</w:t>
      </w:r>
      <w:proofErr w:type="spellEnd"/>
      <w:r w:rsidRPr="00C22473">
        <w:rPr>
          <w:szCs w:val="24"/>
        </w:rPr>
        <w:t xml:space="preserve"> </w:t>
      </w:r>
      <w:proofErr w:type="spellStart"/>
      <w:r w:rsidRPr="00C22473">
        <w:rPr>
          <w:szCs w:val="24"/>
        </w:rPr>
        <w:t>akcije</w:t>
      </w:r>
      <w:proofErr w:type="spellEnd"/>
      <w:r w:rsidRPr="00C22473">
        <w:rPr>
          <w:szCs w:val="24"/>
        </w:rPr>
        <w:t xml:space="preserve"> se ne </w:t>
      </w:r>
      <w:proofErr w:type="spellStart"/>
      <w:r w:rsidRPr="00C22473">
        <w:rPr>
          <w:szCs w:val="24"/>
        </w:rPr>
        <w:t>prihvataju</w:t>
      </w:r>
      <w:proofErr w:type="spellEnd"/>
      <w:r w:rsidRPr="00C22473">
        <w:rPr>
          <w:szCs w:val="24"/>
        </w:rPr>
        <w:t>.</w:t>
      </w:r>
    </w:p>
    <w:p w14:paraId="1EC0955D" w14:textId="77777777" w:rsidR="00C22473" w:rsidRPr="00C22473" w:rsidRDefault="00C22473" w:rsidP="00C22473">
      <w:pPr>
        <w:tabs>
          <w:tab w:val="left" w:pos="720"/>
        </w:tabs>
        <w:ind w:hanging="2"/>
        <w:jc w:val="center"/>
        <w:rPr>
          <w:szCs w:val="24"/>
        </w:rPr>
      </w:pPr>
    </w:p>
    <w:p w14:paraId="5D2EDEA2" w14:textId="77777777" w:rsidR="00C22473" w:rsidRPr="00C22473" w:rsidRDefault="00C22473" w:rsidP="00C22473">
      <w:pPr>
        <w:pBdr>
          <w:between w:val="nil"/>
        </w:pBdr>
        <w:jc w:val="center"/>
        <w:rPr>
          <w:b/>
          <w:szCs w:val="24"/>
        </w:rPr>
      </w:pPr>
      <w:r w:rsidRPr="00C22473">
        <w:rPr>
          <w:b/>
          <w:szCs w:val="24"/>
        </w:rPr>
        <w:t>ČLAN 11</w:t>
      </w:r>
    </w:p>
    <w:p w14:paraId="6A1FE27D" w14:textId="77777777" w:rsidR="00C22473" w:rsidRPr="00C22473" w:rsidRDefault="00C22473" w:rsidP="00C22473">
      <w:pPr>
        <w:pBdr>
          <w:between w:val="nil"/>
        </w:pBdr>
        <w:jc w:val="center"/>
        <w:rPr>
          <w:b/>
          <w:szCs w:val="24"/>
        </w:rPr>
      </w:pPr>
      <w:r w:rsidRPr="00C22473">
        <w:rPr>
          <w:b/>
          <w:szCs w:val="24"/>
        </w:rPr>
        <w:t>SUSPENZIJA</w:t>
      </w:r>
    </w:p>
    <w:p w14:paraId="6440B5FE" w14:textId="77777777" w:rsidR="00C22473" w:rsidRPr="00C22473" w:rsidRDefault="00C22473" w:rsidP="00C22473">
      <w:pPr>
        <w:tabs>
          <w:tab w:val="left" w:pos="720"/>
        </w:tabs>
        <w:ind w:hanging="2"/>
        <w:jc w:val="center"/>
        <w:rPr>
          <w:szCs w:val="24"/>
        </w:rPr>
      </w:pPr>
    </w:p>
    <w:p w14:paraId="19CE6786" w14:textId="77777777" w:rsidR="00C22473" w:rsidRPr="00C22473" w:rsidRDefault="00C22473" w:rsidP="00C22473">
      <w:pPr>
        <w:pStyle w:val="ListParagraph"/>
        <w:numPr>
          <w:ilvl w:val="0"/>
          <w:numId w:val="32"/>
        </w:numPr>
        <w:spacing w:after="120"/>
        <w:jc w:val="both"/>
        <w:rPr>
          <w:rFonts w:eastAsia="Times New Roman"/>
          <w:vanish/>
          <w:lang w:eastAsia="en-US"/>
        </w:rPr>
      </w:pPr>
    </w:p>
    <w:p w14:paraId="2192B049" w14:textId="35A01CA9" w:rsidR="00C22473" w:rsidRPr="00C22473" w:rsidRDefault="00C22473" w:rsidP="00C22473">
      <w:pPr>
        <w:numPr>
          <w:ilvl w:val="1"/>
          <w:numId w:val="32"/>
        </w:numPr>
        <w:spacing w:after="120"/>
        <w:ind w:left="567" w:hanging="567"/>
        <w:jc w:val="both"/>
        <w:rPr>
          <w:szCs w:val="24"/>
        </w:rPr>
      </w:pPr>
      <w:r w:rsidRPr="00C22473">
        <w:rPr>
          <w:szCs w:val="24"/>
        </w:rPr>
        <w:t xml:space="preserve">Korisnik </w:t>
      </w:r>
      <w:proofErr w:type="spellStart"/>
      <w:r w:rsidRPr="00C22473">
        <w:rPr>
          <w:szCs w:val="24"/>
        </w:rPr>
        <w:t>može</w:t>
      </w:r>
      <w:proofErr w:type="spellEnd"/>
      <w:r w:rsidRPr="00C22473">
        <w:rPr>
          <w:szCs w:val="24"/>
        </w:rPr>
        <w:t xml:space="preserve"> </w:t>
      </w:r>
      <w:proofErr w:type="spellStart"/>
      <w:r w:rsidRPr="00C22473">
        <w:rPr>
          <w:szCs w:val="24"/>
        </w:rPr>
        <w:t>suspendovati</w:t>
      </w:r>
      <w:proofErr w:type="spellEnd"/>
      <w:r w:rsidRPr="00C22473">
        <w:rPr>
          <w:szCs w:val="24"/>
        </w:rPr>
        <w:t xml:space="preserve"> </w:t>
      </w:r>
      <w:proofErr w:type="spellStart"/>
      <w:r w:rsidRPr="00C22473">
        <w:rPr>
          <w:szCs w:val="24"/>
        </w:rPr>
        <w:t>sprovođenje</w:t>
      </w:r>
      <w:proofErr w:type="spellEnd"/>
      <w:r w:rsidRPr="00C22473">
        <w:rPr>
          <w:szCs w:val="24"/>
        </w:rPr>
        <w:t xml:space="preserve"> </w:t>
      </w:r>
      <w:proofErr w:type="spellStart"/>
      <w:r w:rsidRPr="00C22473">
        <w:rPr>
          <w:szCs w:val="24"/>
        </w:rPr>
        <w:t>Akcije</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bilo</w:t>
      </w:r>
      <w:proofErr w:type="spellEnd"/>
      <w:r w:rsidRPr="00C22473">
        <w:rPr>
          <w:szCs w:val="24"/>
        </w:rPr>
        <w:t xml:space="preserve"> </w:t>
      </w:r>
      <w:proofErr w:type="spellStart"/>
      <w:r w:rsidRPr="00C22473">
        <w:rPr>
          <w:szCs w:val="24"/>
        </w:rPr>
        <w:t>kog</w:t>
      </w:r>
      <w:proofErr w:type="spellEnd"/>
      <w:r w:rsidRPr="00C22473">
        <w:rPr>
          <w:szCs w:val="24"/>
        </w:rPr>
        <w:t xml:space="preserve"> </w:t>
      </w:r>
      <w:proofErr w:type="spellStart"/>
      <w:r w:rsidRPr="00C22473">
        <w:rPr>
          <w:szCs w:val="24"/>
        </w:rPr>
        <w:t>njenog</w:t>
      </w:r>
      <w:proofErr w:type="spellEnd"/>
      <w:r w:rsidRPr="00C22473">
        <w:rPr>
          <w:szCs w:val="24"/>
        </w:rPr>
        <w:t xml:space="preserve"> dela, </w:t>
      </w:r>
      <w:proofErr w:type="spellStart"/>
      <w:r w:rsidRPr="00C22473">
        <w:rPr>
          <w:szCs w:val="24"/>
        </w:rPr>
        <w:t>ako</w:t>
      </w:r>
      <w:proofErr w:type="spellEnd"/>
      <w:r w:rsidRPr="00C22473">
        <w:rPr>
          <w:szCs w:val="24"/>
        </w:rPr>
        <w:t xml:space="preserve"> </w:t>
      </w:r>
      <w:proofErr w:type="spellStart"/>
      <w:r w:rsidRPr="00C22473">
        <w:rPr>
          <w:szCs w:val="24"/>
        </w:rPr>
        <w:t>izuzetne</w:t>
      </w:r>
      <w:proofErr w:type="spellEnd"/>
      <w:r w:rsidRPr="00C22473">
        <w:rPr>
          <w:szCs w:val="24"/>
        </w:rPr>
        <w:t xml:space="preserve"> </w:t>
      </w:r>
      <w:proofErr w:type="spellStart"/>
      <w:r w:rsidRPr="00C22473">
        <w:rPr>
          <w:szCs w:val="24"/>
        </w:rPr>
        <w:t>okolnosti</w:t>
      </w:r>
      <w:proofErr w:type="spellEnd"/>
      <w:r w:rsidRPr="00C22473">
        <w:rPr>
          <w:szCs w:val="24"/>
        </w:rPr>
        <w:t xml:space="preserve">, </w:t>
      </w:r>
      <w:proofErr w:type="spellStart"/>
      <w:r w:rsidRPr="00C22473">
        <w:rPr>
          <w:szCs w:val="24"/>
        </w:rPr>
        <w:t>posebno</w:t>
      </w:r>
      <w:proofErr w:type="spellEnd"/>
      <w:r w:rsidRPr="00C22473">
        <w:rPr>
          <w:szCs w:val="24"/>
        </w:rPr>
        <w:t xml:space="preserve"> </w:t>
      </w:r>
      <w:proofErr w:type="spellStart"/>
      <w:r w:rsidRPr="00C22473">
        <w:rPr>
          <w:szCs w:val="24"/>
        </w:rPr>
        <w:t>viša</w:t>
      </w:r>
      <w:proofErr w:type="spellEnd"/>
      <w:r w:rsidRPr="00C22473">
        <w:rPr>
          <w:szCs w:val="24"/>
        </w:rPr>
        <w:t xml:space="preserve"> </w:t>
      </w:r>
      <w:proofErr w:type="spellStart"/>
      <w:r w:rsidRPr="00C22473">
        <w:rPr>
          <w:szCs w:val="24"/>
        </w:rPr>
        <w:t>sila</w:t>
      </w:r>
      <w:proofErr w:type="spellEnd"/>
      <w:r w:rsidRPr="00C22473">
        <w:rPr>
          <w:szCs w:val="24"/>
        </w:rPr>
        <w:t xml:space="preserve">, </w:t>
      </w:r>
      <w:proofErr w:type="spellStart"/>
      <w:r w:rsidRPr="00C22473">
        <w:rPr>
          <w:szCs w:val="24"/>
        </w:rPr>
        <w:t>čine</w:t>
      </w:r>
      <w:proofErr w:type="spellEnd"/>
      <w:r w:rsidRPr="00C22473">
        <w:rPr>
          <w:szCs w:val="24"/>
        </w:rPr>
        <w:t xml:space="preserve"> </w:t>
      </w:r>
      <w:proofErr w:type="spellStart"/>
      <w:r w:rsidRPr="00C22473">
        <w:rPr>
          <w:szCs w:val="24"/>
        </w:rPr>
        <w:t>takvu</w:t>
      </w:r>
      <w:proofErr w:type="spellEnd"/>
      <w:r w:rsidRPr="00C22473">
        <w:rPr>
          <w:szCs w:val="24"/>
        </w:rPr>
        <w:t xml:space="preserve"> </w:t>
      </w:r>
      <w:proofErr w:type="spellStart"/>
      <w:r w:rsidRPr="00C22473">
        <w:rPr>
          <w:szCs w:val="24"/>
        </w:rPr>
        <w:t>implementaciju</w:t>
      </w:r>
      <w:proofErr w:type="spellEnd"/>
      <w:r w:rsidRPr="00C22473">
        <w:rPr>
          <w:szCs w:val="24"/>
        </w:rPr>
        <w:t xml:space="preserve"> </w:t>
      </w:r>
      <w:proofErr w:type="spellStart"/>
      <w:r w:rsidRPr="00C22473">
        <w:rPr>
          <w:szCs w:val="24"/>
        </w:rPr>
        <w:t>preterano</w:t>
      </w:r>
      <w:proofErr w:type="spellEnd"/>
      <w:r w:rsidRPr="00C22473">
        <w:rPr>
          <w:szCs w:val="24"/>
        </w:rPr>
        <w:t xml:space="preserve"> </w:t>
      </w:r>
      <w:proofErr w:type="spellStart"/>
      <w:r w:rsidRPr="00C22473">
        <w:rPr>
          <w:szCs w:val="24"/>
        </w:rPr>
        <w:t>teškom</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opasnom</w:t>
      </w:r>
      <w:proofErr w:type="spellEnd"/>
      <w:r w:rsidRPr="00C22473">
        <w:rPr>
          <w:szCs w:val="24"/>
        </w:rPr>
        <w:t xml:space="preserve">. Korisnik </w:t>
      </w:r>
      <w:proofErr w:type="spellStart"/>
      <w:r w:rsidRPr="00C22473">
        <w:rPr>
          <w:szCs w:val="24"/>
        </w:rPr>
        <w:t>će</w:t>
      </w:r>
      <w:proofErr w:type="spellEnd"/>
      <w:r w:rsidRPr="00C22473">
        <w:rPr>
          <w:szCs w:val="24"/>
        </w:rPr>
        <w:t xml:space="preserve"> bez </w:t>
      </w:r>
      <w:proofErr w:type="spellStart"/>
      <w:r w:rsidRPr="00C22473">
        <w:rPr>
          <w:szCs w:val="24"/>
        </w:rPr>
        <w:t>odlaganja</w:t>
      </w:r>
      <w:proofErr w:type="spellEnd"/>
      <w:r w:rsidRPr="00C22473">
        <w:rPr>
          <w:szCs w:val="24"/>
        </w:rPr>
        <w:t xml:space="preserve"> </w:t>
      </w:r>
      <w:proofErr w:type="spellStart"/>
      <w:r w:rsidRPr="00C22473">
        <w:rPr>
          <w:szCs w:val="24"/>
        </w:rPr>
        <w:t>obavestiti</w:t>
      </w:r>
      <w:proofErr w:type="spellEnd"/>
      <w:r w:rsidRPr="00C22473">
        <w:rPr>
          <w:szCs w:val="24"/>
        </w:rPr>
        <w:t xml:space="preserve"> </w:t>
      </w:r>
      <w:proofErr w:type="spellStart"/>
      <w:r w:rsidRPr="00C22473">
        <w:rPr>
          <w:szCs w:val="24"/>
        </w:rPr>
        <w:t>Naručioca</w:t>
      </w:r>
      <w:proofErr w:type="spellEnd"/>
      <w:r w:rsidRPr="00C22473">
        <w:rPr>
          <w:szCs w:val="24"/>
        </w:rPr>
        <w:t xml:space="preserve">, </w:t>
      </w:r>
      <w:proofErr w:type="spellStart"/>
      <w:r w:rsidRPr="00C22473">
        <w:rPr>
          <w:szCs w:val="24"/>
        </w:rPr>
        <w:t>navodeći</w:t>
      </w:r>
      <w:proofErr w:type="spellEnd"/>
      <w:r w:rsidRPr="00C22473">
        <w:rPr>
          <w:szCs w:val="24"/>
        </w:rPr>
        <w:t xml:space="preserve"> </w:t>
      </w:r>
      <w:proofErr w:type="spellStart"/>
      <w:r w:rsidRPr="00C22473">
        <w:rPr>
          <w:szCs w:val="24"/>
        </w:rPr>
        <w:t>prirodu</w:t>
      </w:r>
      <w:proofErr w:type="spellEnd"/>
      <w:r w:rsidRPr="00C22473">
        <w:rPr>
          <w:szCs w:val="24"/>
        </w:rPr>
        <w:t xml:space="preserve">, </w:t>
      </w:r>
      <w:proofErr w:type="spellStart"/>
      <w:r w:rsidRPr="00C22473">
        <w:rPr>
          <w:szCs w:val="24"/>
        </w:rPr>
        <w:t>verovatno</w:t>
      </w:r>
      <w:proofErr w:type="spellEnd"/>
      <w:r w:rsidRPr="00C22473">
        <w:rPr>
          <w:szCs w:val="24"/>
        </w:rPr>
        <w:t xml:space="preserve"> </w:t>
      </w:r>
      <w:proofErr w:type="spellStart"/>
      <w:r w:rsidRPr="00C22473">
        <w:rPr>
          <w:szCs w:val="24"/>
        </w:rPr>
        <w:t>trajanje</w:t>
      </w:r>
      <w:proofErr w:type="spellEnd"/>
      <w:r w:rsidRPr="00C22473">
        <w:rPr>
          <w:szCs w:val="24"/>
        </w:rPr>
        <w:t xml:space="preserve"> </w:t>
      </w:r>
      <w:proofErr w:type="spellStart"/>
      <w:r w:rsidRPr="00C22473">
        <w:rPr>
          <w:szCs w:val="24"/>
        </w:rPr>
        <w:t>i</w:t>
      </w:r>
      <w:proofErr w:type="spellEnd"/>
      <w:r w:rsidRPr="00C22473">
        <w:rPr>
          <w:szCs w:val="24"/>
        </w:rPr>
        <w:t xml:space="preserve"> </w:t>
      </w:r>
      <w:proofErr w:type="spellStart"/>
      <w:r w:rsidRPr="00C22473">
        <w:rPr>
          <w:szCs w:val="24"/>
        </w:rPr>
        <w:t>predvidive</w:t>
      </w:r>
      <w:proofErr w:type="spellEnd"/>
      <w:r w:rsidRPr="00C22473">
        <w:rPr>
          <w:szCs w:val="24"/>
        </w:rPr>
        <w:t xml:space="preserve"> </w:t>
      </w:r>
      <w:proofErr w:type="spellStart"/>
      <w:r w:rsidRPr="00C22473">
        <w:rPr>
          <w:szCs w:val="24"/>
        </w:rPr>
        <w:t>efekte</w:t>
      </w:r>
      <w:proofErr w:type="spellEnd"/>
      <w:r w:rsidRPr="00C22473">
        <w:rPr>
          <w:szCs w:val="24"/>
        </w:rPr>
        <w:t xml:space="preserve"> </w:t>
      </w:r>
      <w:proofErr w:type="spellStart"/>
      <w:r w:rsidRPr="00C22473">
        <w:rPr>
          <w:szCs w:val="24"/>
        </w:rPr>
        <w:t>suspenzije</w:t>
      </w:r>
      <w:proofErr w:type="spellEnd"/>
      <w:r w:rsidRPr="00C22473">
        <w:rPr>
          <w:szCs w:val="24"/>
        </w:rPr>
        <w:t>.</w:t>
      </w:r>
    </w:p>
    <w:p w14:paraId="1381A049" w14:textId="38E29B27" w:rsidR="00C22473" w:rsidRPr="00C22473" w:rsidRDefault="00C22473" w:rsidP="00C22473">
      <w:pPr>
        <w:numPr>
          <w:ilvl w:val="1"/>
          <w:numId w:val="32"/>
        </w:numPr>
        <w:spacing w:after="120"/>
        <w:ind w:left="567" w:hanging="567"/>
        <w:jc w:val="both"/>
        <w:rPr>
          <w:szCs w:val="24"/>
        </w:rPr>
      </w:pPr>
      <w:r w:rsidRPr="00C22473">
        <w:rPr>
          <w:szCs w:val="24"/>
        </w:rPr>
        <w:t xml:space="preserve">Korisnik </w:t>
      </w:r>
      <w:proofErr w:type="spellStart"/>
      <w:r w:rsidRPr="00C22473">
        <w:rPr>
          <w:szCs w:val="24"/>
        </w:rPr>
        <w:t>ili</w:t>
      </w:r>
      <w:proofErr w:type="spellEnd"/>
      <w:r w:rsidRPr="00C22473">
        <w:rPr>
          <w:szCs w:val="24"/>
        </w:rPr>
        <w:t xml:space="preserve"> </w:t>
      </w:r>
      <w:proofErr w:type="spellStart"/>
      <w:r w:rsidRPr="00C22473">
        <w:rPr>
          <w:szCs w:val="24"/>
        </w:rPr>
        <w:t>Ugovorn</w:t>
      </w:r>
      <w:r>
        <w:rPr>
          <w:szCs w:val="24"/>
        </w:rPr>
        <w:t>o</w:t>
      </w:r>
      <w:proofErr w:type="spellEnd"/>
      <w:r w:rsidRPr="00C22473">
        <w:rPr>
          <w:szCs w:val="24"/>
        </w:rPr>
        <w:t xml:space="preserve"> </w:t>
      </w:r>
      <w:proofErr w:type="spellStart"/>
      <w:r>
        <w:rPr>
          <w:szCs w:val="24"/>
        </w:rPr>
        <w:t>telo</w:t>
      </w:r>
      <w:proofErr w:type="spellEnd"/>
      <w:r w:rsidRPr="00C22473">
        <w:rPr>
          <w:szCs w:val="24"/>
        </w:rPr>
        <w:t xml:space="preserve"> </w:t>
      </w:r>
      <w:proofErr w:type="spellStart"/>
      <w:r w:rsidRPr="00C22473">
        <w:rPr>
          <w:szCs w:val="24"/>
        </w:rPr>
        <w:t>mogu</w:t>
      </w:r>
      <w:proofErr w:type="spellEnd"/>
      <w:r w:rsidRPr="00C22473">
        <w:rPr>
          <w:szCs w:val="24"/>
        </w:rPr>
        <w:t xml:space="preserve"> </w:t>
      </w:r>
      <w:proofErr w:type="spellStart"/>
      <w:r w:rsidRPr="00C22473">
        <w:rPr>
          <w:szCs w:val="24"/>
        </w:rPr>
        <w:t>tada</w:t>
      </w:r>
      <w:proofErr w:type="spellEnd"/>
      <w:r w:rsidRPr="00C22473">
        <w:rPr>
          <w:szCs w:val="24"/>
        </w:rPr>
        <w:t xml:space="preserve"> </w:t>
      </w:r>
      <w:proofErr w:type="spellStart"/>
      <w:r w:rsidRPr="00C22473">
        <w:rPr>
          <w:szCs w:val="24"/>
        </w:rPr>
        <w:t>raskinuti</w:t>
      </w:r>
      <w:proofErr w:type="spellEnd"/>
      <w:r w:rsidRPr="00C22473">
        <w:rPr>
          <w:szCs w:val="24"/>
        </w:rPr>
        <w:t xml:space="preserve"> </w:t>
      </w:r>
      <w:proofErr w:type="spellStart"/>
      <w:r w:rsidRPr="00C22473">
        <w:rPr>
          <w:szCs w:val="24"/>
        </w:rPr>
        <w:t>ovaj</w:t>
      </w:r>
      <w:proofErr w:type="spellEnd"/>
      <w:r w:rsidRPr="00C22473">
        <w:rPr>
          <w:szCs w:val="24"/>
        </w:rPr>
        <w:t xml:space="preserve"> </w:t>
      </w:r>
      <w:proofErr w:type="spellStart"/>
      <w:r w:rsidRPr="00C22473">
        <w:rPr>
          <w:szCs w:val="24"/>
        </w:rPr>
        <w:t>Ugovor</w:t>
      </w:r>
      <w:proofErr w:type="spellEnd"/>
      <w:r w:rsidRPr="00C22473">
        <w:rPr>
          <w:szCs w:val="24"/>
        </w:rPr>
        <w:t xml:space="preserve"> u </w:t>
      </w:r>
      <w:proofErr w:type="spellStart"/>
      <w:r w:rsidRPr="00C22473">
        <w:rPr>
          <w:szCs w:val="24"/>
        </w:rPr>
        <w:t>skladu</w:t>
      </w:r>
      <w:proofErr w:type="spellEnd"/>
      <w:r w:rsidRPr="00C22473">
        <w:rPr>
          <w:szCs w:val="24"/>
        </w:rPr>
        <w:t xml:space="preserve"> </w:t>
      </w:r>
      <w:proofErr w:type="spellStart"/>
      <w:r w:rsidRPr="00C22473">
        <w:rPr>
          <w:szCs w:val="24"/>
        </w:rPr>
        <w:t>sa</w:t>
      </w:r>
      <w:proofErr w:type="spellEnd"/>
      <w:r w:rsidRPr="00C22473">
        <w:rPr>
          <w:szCs w:val="24"/>
        </w:rPr>
        <w:t xml:space="preserve"> </w:t>
      </w:r>
      <w:proofErr w:type="spellStart"/>
      <w:r w:rsidRPr="00C22473">
        <w:rPr>
          <w:szCs w:val="24"/>
        </w:rPr>
        <w:t>članom</w:t>
      </w:r>
      <w:proofErr w:type="spellEnd"/>
      <w:r w:rsidRPr="00C22473">
        <w:rPr>
          <w:szCs w:val="24"/>
        </w:rPr>
        <w:t xml:space="preserve"> 12.1. </w:t>
      </w:r>
      <w:proofErr w:type="spellStart"/>
      <w:r w:rsidRPr="00C22473">
        <w:rPr>
          <w:szCs w:val="24"/>
        </w:rPr>
        <w:t>Ukoliko</w:t>
      </w:r>
      <w:proofErr w:type="spellEnd"/>
      <w:r w:rsidRPr="00C22473">
        <w:rPr>
          <w:szCs w:val="24"/>
        </w:rPr>
        <w:t xml:space="preserve"> </w:t>
      </w:r>
      <w:proofErr w:type="spellStart"/>
      <w:r w:rsidRPr="00C22473">
        <w:rPr>
          <w:szCs w:val="24"/>
        </w:rPr>
        <w:t>Ugovor</w:t>
      </w:r>
      <w:proofErr w:type="spellEnd"/>
      <w:r w:rsidRPr="00C22473">
        <w:rPr>
          <w:szCs w:val="24"/>
        </w:rPr>
        <w:t xml:space="preserve"> ne </w:t>
      </w:r>
      <w:proofErr w:type="spellStart"/>
      <w:r w:rsidRPr="00C22473">
        <w:rPr>
          <w:szCs w:val="24"/>
        </w:rPr>
        <w:t>bude</w:t>
      </w:r>
      <w:proofErr w:type="spellEnd"/>
      <w:r w:rsidRPr="00C22473">
        <w:rPr>
          <w:szCs w:val="24"/>
        </w:rPr>
        <w:t xml:space="preserve"> </w:t>
      </w:r>
      <w:proofErr w:type="spellStart"/>
      <w:r w:rsidRPr="00C22473">
        <w:rPr>
          <w:szCs w:val="24"/>
        </w:rPr>
        <w:t>raskinut</w:t>
      </w:r>
      <w:proofErr w:type="spellEnd"/>
      <w:r w:rsidRPr="00C22473">
        <w:rPr>
          <w:szCs w:val="24"/>
        </w:rPr>
        <w:t xml:space="preserve">, Korisnik </w:t>
      </w:r>
      <w:proofErr w:type="spellStart"/>
      <w:r w:rsidRPr="00C22473">
        <w:rPr>
          <w:szCs w:val="24"/>
        </w:rPr>
        <w:t>će</w:t>
      </w:r>
      <w:proofErr w:type="spellEnd"/>
      <w:r w:rsidRPr="00C22473">
        <w:rPr>
          <w:szCs w:val="24"/>
        </w:rPr>
        <w:t xml:space="preserve"> </w:t>
      </w:r>
      <w:proofErr w:type="spellStart"/>
      <w:r w:rsidRPr="00C22473">
        <w:rPr>
          <w:szCs w:val="24"/>
        </w:rPr>
        <w:t>pokušati</w:t>
      </w:r>
      <w:proofErr w:type="spellEnd"/>
      <w:r w:rsidRPr="00C22473">
        <w:rPr>
          <w:szCs w:val="24"/>
        </w:rPr>
        <w:t xml:space="preserve"> da </w:t>
      </w:r>
      <w:proofErr w:type="spellStart"/>
      <w:r w:rsidRPr="00C22473">
        <w:rPr>
          <w:szCs w:val="24"/>
        </w:rPr>
        <w:t>minimizira</w:t>
      </w:r>
      <w:proofErr w:type="spellEnd"/>
      <w:r w:rsidRPr="00C22473">
        <w:rPr>
          <w:szCs w:val="24"/>
        </w:rPr>
        <w:t xml:space="preserve"> </w:t>
      </w:r>
      <w:proofErr w:type="spellStart"/>
      <w:r w:rsidRPr="00C22473">
        <w:rPr>
          <w:szCs w:val="24"/>
        </w:rPr>
        <w:t>vreme</w:t>
      </w:r>
      <w:proofErr w:type="spellEnd"/>
      <w:r w:rsidRPr="00C22473">
        <w:rPr>
          <w:szCs w:val="24"/>
        </w:rPr>
        <w:t xml:space="preserve"> </w:t>
      </w:r>
      <w:proofErr w:type="spellStart"/>
      <w:r w:rsidRPr="00C22473">
        <w:rPr>
          <w:szCs w:val="24"/>
        </w:rPr>
        <w:t>obustave</w:t>
      </w:r>
      <w:proofErr w:type="spellEnd"/>
      <w:r w:rsidRPr="00C22473">
        <w:rPr>
          <w:szCs w:val="24"/>
        </w:rPr>
        <w:t xml:space="preserve"> </w:t>
      </w:r>
      <w:proofErr w:type="spellStart"/>
      <w:r w:rsidRPr="00C22473">
        <w:rPr>
          <w:szCs w:val="24"/>
        </w:rPr>
        <w:t>i</w:t>
      </w:r>
      <w:proofErr w:type="spellEnd"/>
      <w:r w:rsidRPr="00C22473">
        <w:rPr>
          <w:szCs w:val="24"/>
        </w:rPr>
        <w:t xml:space="preserve"> </w:t>
      </w:r>
      <w:proofErr w:type="spellStart"/>
      <w:r w:rsidRPr="00C22473">
        <w:rPr>
          <w:szCs w:val="24"/>
        </w:rPr>
        <w:t>eventualne</w:t>
      </w:r>
      <w:proofErr w:type="spellEnd"/>
      <w:r w:rsidRPr="00C22473">
        <w:rPr>
          <w:szCs w:val="24"/>
        </w:rPr>
        <w:t xml:space="preserve"> </w:t>
      </w:r>
      <w:proofErr w:type="spellStart"/>
      <w:r w:rsidRPr="00C22473">
        <w:rPr>
          <w:szCs w:val="24"/>
        </w:rPr>
        <w:t>štete</w:t>
      </w:r>
      <w:proofErr w:type="spellEnd"/>
      <w:r w:rsidRPr="00C22473">
        <w:rPr>
          <w:szCs w:val="24"/>
        </w:rPr>
        <w:t xml:space="preserve"> </w:t>
      </w:r>
      <w:proofErr w:type="spellStart"/>
      <w:r w:rsidRPr="00C22473">
        <w:rPr>
          <w:szCs w:val="24"/>
        </w:rPr>
        <w:t>i</w:t>
      </w:r>
      <w:proofErr w:type="spellEnd"/>
      <w:r w:rsidRPr="00C22473">
        <w:rPr>
          <w:szCs w:val="24"/>
        </w:rPr>
        <w:t xml:space="preserve"> </w:t>
      </w:r>
      <w:proofErr w:type="spellStart"/>
      <w:r w:rsidRPr="00C22473">
        <w:rPr>
          <w:szCs w:val="24"/>
        </w:rPr>
        <w:t>nastaviće</w:t>
      </w:r>
      <w:proofErr w:type="spellEnd"/>
      <w:r w:rsidRPr="00C22473">
        <w:rPr>
          <w:szCs w:val="24"/>
        </w:rPr>
        <w:t xml:space="preserve"> </w:t>
      </w:r>
      <w:proofErr w:type="spellStart"/>
      <w:r w:rsidRPr="00C22473">
        <w:rPr>
          <w:szCs w:val="24"/>
        </w:rPr>
        <w:t>sa</w:t>
      </w:r>
      <w:proofErr w:type="spellEnd"/>
      <w:r w:rsidRPr="00C22473">
        <w:rPr>
          <w:szCs w:val="24"/>
        </w:rPr>
        <w:t xml:space="preserve"> </w:t>
      </w:r>
      <w:proofErr w:type="spellStart"/>
      <w:r w:rsidRPr="00C22473">
        <w:rPr>
          <w:szCs w:val="24"/>
        </w:rPr>
        <w:t>sprovođenjem</w:t>
      </w:r>
      <w:proofErr w:type="spellEnd"/>
      <w:r w:rsidRPr="00C22473">
        <w:rPr>
          <w:szCs w:val="24"/>
        </w:rPr>
        <w:t xml:space="preserve"> </w:t>
      </w:r>
      <w:proofErr w:type="spellStart"/>
      <w:r w:rsidRPr="00C22473">
        <w:rPr>
          <w:szCs w:val="24"/>
        </w:rPr>
        <w:t>kada</w:t>
      </w:r>
      <w:proofErr w:type="spellEnd"/>
      <w:r w:rsidRPr="00C22473">
        <w:rPr>
          <w:szCs w:val="24"/>
        </w:rPr>
        <w:t xml:space="preserve"> </w:t>
      </w:r>
      <w:proofErr w:type="spellStart"/>
      <w:r w:rsidRPr="00C22473">
        <w:rPr>
          <w:szCs w:val="24"/>
        </w:rPr>
        <w:t>okolnosti</w:t>
      </w:r>
      <w:proofErr w:type="spellEnd"/>
      <w:r w:rsidRPr="00C22473">
        <w:rPr>
          <w:szCs w:val="24"/>
        </w:rPr>
        <w:t xml:space="preserve"> to </w:t>
      </w:r>
      <w:proofErr w:type="spellStart"/>
      <w:r w:rsidRPr="00C22473">
        <w:rPr>
          <w:szCs w:val="24"/>
        </w:rPr>
        <w:t>dozvole</w:t>
      </w:r>
      <w:proofErr w:type="spellEnd"/>
      <w:r w:rsidRPr="00C22473">
        <w:rPr>
          <w:szCs w:val="24"/>
        </w:rPr>
        <w:t xml:space="preserve">, </w:t>
      </w:r>
      <w:proofErr w:type="spellStart"/>
      <w:r w:rsidRPr="00C22473">
        <w:rPr>
          <w:szCs w:val="24"/>
        </w:rPr>
        <w:t>uz</w:t>
      </w:r>
      <w:proofErr w:type="spellEnd"/>
      <w:r w:rsidRPr="00C22473">
        <w:rPr>
          <w:szCs w:val="24"/>
        </w:rPr>
        <w:t xml:space="preserve"> </w:t>
      </w:r>
      <w:proofErr w:type="spellStart"/>
      <w:r w:rsidRPr="00C22473">
        <w:rPr>
          <w:szCs w:val="24"/>
        </w:rPr>
        <w:t>dosledno</w:t>
      </w:r>
      <w:proofErr w:type="spellEnd"/>
      <w:r w:rsidRPr="00C22473">
        <w:rPr>
          <w:szCs w:val="24"/>
        </w:rPr>
        <w:t xml:space="preserve"> </w:t>
      </w:r>
      <w:proofErr w:type="spellStart"/>
      <w:r w:rsidRPr="00C22473">
        <w:rPr>
          <w:szCs w:val="24"/>
        </w:rPr>
        <w:t>obaveštavanje</w:t>
      </w:r>
      <w:proofErr w:type="spellEnd"/>
      <w:r w:rsidRPr="00C22473">
        <w:rPr>
          <w:szCs w:val="24"/>
        </w:rPr>
        <w:t xml:space="preserve"> </w:t>
      </w:r>
      <w:proofErr w:type="spellStart"/>
      <w:r w:rsidRPr="00C22473">
        <w:rPr>
          <w:szCs w:val="24"/>
        </w:rPr>
        <w:t>Ugovornog</w:t>
      </w:r>
      <w:proofErr w:type="spellEnd"/>
      <w:r w:rsidRPr="00C22473">
        <w:rPr>
          <w:szCs w:val="24"/>
        </w:rPr>
        <w:t xml:space="preserve"> organa.</w:t>
      </w:r>
    </w:p>
    <w:p w14:paraId="6EEEDA19" w14:textId="525CDC0F" w:rsidR="00C22473" w:rsidRPr="00C22473" w:rsidRDefault="00C22473" w:rsidP="00C22473">
      <w:pPr>
        <w:numPr>
          <w:ilvl w:val="1"/>
          <w:numId w:val="32"/>
        </w:numPr>
        <w:spacing w:after="120"/>
        <w:ind w:left="567" w:hanging="567"/>
        <w:jc w:val="both"/>
        <w:rPr>
          <w:szCs w:val="24"/>
        </w:rPr>
      </w:pPr>
      <w:proofErr w:type="spellStart"/>
      <w:r w:rsidRPr="00C22473">
        <w:rPr>
          <w:szCs w:val="24"/>
        </w:rPr>
        <w:t>Ugovorn</w:t>
      </w:r>
      <w:r>
        <w:rPr>
          <w:szCs w:val="24"/>
        </w:rPr>
        <w:t>o</w:t>
      </w:r>
      <w:proofErr w:type="spellEnd"/>
      <w:r>
        <w:rPr>
          <w:szCs w:val="24"/>
        </w:rPr>
        <w:t xml:space="preserve"> </w:t>
      </w:r>
      <w:proofErr w:type="spellStart"/>
      <w:r>
        <w:rPr>
          <w:szCs w:val="24"/>
        </w:rPr>
        <w:t>telo</w:t>
      </w:r>
      <w:proofErr w:type="spellEnd"/>
      <w:r w:rsidRPr="00C22473">
        <w:rPr>
          <w:szCs w:val="24"/>
        </w:rPr>
        <w:t xml:space="preserve"> </w:t>
      </w:r>
      <w:proofErr w:type="spellStart"/>
      <w:r w:rsidRPr="00C22473">
        <w:rPr>
          <w:szCs w:val="24"/>
        </w:rPr>
        <w:t>može</w:t>
      </w:r>
      <w:proofErr w:type="spellEnd"/>
      <w:r w:rsidRPr="00C22473">
        <w:rPr>
          <w:szCs w:val="24"/>
        </w:rPr>
        <w:t xml:space="preserve"> </w:t>
      </w:r>
      <w:proofErr w:type="spellStart"/>
      <w:r w:rsidRPr="00C22473">
        <w:rPr>
          <w:szCs w:val="24"/>
        </w:rPr>
        <w:t>zahtevati</w:t>
      </w:r>
      <w:proofErr w:type="spellEnd"/>
      <w:r w:rsidRPr="00C22473">
        <w:rPr>
          <w:szCs w:val="24"/>
        </w:rPr>
        <w:t xml:space="preserve"> </w:t>
      </w:r>
      <w:proofErr w:type="spellStart"/>
      <w:r w:rsidRPr="00C22473">
        <w:rPr>
          <w:szCs w:val="24"/>
        </w:rPr>
        <w:t>od</w:t>
      </w:r>
      <w:proofErr w:type="spellEnd"/>
      <w:r w:rsidRPr="00C22473">
        <w:rPr>
          <w:szCs w:val="24"/>
        </w:rPr>
        <w:t xml:space="preserve"> </w:t>
      </w:r>
      <w:proofErr w:type="spellStart"/>
      <w:r w:rsidRPr="00C22473">
        <w:rPr>
          <w:szCs w:val="24"/>
        </w:rPr>
        <w:t>Korisnika</w:t>
      </w:r>
      <w:proofErr w:type="spellEnd"/>
      <w:r w:rsidRPr="00C22473">
        <w:rPr>
          <w:szCs w:val="24"/>
        </w:rPr>
        <w:t xml:space="preserve"> da </w:t>
      </w:r>
      <w:proofErr w:type="spellStart"/>
      <w:r w:rsidRPr="00C22473">
        <w:rPr>
          <w:szCs w:val="24"/>
        </w:rPr>
        <w:t>obustavi</w:t>
      </w:r>
      <w:proofErr w:type="spellEnd"/>
      <w:r w:rsidRPr="00C22473">
        <w:rPr>
          <w:szCs w:val="24"/>
        </w:rPr>
        <w:t xml:space="preserve"> </w:t>
      </w:r>
      <w:proofErr w:type="spellStart"/>
      <w:r w:rsidRPr="00C22473">
        <w:rPr>
          <w:szCs w:val="24"/>
        </w:rPr>
        <w:t>sprovođenje</w:t>
      </w:r>
      <w:proofErr w:type="spellEnd"/>
      <w:r w:rsidRPr="00C22473">
        <w:rPr>
          <w:szCs w:val="24"/>
        </w:rPr>
        <w:t xml:space="preserve"> </w:t>
      </w:r>
      <w:proofErr w:type="spellStart"/>
      <w:r w:rsidRPr="00C22473">
        <w:rPr>
          <w:szCs w:val="24"/>
        </w:rPr>
        <w:t>Akcije</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bilo</w:t>
      </w:r>
      <w:proofErr w:type="spellEnd"/>
      <w:r w:rsidRPr="00C22473">
        <w:rPr>
          <w:szCs w:val="24"/>
        </w:rPr>
        <w:t xml:space="preserve"> </w:t>
      </w:r>
      <w:proofErr w:type="spellStart"/>
      <w:r w:rsidRPr="00C22473">
        <w:rPr>
          <w:szCs w:val="24"/>
        </w:rPr>
        <w:t>kog</w:t>
      </w:r>
      <w:proofErr w:type="spellEnd"/>
      <w:r w:rsidRPr="00C22473">
        <w:rPr>
          <w:szCs w:val="24"/>
        </w:rPr>
        <w:t xml:space="preserve"> </w:t>
      </w:r>
      <w:proofErr w:type="spellStart"/>
      <w:r w:rsidRPr="00C22473">
        <w:rPr>
          <w:szCs w:val="24"/>
        </w:rPr>
        <w:t>njenog</w:t>
      </w:r>
      <w:proofErr w:type="spellEnd"/>
      <w:r w:rsidRPr="00C22473">
        <w:rPr>
          <w:szCs w:val="24"/>
        </w:rPr>
        <w:t xml:space="preserve"> dela, </w:t>
      </w:r>
      <w:proofErr w:type="spellStart"/>
      <w:r w:rsidRPr="00C22473">
        <w:rPr>
          <w:szCs w:val="24"/>
        </w:rPr>
        <w:t>ako</w:t>
      </w:r>
      <w:proofErr w:type="spellEnd"/>
      <w:r w:rsidRPr="00C22473">
        <w:rPr>
          <w:szCs w:val="24"/>
        </w:rPr>
        <w:t xml:space="preserve"> </w:t>
      </w:r>
      <w:proofErr w:type="spellStart"/>
      <w:r w:rsidRPr="00C22473">
        <w:rPr>
          <w:szCs w:val="24"/>
        </w:rPr>
        <w:t>izuzetne</w:t>
      </w:r>
      <w:proofErr w:type="spellEnd"/>
      <w:r w:rsidRPr="00C22473">
        <w:rPr>
          <w:szCs w:val="24"/>
        </w:rPr>
        <w:t xml:space="preserve"> </w:t>
      </w:r>
      <w:proofErr w:type="spellStart"/>
      <w:r w:rsidRPr="00C22473">
        <w:rPr>
          <w:szCs w:val="24"/>
        </w:rPr>
        <w:t>okolnosti</w:t>
      </w:r>
      <w:proofErr w:type="spellEnd"/>
      <w:r w:rsidRPr="00C22473">
        <w:rPr>
          <w:szCs w:val="24"/>
        </w:rPr>
        <w:t xml:space="preserve">, </w:t>
      </w:r>
      <w:proofErr w:type="spellStart"/>
      <w:r w:rsidRPr="00C22473">
        <w:rPr>
          <w:szCs w:val="24"/>
        </w:rPr>
        <w:t>posebno</w:t>
      </w:r>
      <w:proofErr w:type="spellEnd"/>
      <w:r w:rsidRPr="00C22473">
        <w:rPr>
          <w:szCs w:val="24"/>
        </w:rPr>
        <w:t xml:space="preserve"> </w:t>
      </w:r>
      <w:proofErr w:type="spellStart"/>
      <w:r w:rsidRPr="00C22473">
        <w:rPr>
          <w:szCs w:val="24"/>
        </w:rPr>
        <w:t>viša</w:t>
      </w:r>
      <w:proofErr w:type="spellEnd"/>
      <w:r w:rsidRPr="00C22473">
        <w:rPr>
          <w:szCs w:val="24"/>
        </w:rPr>
        <w:t xml:space="preserve"> </w:t>
      </w:r>
      <w:proofErr w:type="spellStart"/>
      <w:r w:rsidRPr="00C22473">
        <w:rPr>
          <w:szCs w:val="24"/>
        </w:rPr>
        <w:t>sila</w:t>
      </w:r>
      <w:proofErr w:type="spellEnd"/>
      <w:r w:rsidRPr="00C22473">
        <w:rPr>
          <w:szCs w:val="24"/>
        </w:rPr>
        <w:t xml:space="preserve">, </w:t>
      </w:r>
      <w:proofErr w:type="spellStart"/>
      <w:r w:rsidRPr="00C22473">
        <w:rPr>
          <w:szCs w:val="24"/>
        </w:rPr>
        <w:t>čine</w:t>
      </w:r>
      <w:proofErr w:type="spellEnd"/>
      <w:r w:rsidRPr="00C22473">
        <w:rPr>
          <w:szCs w:val="24"/>
        </w:rPr>
        <w:t xml:space="preserve"> </w:t>
      </w:r>
      <w:proofErr w:type="spellStart"/>
      <w:r w:rsidRPr="00C22473">
        <w:rPr>
          <w:szCs w:val="24"/>
        </w:rPr>
        <w:t>takvu</w:t>
      </w:r>
      <w:proofErr w:type="spellEnd"/>
      <w:r w:rsidRPr="00C22473">
        <w:rPr>
          <w:szCs w:val="24"/>
        </w:rPr>
        <w:t xml:space="preserve"> </w:t>
      </w:r>
      <w:proofErr w:type="spellStart"/>
      <w:r w:rsidRPr="00C22473">
        <w:rPr>
          <w:szCs w:val="24"/>
        </w:rPr>
        <w:t>implementaciju</w:t>
      </w:r>
      <w:proofErr w:type="spellEnd"/>
      <w:r w:rsidRPr="00C22473">
        <w:rPr>
          <w:szCs w:val="24"/>
        </w:rPr>
        <w:t xml:space="preserve"> </w:t>
      </w:r>
      <w:proofErr w:type="spellStart"/>
      <w:r w:rsidRPr="00C22473">
        <w:rPr>
          <w:szCs w:val="24"/>
        </w:rPr>
        <w:t>preterano</w:t>
      </w:r>
      <w:proofErr w:type="spellEnd"/>
      <w:r w:rsidRPr="00C22473">
        <w:rPr>
          <w:szCs w:val="24"/>
        </w:rPr>
        <w:t xml:space="preserve"> </w:t>
      </w:r>
      <w:proofErr w:type="spellStart"/>
      <w:r w:rsidRPr="00C22473">
        <w:rPr>
          <w:szCs w:val="24"/>
        </w:rPr>
        <w:t>teškom</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opasnom</w:t>
      </w:r>
      <w:proofErr w:type="spellEnd"/>
      <w:r w:rsidRPr="00C22473">
        <w:rPr>
          <w:szCs w:val="24"/>
        </w:rPr>
        <w:t xml:space="preserve">. U </w:t>
      </w:r>
      <w:proofErr w:type="spellStart"/>
      <w:r w:rsidRPr="00C22473">
        <w:rPr>
          <w:szCs w:val="24"/>
        </w:rPr>
        <w:t>tu</w:t>
      </w:r>
      <w:proofErr w:type="spellEnd"/>
      <w:r w:rsidRPr="00C22473">
        <w:rPr>
          <w:szCs w:val="24"/>
        </w:rPr>
        <w:t xml:space="preserve"> </w:t>
      </w:r>
      <w:proofErr w:type="spellStart"/>
      <w:r w:rsidRPr="00C22473">
        <w:rPr>
          <w:szCs w:val="24"/>
        </w:rPr>
        <w:t>svrhu</w:t>
      </w:r>
      <w:proofErr w:type="spellEnd"/>
      <w:r w:rsidRPr="00C22473">
        <w:rPr>
          <w:szCs w:val="24"/>
        </w:rPr>
        <w:t xml:space="preserve">, </w:t>
      </w:r>
      <w:proofErr w:type="spellStart"/>
      <w:r>
        <w:rPr>
          <w:szCs w:val="24"/>
        </w:rPr>
        <w:t>Ugovorno</w:t>
      </w:r>
      <w:proofErr w:type="spellEnd"/>
      <w:r>
        <w:rPr>
          <w:szCs w:val="24"/>
        </w:rPr>
        <w:t xml:space="preserve"> </w:t>
      </w:r>
      <w:proofErr w:type="spellStart"/>
      <w:r>
        <w:rPr>
          <w:szCs w:val="24"/>
        </w:rPr>
        <w:t>telo</w:t>
      </w:r>
      <w:proofErr w:type="spellEnd"/>
      <w:r w:rsidRPr="00C22473">
        <w:rPr>
          <w:szCs w:val="24"/>
        </w:rPr>
        <w:t xml:space="preserve"> </w:t>
      </w:r>
      <w:proofErr w:type="spellStart"/>
      <w:r w:rsidRPr="00C22473">
        <w:rPr>
          <w:szCs w:val="24"/>
        </w:rPr>
        <w:t>će</w:t>
      </w:r>
      <w:proofErr w:type="spellEnd"/>
      <w:r w:rsidRPr="00C22473">
        <w:rPr>
          <w:szCs w:val="24"/>
        </w:rPr>
        <w:t xml:space="preserve"> </w:t>
      </w:r>
      <w:proofErr w:type="spellStart"/>
      <w:r w:rsidRPr="00C22473">
        <w:rPr>
          <w:szCs w:val="24"/>
        </w:rPr>
        <w:t>obavestiti</w:t>
      </w:r>
      <w:proofErr w:type="spellEnd"/>
      <w:r w:rsidRPr="00C22473">
        <w:rPr>
          <w:szCs w:val="24"/>
        </w:rPr>
        <w:t xml:space="preserve"> </w:t>
      </w:r>
      <w:proofErr w:type="spellStart"/>
      <w:r w:rsidRPr="00C22473">
        <w:rPr>
          <w:szCs w:val="24"/>
        </w:rPr>
        <w:t>Korisnika</w:t>
      </w:r>
      <w:proofErr w:type="spellEnd"/>
      <w:r w:rsidRPr="00C22473">
        <w:rPr>
          <w:szCs w:val="24"/>
        </w:rPr>
        <w:t xml:space="preserve"> </w:t>
      </w:r>
      <w:proofErr w:type="spellStart"/>
      <w:r w:rsidRPr="00C22473">
        <w:rPr>
          <w:szCs w:val="24"/>
        </w:rPr>
        <w:t>navodeći</w:t>
      </w:r>
      <w:proofErr w:type="spellEnd"/>
      <w:r w:rsidRPr="00C22473">
        <w:rPr>
          <w:szCs w:val="24"/>
        </w:rPr>
        <w:t xml:space="preserve"> </w:t>
      </w:r>
      <w:proofErr w:type="spellStart"/>
      <w:r w:rsidRPr="00C22473">
        <w:rPr>
          <w:szCs w:val="24"/>
        </w:rPr>
        <w:t>prirodu</w:t>
      </w:r>
      <w:proofErr w:type="spellEnd"/>
      <w:r w:rsidRPr="00C22473">
        <w:rPr>
          <w:szCs w:val="24"/>
        </w:rPr>
        <w:t xml:space="preserve"> </w:t>
      </w:r>
      <w:proofErr w:type="spellStart"/>
      <w:r w:rsidRPr="00C22473">
        <w:rPr>
          <w:szCs w:val="24"/>
        </w:rPr>
        <w:t>i</w:t>
      </w:r>
      <w:proofErr w:type="spellEnd"/>
      <w:r w:rsidRPr="00C22473">
        <w:rPr>
          <w:szCs w:val="24"/>
        </w:rPr>
        <w:t xml:space="preserve"> </w:t>
      </w:r>
      <w:proofErr w:type="spellStart"/>
      <w:r w:rsidRPr="00C22473">
        <w:rPr>
          <w:szCs w:val="24"/>
        </w:rPr>
        <w:t>verovatno</w:t>
      </w:r>
      <w:proofErr w:type="spellEnd"/>
      <w:r w:rsidRPr="00C22473">
        <w:rPr>
          <w:szCs w:val="24"/>
        </w:rPr>
        <w:t xml:space="preserve"> </w:t>
      </w:r>
      <w:proofErr w:type="spellStart"/>
      <w:r w:rsidRPr="00C22473">
        <w:rPr>
          <w:szCs w:val="24"/>
        </w:rPr>
        <w:t>trajanje</w:t>
      </w:r>
      <w:proofErr w:type="spellEnd"/>
      <w:r w:rsidRPr="00C22473">
        <w:rPr>
          <w:szCs w:val="24"/>
        </w:rPr>
        <w:t xml:space="preserve"> </w:t>
      </w:r>
      <w:proofErr w:type="spellStart"/>
      <w:r w:rsidRPr="00C22473">
        <w:rPr>
          <w:szCs w:val="24"/>
        </w:rPr>
        <w:t>suspenzije</w:t>
      </w:r>
      <w:proofErr w:type="spellEnd"/>
      <w:r w:rsidRPr="00C22473">
        <w:rPr>
          <w:szCs w:val="24"/>
        </w:rPr>
        <w:t>.</w:t>
      </w:r>
    </w:p>
    <w:p w14:paraId="5C31D928" w14:textId="7DB0D4CE" w:rsidR="00C22473" w:rsidRPr="00C22473" w:rsidRDefault="00C22473" w:rsidP="00C22473">
      <w:pPr>
        <w:numPr>
          <w:ilvl w:val="1"/>
          <w:numId w:val="32"/>
        </w:numPr>
        <w:spacing w:after="120"/>
        <w:ind w:left="567" w:hanging="567"/>
        <w:jc w:val="both"/>
        <w:rPr>
          <w:szCs w:val="24"/>
        </w:rPr>
      </w:pPr>
      <w:r w:rsidRPr="00C22473">
        <w:rPr>
          <w:szCs w:val="24"/>
        </w:rPr>
        <w:t xml:space="preserve">Korisnik </w:t>
      </w:r>
      <w:proofErr w:type="spellStart"/>
      <w:r w:rsidRPr="00C22473">
        <w:rPr>
          <w:szCs w:val="24"/>
        </w:rPr>
        <w:t>ili</w:t>
      </w:r>
      <w:proofErr w:type="spellEnd"/>
      <w:r w:rsidRPr="00C22473">
        <w:rPr>
          <w:szCs w:val="24"/>
        </w:rPr>
        <w:t xml:space="preserve"> </w:t>
      </w:r>
      <w:proofErr w:type="spellStart"/>
      <w:r w:rsidRPr="00C22473">
        <w:rPr>
          <w:szCs w:val="24"/>
        </w:rPr>
        <w:t>Ugovorn</w:t>
      </w:r>
      <w:r>
        <w:rPr>
          <w:szCs w:val="24"/>
        </w:rPr>
        <w:t>o</w:t>
      </w:r>
      <w:proofErr w:type="spellEnd"/>
      <w:r>
        <w:rPr>
          <w:szCs w:val="24"/>
        </w:rPr>
        <w:t xml:space="preserve"> </w:t>
      </w:r>
      <w:proofErr w:type="spellStart"/>
      <w:r>
        <w:rPr>
          <w:szCs w:val="24"/>
        </w:rPr>
        <w:t>telo</w:t>
      </w:r>
      <w:proofErr w:type="spellEnd"/>
      <w:r w:rsidRPr="00C22473">
        <w:rPr>
          <w:szCs w:val="24"/>
        </w:rPr>
        <w:t xml:space="preserve"> </w:t>
      </w:r>
      <w:proofErr w:type="spellStart"/>
      <w:r w:rsidRPr="00C22473">
        <w:rPr>
          <w:szCs w:val="24"/>
        </w:rPr>
        <w:t>mogu</w:t>
      </w:r>
      <w:proofErr w:type="spellEnd"/>
      <w:r w:rsidRPr="00C22473">
        <w:rPr>
          <w:szCs w:val="24"/>
        </w:rPr>
        <w:t xml:space="preserve"> </w:t>
      </w:r>
      <w:proofErr w:type="spellStart"/>
      <w:r w:rsidRPr="00C22473">
        <w:rPr>
          <w:szCs w:val="24"/>
        </w:rPr>
        <w:t>tada</w:t>
      </w:r>
      <w:proofErr w:type="spellEnd"/>
      <w:r w:rsidRPr="00C22473">
        <w:rPr>
          <w:szCs w:val="24"/>
        </w:rPr>
        <w:t xml:space="preserve"> </w:t>
      </w:r>
      <w:proofErr w:type="spellStart"/>
      <w:r w:rsidRPr="00C22473">
        <w:rPr>
          <w:szCs w:val="24"/>
        </w:rPr>
        <w:t>raskinuti</w:t>
      </w:r>
      <w:proofErr w:type="spellEnd"/>
      <w:r w:rsidRPr="00C22473">
        <w:rPr>
          <w:szCs w:val="24"/>
        </w:rPr>
        <w:t xml:space="preserve"> </w:t>
      </w:r>
      <w:proofErr w:type="spellStart"/>
      <w:r w:rsidRPr="00C22473">
        <w:rPr>
          <w:szCs w:val="24"/>
        </w:rPr>
        <w:t>ovaj</w:t>
      </w:r>
      <w:proofErr w:type="spellEnd"/>
      <w:r w:rsidRPr="00C22473">
        <w:rPr>
          <w:szCs w:val="24"/>
        </w:rPr>
        <w:t xml:space="preserve"> </w:t>
      </w:r>
      <w:proofErr w:type="spellStart"/>
      <w:r w:rsidRPr="00C22473">
        <w:rPr>
          <w:szCs w:val="24"/>
        </w:rPr>
        <w:t>Ugovor</w:t>
      </w:r>
      <w:proofErr w:type="spellEnd"/>
      <w:r w:rsidRPr="00C22473">
        <w:rPr>
          <w:szCs w:val="24"/>
        </w:rPr>
        <w:t xml:space="preserve"> u </w:t>
      </w:r>
      <w:proofErr w:type="spellStart"/>
      <w:r w:rsidRPr="00C22473">
        <w:rPr>
          <w:szCs w:val="24"/>
        </w:rPr>
        <w:t>skladu</w:t>
      </w:r>
      <w:proofErr w:type="spellEnd"/>
      <w:r w:rsidRPr="00C22473">
        <w:rPr>
          <w:szCs w:val="24"/>
        </w:rPr>
        <w:t xml:space="preserve"> </w:t>
      </w:r>
      <w:proofErr w:type="spellStart"/>
      <w:r w:rsidRPr="00C22473">
        <w:rPr>
          <w:szCs w:val="24"/>
        </w:rPr>
        <w:t>sa</w:t>
      </w:r>
      <w:proofErr w:type="spellEnd"/>
      <w:r w:rsidRPr="00C22473">
        <w:rPr>
          <w:szCs w:val="24"/>
        </w:rPr>
        <w:t xml:space="preserve"> </w:t>
      </w:r>
      <w:proofErr w:type="spellStart"/>
      <w:r w:rsidRPr="00C22473">
        <w:rPr>
          <w:szCs w:val="24"/>
        </w:rPr>
        <w:t>članom</w:t>
      </w:r>
      <w:proofErr w:type="spellEnd"/>
      <w:r w:rsidRPr="00C22473">
        <w:rPr>
          <w:szCs w:val="24"/>
        </w:rPr>
        <w:t xml:space="preserve"> 12.1. </w:t>
      </w:r>
      <w:proofErr w:type="spellStart"/>
      <w:r w:rsidRPr="00C22473">
        <w:rPr>
          <w:szCs w:val="24"/>
        </w:rPr>
        <w:t>Ukoliko</w:t>
      </w:r>
      <w:proofErr w:type="spellEnd"/>
      <w:r w:rsidRPr="00C22473">
        <w:rPr>
          <w:szCs w:val="24"/>
        </w:rPr>
        <w:t xml:space="preserve"> </w:t>
      </w:r>
      <w:proofErr w:type="spellStart"/>
      <w:r w:rsidRPr="00C22473">
        <w:rPr>
          <w:szCs w:val="24"/>
        </w:rPr>
        <w:t>Ugovor</w:t>
      </w:r>
      <w:proofErr w:type="spellEnd"/>
      <w:r w:rsidRPr="00C22473">
        <w:rPr>
          <w:szCs w:val="24"/>
        </w:rPr>
        <w:t xml:space="preserve"> ne </w:t>
      </w:r>
      <w:proofErr w:type="spellStart"/>
      <w:r w:rsidRPr="00C22473">
        <w:rPr>
          <w:szCs w:val="24"/>
        </w:rPr>
        <w:t>bude</w:t>
      </w:r>
      <w:proofErr w:type="spellEnd"/>
      <w:r w:rsidRPr="00C22473">
        <w:rPr>
          <w:szCs w:val="24"/>
        </w:rPr>
        <w:t xml:space="preserve"> </w:t>
      </w:r>
      <w:proofErr w:type="spellStart"/>
      <w:r w:rsidRPr="00C22473">
        <w:rPr>
          <w:szCs w:val="24"/>
        </w:rPr>
        <w:t>raskinut</w:t>
      </w:r>
      <w:proofErr w:type="spellEnd"/>
      <w:r w:rsidRPr="00C22473">
        <w:rPr>
          <w:szCs w:val="24"/>
        </w:rPr>
        <w:t xml:space="preserve">, Korisnik </w:t>
      </w:r>
      <w:proofErr w:type="spellStart"/>
      <w:r w:rsidRPr="00C22473">
        <w:rPr>
          <w:szCs w:val="24"/>
        </w:rPr>
        <w:t>će</w:t>
      </w:r>
      <w:proofErr w:type="spellEnd"/>
      <w:r w:rsidRPr="00C22473">
        <w:rPr>
          <w:szCs w:val="24"/>
        </w:rPr>
        <w:t xml:space="preserve"> </w:t>
      </w:r>
      <w:proofErr w:type="spellStart"/>
      <w:r w:rsidRPr="00C22473">
        <w:rPr>
          <w:szCs w:val="24"/>
        </w:rPr>
        <w:t>pokušati</w:t>
      </w:r>
      <w:proofErr w:type="spellEnd"/>
      <w:r w:rsidRPr="00C22473">
        <w:rPr>
          <w:szCs w:val="24"/>
        </w:rPr>
        <w:t xml:space="preserve"> da </w:t>
      </w:r>
      <w:proofErr w:type="spellStart"/>
      <w:r w:rsidRPr="00C22473">
        <w:rPr>
          <w:szCs w:val="24"/>
        </w:rPr>
        <w:t>svede</w:t>
      </w:r>
      <w:proofErr w:type="spellEnd"/>
      <w:r w:rsidRPr="00C22473">
        <w:rPr>
          <w:szCs w:val="24"/>
        </w:rPr>
        <w:t xml:space="preserve"> </w:t>
      </w:r>
      <w:proofErr w:type="spellStart"/>
      <w:r w:rsidRPr="00C22473">
        <w:rPr>
          <w:szCs w:val="24"/>
        </w:rPr>
        <w:t>na</w:t>
      </w:r>
      <w:proofErr w:type="spellEnd"/>
      <w:r w:rsidRPr="00C22473">
        <w:rPr>
          <w:szCs w:val="24"/>
        </w:rPr>
        <w:t xml:space="preserve"> minimum </w:t>
      </w:r>
      <w:proofErr w:type="spellStart"/>
      <w:r w:rsidRPr="00C22473">
        <w:rPr>
          <w:szCs w:val="24"/>
        </w:rPr>
        <w:t>vreme</w:t>
      </w:r>
      <w:proofErr w:type="spellEnd"/>
      <w:r w:rsidRPr="00C22473">
        <w:rPr>
          <w:szCs w:val="24"/>
        </w:rPr>
        <w:t xml:space="preserve"> </w:t>
      </w:r>
      <w:proofErr w:type="spellStart"/>
      <w:r w:rsidRPr="00C22473">
        <w:rPr>
          <w:szCs w:val="24"/>
        </w:rPr>
        <w:t>njegove</w:t>
      </w:r>
      <w:proofErr w:type="spellEnd"/>
      <w:r w:rsidRPr="00C22473">
        <w:rPr>
          <w:szCs w:val="24"/>
        </w:rPr>
        <w:t xml:space="preserve"> </w:t>
      </w:r>
      <w:proofErr w:type="spellStart"/>
      <w:r w:rsidRPr="00C22473">
        <w:rPr>
          <w:szCs w:val="24"/>
        </w:rPr>
        <w:t>suspenzije</w:t>
      </w:r>
      <w:proofErr w:type="spellEnd"/>
      <w:r w:rsidRPr="00C22473">
        <w:rPr>
          <w:szCs w:val="24"/>
        </w:rPr>
        <w:t xml:space="preserve"> </w:t>
      </w:r>
      <w:proofErr w:type="spellStart"/>
      <w:r w:rsidRPr="00C22473">
        <w:rPr>
          <w:szCs w:val="24"/>
        </w:rPr>
        <w:t>i</w:t>
      </w:r>
      <w:proofErr w:type="spellEnd"/>
      <w:r w:rsidRPr="00C22473">
        <w:rPr>
          <w:szCs w:val="24"/>
        </w:rPr>
        <w:t xml:space="preserve"> </w:t>
      </w:r>
      <w:proofErr w:type="spellStart"/>
      <w:r w:rsidRPr="00C22473">
        <w:rPr>
          <w:szCs w:val="24"/>
        </w:rPr>
        <w:t>eventualnu</w:t>
      </w:r>
      <w:proofErr w:type="spellEnd"/>
      <w:r w:rsidRPr="00C22473">
        <w:rPr>
          <w:szCs w:val="24"/>
        </w:rPr>
        <w:t xml:space="preserve"> </w:t>
      </w:r>
      <w:proofErr w:type="spellStart"/>
      <w:r w:rsidRPr="00C22473">
        <w:rPr>
          <w:szCs w:val="24"/>
        </w:rPr>
        <w:t>štetu</w:t>
      </w:r>
      <w:proofErr w:type="spellEnd"/>
      <w:r w:rsidRPr="00C22473">
        <w:rPr>
          <w:szCs w:val="24"/>
        </w:rPr>
        <w:t xml:space="preserve"> </w:t>
      </w:r>
      <w:proofErr w:type="spellStart"/>
      <w:r w:rsidRPr="00C22473">
        <w:rPr>
          <w:szCs w:val="24"/>
        </w:rPr>
        <w:t>i</w:t>
      </w:r>
      <w:proofErr w:type="spellEnd"/>
      <w:r w:rsidRPr="00C22473">
        <w:rPr>
          <w:szCs w:val="24"/>
        </w:rPr>
        <w:t xml:space="preserve"> </w:t>
      </w:r>
      <w:proofErr w:type="spellStart"/>
      <w:r w:rsidRPr="00C22473">
        <w:rPr>
          <w:szCs w:val="24"/>
        </w:rPr>
        <w:t>nastaviće</w:t>
      </w:r>
      <w:proofErr w:type="spellEnd"/>
      <w:r w:rsidRPr="00C22473">
        <w:rPr>
          <w:szCs w:val="24"/>
        </w:rPr>
        <w:t xml:space="preserve"> </w:t>
      </w:r>
      <w:proofErr w:type="spellStart"/>
      <w:r w:rsidRPr="00C22473">
        <w:rPr>
          <w:szCs w:val="24"/>
        </w:rPr>
        <w:t>sa</w:t>
      </w:r>
      <w:proofErr w:type="spellEnd"/>
      <w:r w:rsidRPr="00C22473">
        <w:rPr>
          <w:szCs w:val="24"/>
        </w:rPr>
        <w:t xml:space="preserve"> </w:t>
      </w:r>
      <w:proofErr w:type="spellStart"/>
      <w:r w:rsidRPr="00C22473">
        <w:rPr>
          <w:szCs w:val="24"/>
        </w:rPr>
        <w:t>sprovođenjem</w:t>
      </w:r>
      <w:proofErr w:type="spellEnd"/>
      <w:r w:rsidRPr="00C22473">
        <w:rPr>
          <w:szCs w:val="24"/>
        </w:rPr>
        <w:t xml:space="preserve"> </w:t>
      </w:r>
      <w:proofErr w:type="spellStart"/>
      <w:r w:rsidRPr="00C22473">
        <w:rPr>
          <w:szCs w:val="24"/>
        </w:rPr>
        <w:t>kada</w:t>
      </w:r>
      <w:proofErr w:type="spellEnd"/>
      <w:r w:rsidRPr="00C22473">
        <w:rPr>
          <w:szCs w:val="24"/>
        </w:rPr>
        <w:t xml:space="preserve"> to </w:t>
      </w:r>
      <w:proofErr w:type="spellStart"/>
      <w:r w:rsidRPr="00C22473">
        <w:rPr>
          <w:szCs w:val="24"/>
        </w:rPr>
        <w:t>okolnosti</w:t>
      </w:r>
      <w:proofErr w:type="spellEnd"/>
      <w:r w:rsidRPr="00C22473">
        <w:rPr>
          <w:szCs w:val="24"/>
        </w:rPr>
        <w:t xml:space="preserve"> </w:t>
      </w:r>
      <w:proofErr w:type="spellStart"/>
      <w:r w:rsidRPr="00C22473">
        <w:rPr>
          <w:szCs w:val="24"/>
        </w:rPr>
        <w:t>dozvole</w:t>
      </w:r>
      <w:proofErr w:type="spellEnd"/>
      <w:r w:rsidRPr="00C22473">
        <w:rPr>
          <w:szCs w:val="24"/>
        </w:rPr>
        <w:t xml:space="preserve"> </w:t>
      </w:r>
      <w:proofErr w:type="spellStart"/>
      <w:r w:rsidRPr="00C22473">
        <w:rPr>
          <w:szCs w:val="24"/>
        </w:rPr>
        <w:t>i</w:t>
      </w:r>
      <w:proofErr w:type="spellEnd"/>
      <w:r w:rsidRPr="00C22473">
        <w:rPr>
          <w:szCs w:val="24"/>
        </w:rPr>
        <w:t xml:space="preserve"> </w:t>
      </w:r>
      <w:proofErr w:type="spellStart"/>
      <w:r w:rsidRPr="00C22473">
        <w:rPr>
          <w:szCs w:val="24"/>
        </w:rPr>
        <w:t>nakon</w:t>
      </w:r>
      <w:proofErr w:type="spellEnd"/>
      <w:r w:rsidRPr="00C22473">
        <w:rPr>
          <w:szCs w:val="24"/>
        </w:rPr>
        <w:t xml:space="preserve"> </w:t>
      </w:r>
      <w:proofErr w:type="spellStart"/>
      <w:r w:rsidRPr="00C22473">
        <w:rPr>
          <w:szCs w:val="24"/>
        </w:rPr>
        <w:t>što</w:t>
      </w:r>
      <w:proofErr w:type="spellEnd"/>
      <w:r w:rsidRPr="00C22473">
        <w:rPr>
          <w:szCs w:val="24"/>
        </w:rPr>
        <w:t xml:space="preserve"> </w:t>
      </w:r>
      <w:proofErr w:type="spellStart"/>
      <w:r w:rsidRPr="00C22473">
        <w:rPr>
          <w:szCs w:val="24"/>
        </w:rPr>
        <w:t>dobije</w:t>
      </w:r>
      <w:proofErr w:type="spellEnd"/>
      <w:r w:rsidRPr="00C22473">
        <w:rPr>
          <w:szCs w:val="24"/>
        </w:rPr>
        <w:t xml:space="preserve"> </w:t>
      </w:r>
      <w:proofErr w:type="spellStart"/>
      <w:r w:rsidRPr="00C22473">
        <w:rPr>
          <w:szCs w:val="24"/>
        </w:rPr>
        <w:t>saglasnost</w:t>
      </w:r>
      <w:proofErr w:type="spellEnd"/>
      <w:r w:rsidRPr="00C22473">
        <w:rPr>
          <w:szCs w:val="24"/>
        </w:rPr>
        <w:t xml:space="preserve"> </w:t>
      </w:r>
      <w:proofErr w:type="spellStart"/>
      <w:r w:rsidRPr="00C22473">
        <w:rPr>
          <w:szCs w:val="24"/>
        </w:rPr>
        <w:t>Naručioca</w:t>
      </w:r>
      <w:proofErr w:type="spellEnd"/>
      <w:r w:rsidRPr="00C22473">
        <w:rPr>
          <w:szCs w:val="24"/>
        </w:rPr>
        <w:t>.</w:t>
      </w:r>
    </w:p>
    <w:p w14:paraId="7F64B8E8" w14:textId="5FA91CCF" w:rsidR="00C22473" w:rsidRPr="00C22473" w:rsidRDefault="00C22473" w:rsidP="00C22473">
      <w:pPr>
        <w:numPr>
          <w:ilvl w:val="1"/>
          <w:numId w:val="32"/>
        </w:numPr>
        <w:spacing w:after="120"/>
        <w:ind w:left="567" w:hanging="567"/>
        <w:jc w:val="both"/>
        <w:rPr>
          <w:szCs w:val="24"/>
        </w:rPr>
      </w:pPr>
      <w:proofErr w:type="spellStart"/>
      <w:r w:rsidRPr="00C22473">
        <w:rPr>
          <w:szCs w:val="24"/>
        </w:rPr>
        <w:t>Ugovorn</w:t>
      </w:r>
      <w:r>
        <w:rPr>
          <w:szCs w:val="24"/>
        </w:rPr>
        <w:t>o</w:t>
      </w:r>
      <w:proofErr w:type="spellEnd"/>
      <w:r>
        <w:rPr>
          <w:szCs w:val="24"/>
        </w:rPr>
        <w:t xml:space="preserve"> </w:t>
      </w:r>
      <w:proofErr w:type="spellStart"/>
      <w:r>
        <w:rPr>
          <w:szCs w:val="24"/>
        </w:rPr>
        <w:t>telo</w:t>
      </w:r>
      <w:proofErr w:type="spellEnd"/>
      <w:r w:rsidRPr="00C22473">
        <w:rPr>
          <w:szCs w:val="24"/>
        </w:rPr>
        <w:t xml:space="preserve"> </w:t>
      </w:r>
      <w:proofErr w:type="spellStart"/>
      <w:r w:rsidRPr="00C22473">
        <w:rPr>
          <w:szCs w:val="24"/>
        </w:rPr>
        <w:t>može</w:t>
      </w:r>
      <w:proofErr w:type="spellEnd"/>
      <w:r w:rsidRPr="00C22473">
        <w:rPr>
          <w:szCs w:val="24"/>
        </w:rPr>
        <w:t xml:space="preserve"> </w:t>
      </w:r>
      <w:proofErr w:type="spellStart"/>
      <w:r w:rsidRPr="00C22473">
        <w:rPr>
          <w:szCs w:val="24"/>
        </w:rPr>
        <w:t>takođe</w:t>
      </w:r>
      <w:proofErr w:type="spellEnd"/>
      <w:r w:rsidRPr="00C22473">
        <w:rPr>
          <w:szCs w:val="24"/>
        </w:rPr>
        <w:t xml:space="preserve"> </w:t>
      </w:r>
      <w:proofErr w:type="spellStart"/>
      <w:r w:rsidRPr="00C22473">
        <w:rPr>
          <w:szCs w:val="24"/>
        </w:rPr>
        <w:t>suspendovati</w:t>
      </w:r>
      <w:proofErr w:type="spellEnd"/>
      <w:r w:rsidRPr="00C22473">
        <w:rPr>
          <w:szCs w:val="24"/>
        </w:rPr>
        <w:t xml:space="preserve"> </w:t>
      </w:r>
      <w:proofErr w:type="spellStart"/>
      <w:r w:rsidRPr="00C22473">
        <w:rPr>
          <w:szCs w:val="24"/>
        </w:rPr>
        <w:t>ovaj</w:t>
      </w:r>
      <w:proofErr w:type="spellEnd"/>
      <w:r w:rsidRPr="00C22473">
        <w:rPr>
          <w:szCs w:val="24"/>
        </w:rPr>
        <w:t xml:space="preserve"> </w:t>
      </w:r>
      <w:proofErr w:type="spellStart"/>
      <w:r w:rsidRPr="00C22473">
        <w:rPr>
          <w:szCs w:val="24"/>
        </w:rPr>
        <w:t>Ugovor</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učešće</w:t>
      </w:r>
      <w:proofErr w:type="spellEnd"/>
      <w:r w:rsidRPr="00C22473">
        <w:rPr>
          <w:szCs w:val="24"/>
        </w:rPr>
        <w:t xml:space="preserve"> </w:t>
      </w:r>
      <w:proofErr w:type="spellStart"/>
      <w:r w:rsidRPr="00C22473">
        <w:rPr>
          <w:szCs w:val="24"/>
        </w:rPr>
        <w:t>Korisnika</w:t>
      </w:r>
      <w:proofErr w:type="spellEnd"/>
      <w:r w:rsidRPr="00C22473">
        <w:rPr>
          <w:szCs w:val="24"/>
        </w:rPr>
        <w:t xml:space="preserve"> u </w:t>
      </w:r>
      <w:proofErr w:type="spellStart"/>
      <w:r w:rsidRPr="00C22473">
        <w:rPr>
          <w:szCs w:val="24"/>
        </w:rPr>
        <w:t>ovom</w:t>
      </w:r>
      <w:proofErr w:type="spellEnd"/>
      <w:r w:rsidRPr="00C22473">
        <w:rPr>
          <w:szCs w:val="24"/>
        </w:rPr>
        <w:t xml:space="preserve"> </w:t>
      </w:r>
      <w:proofErr w:type="spellStart"/>
      <w:r w:rsidRPr="00C22473">
        <w:rPr>
          <w:szCs w:val="24"/>
        </w:rPr>
        <w:t>Ugovoru</w:t>
      </w:r>
      <w:proofErr w:type="spellEnd"/>
      <w:r w:rsidRPr="00C22473">
        <w:rPr>
          <w:szCs w:val="24"/>
        </w:rPr>
        <w:t xml:space="preserve"> </w:t>
      </w:r>
      <w:proofErr w:type="spellStart"/>
      <w:r w:rsidRPr="00C22473">
        <w:rPr>
          <w:szCs w:val="24"/>
        </w:rPr>
        <w:t>ako</w:t>
      </w:r>
      <w:proofErr w:type="spellEnd"/>
      <w:r w:rsidRPr="00C22473">
        <w:rPr>
          <w:szCs w:val="24"/>
        </w:rPr>
        <w:t xml:space="preserve"> </w:t>
      </w:r>
      <w:proofErr w:type="spellStart"/>
      <w:r w:rsidRPr="00C22473">
        <w:rPr>
          <w:szCs w:val="24"/>
        </w:rPr>
        <w:t>Ugovorn</w:t>
      </w:r>
      <w:r>
        <w:rPr>
          <w:szCs w:val="24"/>
        </w:rPr>
        <w:t>o</w:t>
      </w:r>
      <w:proofErr w:type="spellEnd"/>
      <w:r>
        <w:rPr>
          <w:szCs w:val="24"/>
        </w:rPr>
        <w:t xml:space="preserve"> </w:t>
      </w:r>
      <w:proofErr w:type="spellStart"/>
      <w:r>
        <w:rPr>
          <w:szCs w:val="24"/>
        </w:rPr>
        <w:t>telo</w:t>
      </w:r>
      <w:proofErr w:type="spellEnd"/>
      <w:r>
        <w:rPr>
          <w:szCs w:val="24"/>
        </w:rPr>
        <w:t xml:space="preserve"> </w:t>
      </w:r>
      <w:proofErr w:type="spellStart"/>
      <w:r w:rsidRPr="00C22473">
        <w:rPr>
          <w:szCs w:val="24"/>
        </w:rPr>
        <w:t>ima</w:t>
      </w:r>
      <w:proofErr w:type="spellEnd"/>
      <w:r w:rsidRPr="00C22473">
        <w:rPr>
          <w:szCs w:val="24"/>
        </w:rPr>
        <w:t xml:space="preserve"> </w:t>
      </w:r>
      <w:proofErr w:type="spellStart"/>
      <w:r w:rsidRPr="00C22473">
        <w:rPr>
          <w:szCs w:val="24"/>
        </w:rPr>
        <w:t>dokaze</w:t>
      </w:r>
      <w:proofErr w:type="spellEnd"/>
      <w:r w:rsidRPr="00C22473">
        <w:rPr>
          <w:szCs w:val="24"/>
        </w:rPr>
        <w:t xml:space="preserve"> da, </w:t>
      </w:r>
      <w:proofErr w:type="spellStart"/>
      <w:r w:rsidRPr="00C22473">
        <w:rPr>
          <w:szCs w:val="24"/>
        </w:rPr>
        <w:t>ili</w:t>
      </w:r>
      <w:proofErr w:type="spellEnd"/>
      <w:r w:rsidRPr="00C22473">
        <w:rPr>
          <w:szCs w:val="24"/>
        </w:rPr>
        <w:t xml:space="preserve"> </w:t>
      </w:r>
      <w:proofErr w:type="spellStart"/>
      <w:r w:rsidRPr="00C22473">
        <w:rPr>
          <w:szCs w:val="24"/>
        </w:rPr>
        <w:t>ako</w:t>
      </w:r>
      <w:proofErr w:type="spellEnd"/>
      <w:r w:rsidRPr="00C22473">
        <w:rPr>
          <w:szCs w:val="24"/>
        </w:rPr>
        <w:t xml:space="preserve">, </w:t>
      </w:r>
      <w:proofErr w:type="spellStart"/>
      <w:r w:rsidRPr="00C22473">
        <w:rPr>
          <w:szCs w:val="24"/>
        </w:rPr>
        <w:t>iz</w:t>
      </w:r>
      <w:proofErr w:type="spellEnd"/>
      <w:r w:rsidRPr="00C22473">
        <w:rPr>
          <w:szCs w:val="24"/>
        </w:rPr>
        <w:t xml:space="preserve"> </w:t>
      </w:r>
      <w:proofErr w:type="spellStart"/>
      <w:r w:rsidRPr="00C22473">
        <w:rPr>
          <w:szCs w:val="24"/>
        </w:rPr>
        <w:t>objektivnih</w:t>
      </w:r>
      <w:proofErr w:type="spellEnd"/>
      <w:r w:rsidRPr="00C22473">
        <w:rPr>
          <w:szCs w:val="24"/>
        </w:rPr>
        <w:t xml:space="preserve"> </w:t>
      </w:r>
      <w:proofErr w:type="spellStart"/>
      <w:r w:rsidRPr="00C22473">
        <w:rPr>
          <w:szCs w:val="24"/>
        </w:rPr>
        <w:t>i</w:t>
      </w:r>
      <w:proofErr w:type="spellEnd"/>
      <w:r w:rsidRPr="00C22473">
        <w:rPr>
          <w:szCs w:val="24"/>
        </w:rPr>
        <w:t xml:space="preserve"> dobro </w:t>
      </w:r>
      <w:proofErr w:type="spellStart"/>
      <w:r w:rsidRPr="00C22473">
        <w:rPr>
          <w:szCs w:val="24"/>
        </w:rPr>
        <w:t>opravdanih</w:t>
      </w:r>
      <w:proofErr w:type="spellEnd"/>
      <w:r w:rsidRPr="00C22473">
        <w:rPr>
          <w:szCs w:val="24"/>
        </w:rPr>
        <w:t xml:space="preserve"> </w:t>
      </w:r>
      <w:proofErr w:type="spellStart"/>
      <w:r w:rsidRPr="00C22473">
        <w:rPr>
          <w:szCs w:val="24"/>
        </w:rPr>
        <w:t>razloga</w:t>
      </w:r>
      <w:proofErr w:type="spellEnd"/>
      <w:r w:rsidRPr="00C22473">
        <w:rPr>
          <w:szCs w:val="24"/>
        </w:rPr>
        <w:t xml:space="preserve">, </w:t>
      </w:r>
      <w:proofErr w:type="spellStart"/>
      <w:r w:rsidR="00060DF2">
        <w:rPr>
          <w:szCs w:val="24"/>
        </w:rPr>
        <w:t>Ugovorno</w:t>
      </w:r>
      <w:proofErr w:type="spellEnd"/>
      <w:r w:rsidR="00060DF2">
        <w:rPr>
          <w:szCs w:val="24"/>
        </w:rPr>
        <w:t xml:space="preserve"> </w:t>
      </w:r>
      <w:proofErr w:type="spellStart"/>
      <w:r w:rsidR="00060DF2">
        <w:rPr>
          <w:szCs w:val="24"/>
        </w:rPr>
        <w:t>telo</w:t>
      </w:r>
      <w:r w:rsidRPr="00C22473">
        <w:rPr>
          <w:szCs w:val="24"/>
        </w:rPr>
        <w:t>smatra</w:t>
      </w:r>
      <w:proofErr w:type="spellEnd"/>
      <w:r w:rsidRPr="00C22473">
        <w:rPr>
          <w:szCs w:val="24"/>
        </w:rPr>
        <w:t xml:space="preserve"> </w:t>
      </w:r>
      <w:proofErr w:type="spellStart"/>
      <w:r w:rsidRPr="00C22473">
        <w:rPr>
          <w:szCs w:val="24"/>
        </w:rPr>
        <w:t>neophodnim</w:t>
      </w:r>
      <w:proofErr w:type="spellEnd"/>
      <w:r w:rsidRPr="00C22473">
        <w:rPr>
          <w:szCs w:val="24"/>
        </w:rPr>
        <w:t xml:space="preserve"> da </w:t>
      </w:r>
      <w:proofErr w:type="spellStart"/>
      <w:r w:rsidRPr="00C22473">
        <w:rPr>
          <w:szCs w:val="24"/>
        </w:rPr>
        <w:t>proveri</w:t>
      </w:r>
      <w:proofErr w:type="spellEnd"/>
      <w:r w:rsidRPr="00C22473">
        <w:rPr>
          <w:szCs w:val="24"/>
        </w:rPr>
        <w:t xml:space="preserve"> da li je </w:t>
      </w:r>
      <w:proofErr w:type="spellStart"/>
      <w:r w:rsidRPr="00C22473">
        <w:rPr>
          <w:szCs w:val="24"/>
        </w:rPr>
        <w:t>verovatno</w:t>
      </w:r>
      <w:proofErr w:type="spellEnd"/>
      <w:r w:rsidRPr="00C22473">
        <w:rPr>
          <w:szCs w:val="24"/>
        </w:rPr>
        <w:t>:</w:t>
      </w:r>
    </w:p>
    <w:p w14:paraId="56169344" w14:textId="2ABDBD68" w:rsidR="00C22473" w:rsidRPr="00C22473" w:rsidRDefault="00C22473" w:rsidP="00C22473">
      <w:pPr>
        <w:pStyle w:val="ListParagraph"/>
        <w:numPr>
          <w:ilvl w:val="0"/>
          <w:numId w:val="54"/>
        </w:numPr>
        <w:spacing w:after="120"/>
        <w:ind w:left="567" w:hanging="567"/>
        <w:jc w:val="both"/>
      </w:pPr>
      <w:proofErr w:type="spellStart"/>
      <w:r w:rsidRPr="00C22473">
        <w:t>postupak</w:t>
      </w:r>
      <w:proofErr w:type="spellEnd"/>
      <w:r w:rsidRPr="00C22473">
        <w:t xml:space="preserve"> </w:t>
      </w:r>
      <w:proofErr w:type="spellStart"/>
      <w:r w:rsidRPr="00C22473">
        <w:t>dodele</w:t>
      </w:r>
      <w:proofErr w:type="spellEnd"/>
      <w:r w:rsidRPr="00C22473">
        <w:t xml:space="preserve"> </w:t>
      </w:r>
      <w:proofErr w:type="spellStart"/>
      <w:r w:rsidRPr="00C22473">
        <w:t>granta</w:t>
      </w:r>
      <w:proofErr w:type="spellEnd"/>
      <w:r w:rsidRPr="00C22473">
        <w:t xml:space="preserve"> </w:t>
      </w:r>
      <w:proofErr w:type="spellStart"/>
      <w:r w:rsidRPr="00C22473">
        <w:t>ili</w:t>
      </w:r>
      <w:proofErr w:type="spellEnd"/>
      <w:r w:rsidRPr="00C22473">
        <w:t xml:space="preserve"> </w:t>
      </w:r>
      <w:proofErr w:type="spellStart"/>
      <w:r w:rsidRPr="00C22473">
        <w:t>implementacija</w:t>
      </w:r>
      <w:proofErr w:type="spellEnd"/>
      <w:r w:rsidRPr="00C22473">
        <w:t xml:space="preserve"> </w:t>
      </w:r>
      <w:proofErr w:type="spellStart"/>
      <w:r w:rsidRPr="00C22473">
        <w:t>Akcije</w:t>
      </w:r>
      <w:proofErr w:type="spellEnd"/>
      <w:r w:rsidRPr="00C22473">
        <w:t xml:space="preserve"> </w:t>
      </w:r>
      <w:proofErr w:type="spellStart"/>
      <w:r w:rsidRPr="00C22473">
        <w:t>su</w:t>
      </w:r>
      <w:proofErr w:type="spellEnd"/>
      <w:r w:rsidRPr="00C22473">
        <w:t xml:space="preserve"> </w:t>
      </w:r>
      <w:proofErr w:type="spellStart"/>
      <w:r w:rsidRPr="00C22473">
        <w:t>bili</w:t>
      </w:r>
      <w:proofErr w:type="spellEnd"/>
      <w:r w:rsidRPr="00C22473">
        <w:t xml:space="preserve"> </w:t>
      </w:r>
      <w:proofErr w:type="spellStart"/>
      <w:r w:rsidRPr="00C22473">
        <w:t>predmet</w:t>
      </w:r>
      <w:proofErr w:type="spellEnd"/>
      <w:r w:rsidRPr="00C22473">
        <w:t xml:space="preserve"> </w:t>
      </w:r>
      <w:proofErr w:type="spellStart"/>
      <w:r w:rsidRPr="00C22473">
        <w:t>značajnih</w:t>
      </w:r>
      <w:proofErr w:type="spellEnd"/>
      <w:r w:rsidRPr="00C22473">
        <w:t xml:space="preserve"> </w:t>
      </w:r>
      <w:proofErr w:type="spellStart"/>
      <w:r w:rsidRPr="00C22473">
        <w:t>grešaka</w:t>
      </w:r>
      <w:proofErr w:type="spellEnd"/>
      <w:r w:rsidRPr="00C22473">
        <w:t xml:space="preserve">, </w:t>
      </w:r>
      <w:proofErr w:type="spellStart"/>
      <w:r w:rsidRPr="00C22473">
        <w:t>nepravilnosti</w:t>
      </w:r>
      <w:proofErr w:type="spellEnd"/>
      <w:r w:rsidRPr="00C22473">
        <w:t xml:space="preserve"> </w:t>
      </w:r>
      <w:proofErr w:type="spellStart"/>
      <w:r w:rsidRPr="00C22473">
        <w:t>ili</w:t>
      </w:r>
      <w:proofErr w:type="spellEnd"/>
      <w:r w:rsidRPr="00C22473">
        <w:t xml:space="preserve"> </w:t>
      </w:r>
      <w:proofErr w:type="spellStart"/>
      <w:proofErr w:type="gramStart"/>
      <w:r w:rsidRPr="00C22473">
        <w:t>prevara</w:t>
      </w:r>
      <w:proofErr w:type="spellEnd"/>
      <w:r w:rsidRPr="00C22473">
        <w:t>;</w:t>
      </w:r>
      <w:proofErr w:type="gramEnd"/>
    </w:p>
    <w:p w14:paraId="3B1C82A0" w14:textId="3D016F78" w:rsidR="00C22473" w:rsidRPr="00C22473" w:rsidRDefault="00C22473" w:rsidP="00C22473">
      <w:pPr>
        <w:pStyle w:val="ListParagraph"/>
        <w:numPr>
          <w:ilvl w:val="0"/>
          <w:numId w:val="54"/>
        </w:numPr>
        <w:spacing w:after="120"/>
        <w:ind w:left="567" w:hanging="567"/>
        <w:jc w:val="both"/>
      </w:pPr>
      <w:r w:rsidRPr="00C22473">
        <w:t xml:space="preserve">Korisnik je </w:t>
      </w:r>
      <w:proofErr w:type="spellStart"/>
      <w:r w:rsidRPr="00C22473">
        <w:t>prekršio</w:t>
      </w:r>
      <w:proofErr w:type="spellEnd"/>
      <w:r w:rsidRPr="00C22473">
        <w:t xml:space="preserve"> </w:t>
      </w:r>
      <w:proofErr w:type="spellStart"/>
      <w:r w:rsidRPr="00C22473">
        <w:t>bilo</w:t>
      </w:r>
      <w:proofErr w:type="spellEnd"/>
      <w:r w:rsidRPr="00C22473">
        <w:t xml:space="preserve"> </w:t>
      </w:r>
      <w:proofErr w:type="spellStart"/>
      <w:r w:rsidRPr="00C22473">
        <w:t>koju</w:t>
      </w:r>
      <w:proofErr w:type="spellEnd"/>
      <w:r w:rsidRPr="00C22473">
        <w:t xml:space="preserve"> </w:t>
      </w:r>
      <w:proofErr w:type="spellStart"/>
      <w:r w:rsidRPr="00C22473">
        <w:t>suštinsku</w:t>
      </w:r>
      <w:proofErr w:type="spellEnd"/>
      <w:r w:rsidRPr="00C22473">
        <w:t xml:space="preserve"> </w:t>
      </w:r>
      <w:proofErr w:type="spellStart"/>
      <w:r w:rsidRPr="00C22473">
        <w:t>obavezu</w:t>
      </w:r>
      <w:proofErr w:type="spellEnd"/>
      <w:r w:rsidRPr="00C22473">
        <w:t xml:space="preserve"> </w:t>
      </w:r>
      <w:proofErr w:type="spellStart"/>
      <w:r w:rsidRPr="00C22473">
        <w:t>iz</w:t>
      </w:r>
      <w:proofErr w:type="spellEnd"/>
      <w:r w:rsidRPr="00C22473">
        <w:t xml:space="preserve"> </w:t>
      </w:r>
      <w:proofErr w:type="spellStart"/>
      <w:r w:rsidRPr="00C22473">
        <w:t>ovog</w:t>
      </w:r>
      <w:proofErr w:type="spellEnd"/>
      <w:r w:rsidRPr="00C22473">
        <w:t xml:space="preserve"> </w:t>
      </w:r>
      <w:proofErr w:type="spellStart"/>
      <w:r w:rsidRPr="00C22473">
        <w:t>Ugovora</w:t>
      </w:r>
      <w:proofErr w:type="spellEnd"/>
      <w:r w:rsidRPr="00C22473">
        <w:t>.</w:t>
      </w:r>
    </w:p>
    <w:p w14:paraId="4FCC15AE" w14:textId="0F955852" w:rsidR="00C22473" w:rsidRPr="00C22473" w:rsidRDefault="00C22473" w:rsidP="00C22473">
      <w:pPr>
        <w:numPr>
          <w:ilvl w:val="1"/>
          <w:numId w:val="32"/>
        </w:numPr>
        <w:spacing w:after="120"/>
        <w:ind w:left="567" w:hanging="567"/>
        <w:jc w:val="both"/>
        <w:rPr>
          <w:szCs w:val="24"/>
        </w:rPr>
      </w:pPr>
      <w:r w:rsidRPr="00C22473">
        <w:rPr>
          <w:szCs w:val="24"/>
        </w:rPr>
        <w:t xml:space="preserve">Korisnik </w:t>
      </w:r>
      <w:proofErr w:type="spellStart"/>
      <w:r w:rsidRPr="00C22473">
        <w:rPr>
          <w:szCs w:val="24"/>
        </w:rPr>
        <w:t>će</w:t>
      </w:r>
      <w:proofErr w:type="spellEnd"/>
      <w:r w:rsidRPr="00C22473">
        <w:rPr>
          <w:szCs w:val="24"/>
        </w:rPr>
        <w:t xml:space="preserve"> </w:t>
      </w:r>
      <w:proofErr w:type="spellStart"/>
      <w:r w:rsidRPr="00C22473">
        <w:rPr>
          <w:szCs w:val="24"/>
        </w:rPr>
        <w:t>obezbediti</w:t>
      </w:r>
      <w:proofErr w:type="spellEnd"/>
      <w:r w:rsidRPr="00C22473">
        <w:rPr>
          <w:szCs w:val="24"/>
        </w:rPr>
        <w:t xml:space="preserve"> </w:t>
      </w:r>
      <w:proofErr w:type="spellStart"/>
      <w:r w:rsidRPr="00C22473">
        <w:rPr>
          <w:szCs w:val="24"/>
        </w:rPr>
        <w:t>sve</w:t>
      </w:r>
      <w:proofErr w:type="spellEnd"/>
      <w:r w:rsidRPr="00C22473">
        <w:rPr>
          <w:szCs w:val="24"/>
        </w:rPr>
        <w:t xml:space="preserve"> </w:t>
      </w:r>
      <w:proofErr w:type="spellStart"/>
      <w:r w:rsidRPr="00C22473">
        <w:rPr>
          <w:szCs w:val="24"/>
        </w:rPr>
        <w:t>tražene</w:t>
      </w:r>
      <w:proofErr w:type="spellEnd"/>
      <w:r w:rsidRPr="00C22473">
        <w:rPr>
          <w:szCs w:val="24"/>
        </w:rPr>
        <w:t xml:space="preserve"> </w:t>
      </w:r>
      <w:proofErr w:type="spellStart"/>
      <w:r w:rsidRPr="00C22473">
        <w:rPr>
          <w:szCs w:val="24"/>
        </w:rPr>
        <w:t>informacije</w:t>
      </w:r>
      <w:proofErr w:type="spellEnd"/>
      <w:r w:rsidRPr="00C22473">
        <w:rPr>
          <w:szCs w:val="24"/>
        </w:rPr>
        <w:t xml:space="preserve">, </w:t>
      </w:r>
      <w:proofErr w:type="spellStart"/>
      <w:r w:rsidRPr="00C22473">
        <w:rPr>
          <w:szCs w:val="24"/>
        </w:rPr>
        <w:t>pojašnjenje</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dokument</w:t>
      </w:r>
      <w:proofErr w:type="spellEnd"/>
      <w:r w:rsidRPr="00C22473">
        <w:rPr>
          <w:szCs w:val="24"/>
        </w:rPr>
        <w:t xml:space="preserve"> u </w:t>
      </w:r>
      <w:proofErr w:type="spellStart"/>
      <w:r w:rsidRPr="00C22473">
        <w:rPr>
          <w:szCs w:val="24"/>
        </w:rPr>
        <w:t>roku</w:t>
      </w:r>
      <w:proofErr w:type="spellEnd"/>
      <w:r w:rsidRPr="00C22473">
        <w:rPr>
          <w:szCs w:val="24"/>
        </w:rPr>
        <w:t xml:space="preserve"> od 30 (</w:t>
      </w:r>
      <w:proofErr w:type="spellStart"/>
      <w:r w:rsidRPr="00C22473">
        <w:rPr>
          <w:szCs w:val="24"/>
        </w:rPr>
        <w:t>trideset</w:t>
      </w:r>
      <w:proofErr w:type="spellEnd"/>
      <w:r w:rsidRPr="00C22473">
        <w:rPr>
          <w:szCs w:val="24"/>
        </w:rPr>
        <w:t xml:space="preserve">) dana od </w:t>
      </w:r>
      <w:proofErr w:type="spellStart"/>
      <w:r w:rsidRPr="00C22473">
        <w:rPr>
          <w:szCs w:val="24"/>
        </w:rPr>
        <w:t>prijema</w:t>
      </w:r>
      <w:proofErr w:type="spellEnd"/>
      <w:r w:rsidRPr="00C22473">
        <w:rPr>
          <w:szCs w:val="24"/>
        </w:rPr>
        <w:t xml:space="preserve"> </w:t>
      </w:r>
      <w:proofErr w:type="spellStart"/>
      <w:r w:rsidRPr="00C22473">
        <w:rPr>
          <w:szCs w:val="24"/>
        </w:rPr>
        <w:t>zahteva</w:t>
      </w:r>
      <w:proofErr w:type="spellEnd"/>
      <w:r w:rsidRPr="00C22473">
        <w:rPr>
          <w:szCs w:val="24"/>
        </w:rPr>
        <w:t xml:space="preserve"> </w:t>
      </w:r>
      <w:proofErr w:type="spellStart"/>
      <w:r w:rsidRPr="00C22473">
        <w:rPr>
          <w:szCs w:val="24"/>
        </w:rPr>
        <w:t>poslanih</w:t>
      </w:r>
      <w:proofErr w:type="spellEnd"/>
      <w:r w:rsidRPr="00C22473">
        <w:rPr>
          <w:szCs w:val="24"/>
        </w:rPr>
        <w:t xml:space="preserve"> </w:t>
      </w:r>
      <w:proofErr w:type="spellStart"/>
      <w:r w:rsidRPr="00C22473">
        <w:rPr>
          <w:szCs w:val="24"/>
        </w:rPr>
        <w:t>od</w:t>
      </w:r>
      <w:proofErr w:type="spellEnd"/>
      <w:r w:rsidRPr="00C22473">
        <w:rPr>
          <w:szCs w:val="24"/>
        </w:rPr>
        <w:t xml:space="preserve"> </w:t>
      </w:r>
      <w:proofErr w:type="spellStart"/>
      <w:r w:rsidRPr="00C22473">
        <w:rPr>
          <w:szCs w:val="24"/>
        </w:rPr>
        <w:t>strane</w:t>
      </w:r>
      <w:proofErr w:type="spellEnd"/>
      <w:r w:rsidRPr="00C22473">
        <w:rPr>
          <w:szCs w:val="24"/>
        </w:rPr>
        <w:t xml:space="preserve"> </w:t>
      </w:r>
      <w:proofErr w:type="spellStart"/>
      <w:r w:rsidRPr="00C22473">
        <w:rPr>
          <w:szCs w:val="24"/>
        </w:rPr>
        <w:t>Ugovornog</w:t>
      </w:r>
      <w:proofErr w:type="spellEnd"/>
      <w:r w:rsidRPr="00C22473">
        <w:rPr>
          <w:szCs w:val="24"/>
        </w:rPr>
        <w:t xml:space="preserve"> </w:t>
      </w:r>
      <w:proofErr w:type="spellStart"/>
      <w:r>
        <w:rPr>
          <w:szCs w:val="24"/>
        </w:rPr>
        <w:t>tela</w:t>
      </w:r>
      <w:proofErr w:type="spellEnd"/>
      <w:r w:rsidRPr="00C22473">
        <w:rPr>
          <w:szCs w:val="24"/>
        </w:rPr>
        <w:t xml:space="preserve">. Ako se </w:t>
      </w:r>
      <w:proofErr w:type="spellStart"/>
      <w:r w:rsidRPr="00C22473">
        <w:rPr>
          <w:szCs w:val="24"/>
        </w:rPr>
        <w:t>uprkos</w:t>
      </w:r>
      <w:proofErr w:type="spellEnd"/>
      <w:r w:rsidRPr="00C22473">
        <w:rPr>
          <w:szCs w:val="24"/>
        </w:rPr>
        <w:t xml:space="preserve"> </w:t>
      </w:r>
      <w:proofErr w:type="spellStart"/>
      <w:r w:rsidRPr="00C22473">
        <w:rPr>
          <w:szCs w:val="24"/>
        </w:rPr>
        <w:t>informacijama</w:t>
      </w:r>
      <w:proofErr w:type="spellEnd"/>
      <w:r w:rsidRPr="00C22473">
        <w:rPr>
          <w:szCs w:val="24"/>
        </w:rPr>
        <w:t xml:space="preserve">, </w:t>
      </w:r>
      <w:proofErr w:type="spellStart"/>
      <w:r w:rsidRPr="00C22473">
        <w:rPr>
          <w:szCs w:val="24"/>
        </w:rPr>
        <w:lastRenderedPageBreak/>
        <w:t>pojašnjenju</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dokumentu</w:t>
      </w:r>
      <w:proofErr w:type="spellEnd"/>
      <w:r w:rsidRPr="00C22473">
        <w:rPr>
          <w:szCs w:val="24"/>
        </w:rPr>
        <w:t xml:space="preserve"> </w:t>
      </w:r>
      <w:proofErr w:type="spellStart"/>
      <w:r w:rsidRPr="00C22473">
        <w:rPr>
          <w:szCs w:val="24"/>
        </w:rPr>
        <w:t>koje</w:t>
      </w:r>
      <w:proofErr w:type="spellEnd"/>
      <w:r w:rsidRPr="00C22473">
        <w:rPr>
          <w:szCs w:val="24"/>
        </w:rPr>
        <w:t xml:space="preserve"> je </w:t>
      </w:r>
      <w:proofErr w:type="spellStart"/>
      <w:r w:rsidRPr="00C22473">
        <w:rPr>
          <w:szCs w:val="24"/>
        </w:rPr>
        <w:t>pružio</w:t>
      </w:r>
      <w:proofErr w:type="spellEnd"/>
      <w:r w:rsidRPr="00C22473">
        <w:rPr>
          <w:szCs w:val="24"/>
        </w:rPr>
        <w:t xml:space="preserve"> Korisnik, </w:t>
      </w:r>
      <w:proofErr w:type="spellStart"/>
      <w:r w:rsidRPr="00C22473">
        <w:rPr>
          <w:szCs w:val="24"/>
        </w:rPr>
        <w:t>postupak</w:t>
      </w:r>
      <w:proofErr w:type="spellEnd"/>
      <w:r w:rsidRPr="00C22473">
        <w:rPr>
          <w:szCs w:val="24"/>
        </w:rPr>
        <w:t xml:space="preserve"> </w:t>
      </w:r>
      <w:proofErr w:type="spellStart"/>
      <w:r w:rsidRPr="00C22473">
        <w:rPr>
          <w:szCs w:val="24"/>
        </w:rPr>
        <w:t>dodele</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sprovođenje</w:t>
      </w:r>
      <w:proofErr w:type="spellEnd"/>
      <w:r w:rsidRPr="00C22473">
        <w:rPr>
          <w:szCs w:val="24"/>
        </w:rPr>
        <w:t xml:space="preserve"> </w:t>
      </w:r>
      <w:proofErr w:type="spellStart"/>
      <w:r w:rsidRPr="00C22473">
        <w:rPr>
          <w:szCs w:val="24"/>
        </w:rPr>
        <w:t>granta</w:t>
      </w:r>
      <w:proofErr w:type="spellEnd"/>
      <w:r w:rsidRPr="00C22473">
        <w:rPr>
          <w:szCs w:val="24"/>
        </w:rPr>
        <w:t xml:space="preserve"> </w:t>
      </w:r>
      <w:proofErr w:type="spellStart"/>
      <w:r w:rsidRPr="00C22473">
        <w:rPr>
          <w:szCs w:val="24"/>
        </w:rPr>
        <w:t>pokažu</w:t>
      </w:r>
      <w:proofErr w:type="spellEnd"/>
      <w:r w:rsidRPr="00C22473">
        <w:rPr>
          <w:szCs w:val="24"/>
        </w:rPr>
        <w:t xml:space="preserve"> da je bio </w:t>
      </w:r>
      <w:proofErr w:type="spellStart"/>
      <w:r w:rsidRPr="00C22473">
        <w:rPr>
          <w:szCs w:val="24"/>
        </w:rPr>
        <w:t>predmet</w:t>
      </w:r>
      <w:proofErr w:type="spellEnd"/>
      <w:r w:rsidRPr="00C22473">
        <w:rPr>
          <w:szCs w:val="24"/>
        </w:rPr>
        <w:t xml:space="preserve"> </w:t>
      </w:r>
      <w:proofErr w:type="spellStart"/>
      <w:r w:rsidRPr="00C22473">
        <w:rPr>
          <w:szCs w:val="24"/>
        </w:rPr>
        <w:t>značajnih</w:t>
      </w:r>
      <w:proofErr w:type="spellEnd"/>
      <w:r w:rsidRPr="00C22473">
        <w:rPr>
          <w:szCs w:val="24"/>
        </w:rPr>
        <w:t xml:space="preserve"> </w:t>
      </w:r>
      <w:proofErr w:type="spellStart"/>
      <w:r w:rsidRPr="00C22473">
        <w:rPr>
          <w:szCs w:val="24"/>
        </w:rPr>
        <w:t>grešaka</w:t>
      </w:r>
      <w:proofErr w:type="spellEnd"/>
      <w:r w:rsidRPr="00C22473">
        <w:rPr>
          <w:szCs w:val="24"/>
        </w:rPr>
        <w:t xml:space="preserve">, </w:t>
      </w:r>
      <w:proofErr w:type="spellStart"/>
      <w:r w:rsidRPr="00C22473">
        <w:rPr>
          <w:szCs w:val="24"/>
        </w:rPr>
        <w:t>nepravilnosti</w:t>
      </w:r>
      <w:proofErr w:type="spellEnd"/>
      <w:r w:rsidRPr="00C22473">
        <w:rPr>
          <w:szCs w:val="24"/>
        </w:rPr>
        <w:t xml:space="preserve">, </w:t>
      </w:r>
      <w:proofErr w:type="spellStart"/>
      <w:r w:rsidRPr="00C22473">
        <w:rPr>
          <w:szCs w:val="24"/>
        </w:rPr>
        <w:t>prevara</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kršenja</w:t>
      </w:r>
      <w:proofErr w:type="spellEnd"/>
      <w:r w:rsidRPr="00C22473">
        <w:rPr>
          <w:szCs w:val="24"/>
        </w:rPr>
        <w:t xml:space="preserve"> </w:t>
      </w:r>
      <w:proofErr w:type="spellStart"/>
      <w:r w:rsidRPr="00C22473">
        <w:rPr>
          <w:szCs w:val="24"/>
        </w:rPr>
        <w:t>obaveza</w:t>
      </w:r>
      <w:proofErr w:type="spellEnd"/>
      <w:r w:rsidRPr="00C22473">
        <w:rPr>
          <w:szCs w:val="24"/>
        </w:rPr>
        <w:t xml:space="preserve">, </w:t>
      </w:r>
      <w:proofErr w:type="spellStart"/>
      <w:r>
        <w:rPr>
          <w:szCs w:val="24"/>
        </w:rPr>
        <w:t>Ugovorno</w:t>
      </w:r>
      <w:proofErr w:type="spellEnd"/>
      <w:r>
        <w:rPr>
          <w:szCs w:val="24"/>
        </w:rPr>
        <w:t xml:space="preserve"> </w:t>
      </w:r>
      <w:proofErr w:type="spellStart"/>
      <w:r>
        <w:rPr>
          <w:szCs w:val="24"/>
        </w:rPr>
        <w:t>telo</w:t>
      </w:r>
      <w:proofErr w:type="spellEnd"/>
      <w:r w:rsidRPr="00C22473">
        <w:rPr>
          <w:szCs w:val="24"/>
        </w:rPr>
        <w:t xml:space="preserve"> </w:t>
      </w:r>
      <w:proofErr w:type="spellStart"/>
      <w:r w:rsidRPr="00C22473">
        <w:rPr>
          <w:szCs w:val="24"/>
        </w:rPr>
        <w:t>može</w:t>
      </w:r>
      <w:proofErr w:type="spellEnd"/>
      <w:r w:rsidRPr="00C22473">
        <w:rPr>
          <w:szCs w:val="24"/>
        </w:rPr>
        <w:t xml:space="preserve"> </w:t>
      </w:r>
      <w:proofErr w:type="spellStart"/>
      <w:r w:rsidRPr="00C22473">
        <w:rPr>
          <w:szCs w:val="24"/>
        </w:rPr>
        <w:t>raskinuti</w:t>
      </w:r>
      <w:proofErr w:type="spellEnd"/>
      <w:r w:rsidRPr="00C22473">
        <w:rPr>
          <w:szCs w:val="24"/>
        </w:rPr>
        <w:t xml:space="preserve"> </w:t>
      </w:r>
      <w:proofErr w:type="spellStart"/>
      <w:r w:rsidRPr="00C22473">
        <w:rPr>
          <w:szCs w:val="24"/>
        </w:rPr>
        <w:t>ovaj</w:t>
      </w:r>
      <w:proofErr w:type="spellEnd"/>
      <w:r w:rsidRPr="00C22473">
        <w:rPr>
          <w:szCs w:val="24"/>
        </w:rPr>
        <w:t xml:space="preserve"> </w:t>
      </w:r>
      <w:proofErr w:type="spellStart"/>
      <w:r w:rsidRPr="00C22473">
        <w:rPr>
          <w:szCs w:val="24"/>
        </w:rPr>
        <w:t>Ugovor</w:t>
      </w:r>
      <w:proofErr w:type="spellEnd"/>
      <w:r w:rsidRPr="00C22473">
        <w:rPr>
          <w:szCs w:val="24"/>
        </w:rPr>
        <w:t xml:space="preserve"> u </w:t>
      </w:r>
      <w:proofErr w:type="spellStart"/>
      <w:r w:rsidRPr="00C22473">
        <w:rPr>
          <w:szCs w:val="24"/>
        </w:rPr>
        <w:t>skladu</w:t>
      </w:r>
      <w:proofErr w:type="spellEnd"/>
      <w:r w:rsidRPr="00C22473">
        <w:rPr>
          <w:szCs w:val="24"/>
        </w:rPr>
        <w:t xml:space="preserve"> </w:t>
      </w:r>
      <w:proofErr w:type="spellStart"/>
      <w:r w:rsidRPr="00C22473">
        <w:rPr>
          <w:szCs w:val="24"/>
        </w:rPr>
        <w:t>sa</w:t>
      </w:r>
      <w:proofErr w:type="spellEnd"/>
      <w:r w:rsidRPr="00C22473">
        <w:rPr>
          <w:szCs w:val="24"/>
        </w:rPr>
        <w:t xml:space="preserve"> </w:t>
      </w:r>
      <w:proofErr w:type="spellStart"/>
      <w:r w:rsidRPr="00C22473">
        <w:rPr>
          <w:szCs w:val="24"/>
        </w:rPr>
        <w:t>čl</w:t>
      </w:r>
      <w:proofErr w:type="spellEnd"/>
      <w:r w:rsidRPr="00C22473">
        <w:rPr>
          <w:szCs w:val="24"/>
        </w:rPr>
        <w:t>. 12(2) č.</w:t>
      </w:r>
    </w:p>
    <w:p w14:paraId="15EED44F" w14:textId="62F9477D" w:rsidR="00005DB6" w:rsidRDefault="00C22473" w:rsidP="00C22473">
      <w:pPr>
        <w:numPr>
          <w:ilvl w:val="1"/>
          <w:numId w:val="32"/>
        </w:numPr>
        <w:spacing w:after="120"/>
        <w:ind w:left="567" w:hanging="567"/>
        <w:jc w:val="both"/>
        <w:rPr>
          <w:szCs w:val="24"/>
        </w:rPr>
      </w:pPr>
      <w:r w:rsidRPr="00C22473">
        <w:rPr>
          <w:szCs w:val="24"/>
        </w:rPr>
        <w:t xml:space="preserve">Korisnik se </w:t>
      </w:r>
      <w:proofErr w:type="spellStart"/>
      <w:r w:rsidRPr="00C22473">
        <w:rPr>
          <w:szCs w:val="24"/>
        </w:rPr>
        <w:t>neće</w:t>
      </w:r>
      <w:proofErr w:type="spellEnd"/>
      <w:r w:rsidRPr="00C22473">
        <w:rPr>
          <w:szCs w:val="24"/>
        </w:rPr>
        <w:t xml:space="preserve"> </w:t>
      </w:r>
      <w:proofErr w:type="spellStart"/>
      <w:r w:rsidRPr="00C22473">
        <w:rPr>
          <w:szCs w:val="24"/>
        </w:rPr>
        <w:t>smatrati</w:t>
      </w:r>
      <w:proofErr w:type="spellEnd"/>
      <w:r w:rsidRPr="00C22473">
        <w:rPr>
          <w:szCs w:val="24"/>
        </w:rPr>
        <w:t xml:space="preserve"> da </w:t>
      </w:r>
      <w:proofErr w:type="spellStart"/>
      <w:r w:rsidRPr="00C22473">
        <w:rPr>
          <w:szCs w:val="24"/>
        </w:rPr>
        <w:t>krši</w:t>
      </w:r>
      <w:proofErr w:type="spellEnd"/>
      <w:r w:rsidRPr="00C22473">
        <w:rPr>
          <w:szCs w:val="24"/>
        </w:rPr>
        <w:t xml:space="preserve"> </w:t>
      </w:r>
      <w:proofErr w:type="spellStart"/>
      <w:r w:rsidRPr="00C22473">
        <w:rPr>
          <w:szCs w:val="24"/>
        </w:rPr>
        <w:t>svoje</w:t>
      </w:r>
      <w:proofErr w:type="spellEnd"/>
      <w:r w:rsidRPr="00C22473">
        <w:rPr>
          <w:szCs w:val="24"/>
        </w:rPr>
        <w:t xml:space="preserve"> </w:t>
      </w:r>
      <w:proofErr w:type="spellStart"/>
      <w:r w:rsidRPr="00C22473">
        <w:rPr>
          <w:szCs w:val="24"/>
        </w:rPr>
        <w:t>ugovorne</w:t>
      </w:r>
      <w:proofErr w:type="spellEnd"/>
      <w:r w:rsidRPr="00C22473">
        <w:rPr>
          <w:szCs w:val="24"/>
        </w:rPr>
        <w:t xml:space="preserve"> </w:t>
      </w:r>
      <w:proofErr w:type="spellStart"/>
      <w:r w:rsidRPr="00C22473">
        <w:rPr>
          <w:szCs w:val="24"/>
        </w:rPr>
        <w:t>obaveze</w:t>
      </w:r>
      <w:proofErr w:type="spellEnd"/>
      <w:r w:rsidRPr="00C22473">
        <w:rPr>
          <w:szCs w:val="24"/>
        </w:rPr>
        <w:t xml:space="preserve"> </w:t>
      </w:r>
      <w:proofErr w:type="spellStart"/>
      <w:r w:rsidRPr="00C22473">
        <w:rPr>
          <w:szCs w:val="24"/>
        </w:rPr>
        <w:t>ako</w:t>
      </w:r>
      <w:proofErr w:type="spellEnd"/>
      <w:r w:rsidRPr="00C22473">
        <w:rPr>
          <w:szCs w:val="24"/>
        </w:rPr>
        <w:t xml:space="preserve"> je </w:t>
      </w:r>
      <w:proofErr w:type="spellStart"/>
      <w:r w:rsidRPr="00C22473">
        <w:rPr>
          <w:szCs w:val="24"/>
        </w:rPr>
        <w:t>sprečen</w:t>
      </w:r>
      <w:proofErr w:type="spellEnd"/>
      <w:r w:rsidRPr="00C22473">
        <w:rPr>
          <w:szCs w:val="24"/>
        </w:rPr>
        <w:t xml:space="preserve"> da </w:t>
      </w:r>
      <w:proofErr w:type="spellStart"/>
      <w:r w:rsidRPr="00C22473">
        <w:rPr>
          <w:szCs w:val="24"/>
        </w:rPr>
        <w:t>ih</w:t>
      </w:r>
      <w:proofErr w:type="spellEnd"/>
      <w:r w:rsidRPr="00C22473">
        <w:rPr>
          <w:szCs w:val="24"/>
        </w:rPr>
        <w:t xml:space="preserve"> </w:t>
      </w:r>
      <w:proofErr w:type="spellStart"/>
      <w:r w:rsidRPr="00C22473">
        <w:rPr>
          <w:szCs w:val="24"/>
        </w:rPr>
        <w:t>ispuni</w:t>
      </w:r>
      <w:proofErr w:type="spellEnd"/>
      <w:r w:rsidRPr="00C22473">
        <w:rPr>
          <w:szCs w:val="24"/>
        </w:rPr>
        <w:t xml:space="preserve"> </w:t>
      </w:r>
      <w:proofErr w:type="spellStart"/>
      <w:r w:rsidRPr="00C22473">
        <w:rPr>
          <w:szCs w:val="24"/>
        </w:rPr>
        <w:t>zbog</w:t>
      </w:r>
      <w:proofErr w:type="spellEnd"/>
      <w:r w:rsidRPr="00C22473">
        <w:rPr>
          <w:szCs w:val="24"/>
        </w:rPr>
        <w:t xml:space="preserve"> </w:t>
      </w:r>
      <w:proofErr w:type="spellStart"/>
      <w:r w:rsidRPr="00C22473">
        <w:rPr>
          <w:szCs w:val="24"/>
        </w:rPr>
        <w:t>okolnosti</w:t>
      </w:r>
      <w:proofErr w:type="spellEnd"/>
      <w:r w:rsidRPr="00C22473">
        <w:rPr>
          <w:szCs w:val="24"/>
        </w:rPr>
        <w:t xml:space="preserve"> </w:t>
      </w:r>
      <w:proofErr w:type="spellStart"/>
      <w:r w:rsidRPr="00C22473">
        <w:rPr>
          <w:szCs w:val="24"/>
        </w:rPr>
        <w:t>više</w:t>
      </w:r>
      <w:proofErr w:type="spellEnd"/>
      <w:r w:rsidRPr="00C22473">
        <w:rPr>
          <w:szCs w:val="24"/>
        </w:rPr>
        <w:t xml:space="preserve"> sile. Termin </w:t>
      </w:r>
      <w:proofErr w:type="spellStart"/>
      <w:r w:rsidRPr="00C22473">
        <w:rPr>
          <w:szCs w:val="24"/>
        </w:rPr>
        <w:t>viša</w:t>
      </w:r>
      <w:proofErr w:type="spellEnd"/>
      <w:r w:rsidRPr="00C22473">
        <w:rPr>
          <w:szCs w:val="24"/>
        </w:rPr>
        <w:t xml:space="preserve"> </w:t>
      </w:r>
      <w:proofErr w:type="spellStart"/>
      <w:r w:rsidRPr="00C22473">
        <w:rPr>
          <w:szCs w:val="24"/>
        </w:rPr>
        <w:t>sila</w:t>
      </w:r>
      <w:proofErr w:type="spellEnd"/>
      <w:r w:rsidRPr="00C22473">
        <w:rPr>
          <w:szCs w:val="24"/>
        </w:rPr>
        <w:t xml:space="preserve"> </w:t>
      </w:r>
      <w:proofErr w:type="spellStart"/>
      <w:r w:rsidRPr="00C22473">
        <w:rPr>
          <w:szCs w:val="24"/>
        </w:rPr>
        <w:t>obuhvata</w:t>
      </w:r>
      <w:proofErr w:type="spellEnd"/>
      <w:r w:rsidRPr="00C22473">
        <w:rPr>
          <w:szCs w:val="24"/>
        </w:rPr>
        <w:t xml:space="preserve"> </w:t>
      </w:r>
      <w:proofErr w:type="spellStart"/>
      <w:r w:rsidRPr="00C22473">
        <w:rPr>
          <w:szCs w:val="24"/>
        </w:rPr>
        <w:t>sve</w:t>
      </w:r>
      <w:proofErr w:type="spellEnd"/>
      <w:r w:rsidRPr="00C22473">
        <w:rPr>
          <w:szCs w:val="24"/>
        </w:rPr>
        <w:t xml:space="preserve"> </w:t>
      </w:r>
      <w:proofErr w:type="spellStart"/>
      <w:r w:rsidRPr="00C22473">
        <w:rPr>
          <w:szCs w:val="24"/>
        </w:rPr>
        <w:t>nepredvidive</w:t>
      </w:r>
      <w:proofErr w:type="spellEnd"/>
      <w:r w:rsidRPr="00C22473">
        <w:rPr>
          <w:szCs w:val="24"/>
        </w:rPr>
        <w:t xml:space="preserve"> </w:t>
      </w:r>
      <w:proofErr w:type="spellStart"/>
      <w:r w:rsidRPr="00C22473">
        <w:rPr>
          <w:szCs w:val="24"/>
        </w:rPr>
        <w:t>događaje</w:t>
      </w:r>
      <w:proofErr w:type="spellEnd"/>
      <w:r w:rsidRPr="00C22473">
        <w:rPr>
          <w:szCs w:val="24"/>
        </w:rPr>
        <w:t xml:space="preserve">, koji </w:t>
      </w:r>
      <w:proofErr w:type="spellStart"/>
      <w:r w:rsidRPr="00C22473">
        <w:rPr>
          <w:szCs w:val="24"/>
        </w:rPr>
        <w:t>nisu</w:t>
      </w:r>
      <w:proofErr w:type="spellEnd"/>
      <w:r w:rsidRPr="00C22473">
        <w:rPr>
          <w:szCs w:val="24"/>
        </w:rPr>
        <w:t xml:space="preserve"> pod </w:t>
      </w:r>
      <w:proofErr w:type="spellStart"/>
      <w:r w:rsidRPr="00C22473">
        <w:rPr>
          <w:szCs w:val="24"/>
        </w:rPr>
        <w:t>kontrolom</w:t>
      </w:r>
      <w:proofErr w:type="spellEnd"/>
      <w:r w:rsidRPr="00C22473">
        <w:rPr>
          <w:szCs w:val="24"/>
        </w:rPr>
        <w:t xml:space="preserve"> </w:t>
      </w:r>
      <w:proofErr w:type="spellStart"/>
      <w:r w:rsidRPr="00C22473">
        <w:rPr>
          <w:szCs w:val="24"/>
        </w:rPr>
        <w:t>bilo</w:t>
      </w:r>
      <w:proofErr w:type="spellEnd"/>
      <w:r w:rsidRPr="00C22473">
        <w:rPr>
          <w:szCs w:val="24"/>
        </w:rPr>
        <w:t xml:space="preserve"> </w:t>
      </w:r>
      <w:proofErr w:type="spellStart"/>
      <w:r w:rsidRPr="00C22473">
        <w:rPr>
          <w:szCs w:val="24"/>
        </w:rPr>
        <w:t>koje</w:t>
      </w:r>
      <w:proofErr w:type="spellEnd"/>
      <w:r w:rsidRPr="00C22473">
        <w:rPr>
          <w:szCs w:val="24"/>
        </w:rPr>
        <w:t xml:space="preserve"> </w:t>
      </w:r>
      <w:proofErr w:type="spellStart"/>
      <w:r w:rsidRPr="00C22473">
        <w:rPr>
          <w:szCs w:val="24"/>
        </w:rPr>
        <w:t>strane</w:t>
      </w:r>
      <w:proofErr w:type="spellEnd"/>
      <w:r w:rsidRPr="00C22473">
        <w:rPr>
          <w:szCs w:val="24"/>
        </w:rPr>
        <w:t xml:space="preserve"> </w:t>
      </w:r>
      <w:proofErr w:type="spellStart"/>
      <w:r w:rsidRPr="00C22473">
        <w:rPr>
          <w:szCs w:val="24"/>
        </w:rPr>
        <w:t>ovog</w:t>
      </w:r>
      <w:proofErr w:type="spellEnd"/>
      <w:r w:rsidRPr="00C22473">
        <w:rPr>
          <w:szCs w:val="24"/>
        </w:rPr>
        <w:t xml:space="preserve"> </w:t>
      </w:r>
      <w:proofErr w:type="spellStart"/>
      <w:r w:rsidRPr="00C22473">
        <w:rPr>
          <w:szCs w:val="24"/>
        </w:rPr>
        <w:t>Ugovora</w:t>
      </w:r>
      <w:proofErr w:type="spellEnd"/>
      <w:r w:rsidRPr="00C22473">
        <w:rPr>
          <w:szCs w:val="24"/>
        </w:rPr>
        <w:t xml:space="preserve">, a </w:t>
      </w:r>
      <w:proofErr w:type="spellStart"/>
      <w:r w:rsidRPr="00C22473">
        <w:rPr>
          <w:szCs w:val="24"/>
        </w:rPr>
        <w:t>koje</w:t>
      </w:r>
      <w:proofErr w:type="spellEnd"/>
      <w:r w:rsidRPr="00C22473">
        <w:rPr>
          <w:szCs w:val="24"/>
        </w:rPr>
        <w:t xml:space="preserve"> </w:t>
      </w:r>
      <w:proofErr w:type="spellStart"/>
      <w:r w:rsidRPr="00C22473">
        <w:rPr>
          <w:szCs w:val="24"/>
        </w:rPr>
        <w:t>uz</w:t>
      </w:r>
      <w:proofErr w:type="spellEnd"/>
      <w:r w:rsidRPr="00C22473">
        <w:rPr>
          <w:szCs w:val="24"/>
        </w:rPr>
        <w:t xml:space="preserve"> </w:t>
      </w:r>
      <w:proofErr w:type="spellStart"/>
      <w:r w:rsidRPr="00C22473">
        <w:rPr>
          <w:szCs w:val="24"/>
        </w:rPr>
        <w:t>dužnu</w:t>
      </w:r>
      <w:proofErr w:type="spellEnd"/>
      <w:r w:rsidRPr="00C22473">
        <w:rPr>
          <w:szCs w:val="24"/>
        </w:rPr>
        <w:t xml:space="preserve"> </w:t>
      </w:r>
      <w:proofErr w:type="spellStart"/>
      <w:r w:rsidRPr="00C22473">
        <w:rPr>
          <w:szCs w:val="24"/>
        </w:rPr>
        <w:t>pažnju</w:t>
      </w:r>
      <w:proofErr w:type="spellEnd"/>
      <w:r w:rsidRPr="00C22473">
        <w:rPr>
          <w:szCs w:val="24"/>
        </w:rPr>
        <w:t xml:space="preserve"> </w:t>
      </w:r>
      <w:proofErr w:type="spellStart"/>
      <w:r w:rsidRPr="00C22473">
        <w:rPr>
          <w:szCs w:val="24"/>
        </w:rPr>
        <w:t>nijedna</w:t>
      </w:r>
      <w:proofErr w:type="spellEnd"/>
      <w:r w:rsidRPr="00C22473">
        <w:rPr>
          <w:szCs w:val="24"/>
        </w:rPr>
        <w:t xml:space="preserve"> </w:t>
      </w:r>
      <w:proofErr w:type="spellStart"/>
      <w:r w:rsidRPr="00C22473">
        <w:rPr>
          <w:szCs w:val="24"/>
        </w:rPr>
        <w:t>strana</w:t>
      </w:r>
      <w:proofErr w:type="spellEnd"/>
      <w:r w:rsidRPr="00C22473">
        <w:rPr>
          <w:szCs w:val="24"/>
        </w:rPr>
        <w:t xml:space="preserve"> </w:t>
      </w:r>
      <w:proofErr w:type="spellStart"/>
      <w:r w:rsidRPr="00C22473">
        <w:rPr>
          <w:szCs w:val="24"/>
        </w:rPr>
        <w:t>nije</w:t>
      </w:r>
      <w:proofErr w:type="spellEnd"/>
      <w:r w:rsidRPr="00C22473">
        <w:rPr>
          <w:szCs w:val="24"/>
        </w:rPr>
        <w:t xml:space="preserve"> u </w:t>
      </w:r>
      <w:proofErr w:type="spellStart"/>
      <w:r w:rsidRPr="00C22473">
        <w:rPr>
          <w:szCs w:val="24"/>
        </w:rPr>
        <w:t>stanju</w:t>
      </w:r>
      <w:proofErr w:type="spellEnd"/>
      <w:r w:rsidRPr="00C22473">
        <w:rPr>
          <w:szCs w:val="24"/>
        </w:rPr>
        <w:t xml:space="preserve"> da </w:t>
      </w:r>
      <w:proofErr w:type="spellStart"/>
      <w:r w:rsidRPr="00C22473">
        <w:rPr>
          <w:szCs w:val="24"/>
        </w:rPr>
        <w:t>prevaziđe</w:t>
      </w:r>
      <w:proofErr w:type="spellEnd"/>
      <w:r w:rsidRPr="00C22473">
        <w:rPr>
          <w:szCs w:val="24"/>
        </w:rPr>
        <w:t xml:space="preserve"> </w:t>
      </w:r>
      <w:proofErr w:type="spellStart"/>
      <w:r w:rsidRPr="00C22473">
        <w:rPr>
          <w:szCs w:val="24"/>
        </w:rPr>
        <w:t>kao</w:t>
      </w:r>
      <w:proofErr w:type="spellEnd"/>
      <w:r w:rsidRPr="00C22473">
        <w:rPr>
          <w:szCs w:val="24"/>
        </w:rPr>
        <w:t xml:space="preserve"> </w:t>
      </w:r>
      <w:proofErr w:type="spellStart"/>
      <w:r w:rsidRPr="00C22473">
        <w:rPr>
          <w:szCs w:val="24"/>
        </w:rPr>
        <w:t>što</w:t>
      </w:r>
      <w:proofErr w:type="spellEnd"/>
      <w:r w:rsidRPr="00C22473">
        <w:rPr>
          <w:szCs w:val="24"/>
        </w:rPr>
        <w:t xml:space="preserve"> </w:t>
      </w:r>
      <w:proofErr w:type="spellStart"/>
      <w:r w:rsidRPr="00C22473">
        <w:rPr>
          <w:szCs w:val="24"/>
        </w:rPr>
        <w:t>su</w:t>
      </w:r>
      <w:proofErr w:type="spellEnd"/>
      <w:r w:rsidRPr="00C22473">
        <w:rPr>
          <w:szCs w:val="24"/>
        </w:rPr>
        <w:t xml:space="preserve"> </w:t>
      </w:r>
      <w:proofErr w:type="spellStart"/>
      <w:r w:rsidRPr="00C22473">
        <w:rPr>
          <w:szCs w:val="24"/>
        </w:rPr>
        <w:t>božja</w:t>
      </w:r>
      <w:proofErr w:type="spellEnd"/>
      <w:r w:rsidRPr="00C22473">
        <w:rPr>
          <w:szCs w:val="24"/>
        </w:rPr>
        <w:t xml:space="preserve"> dela, </w:t>
      </w:r>
      <w:proofErr w:type="spellStart"/>
      <w:r w:rsidRPr="00C22473">
        <w:rPr>
          <w:szCs w:val="24"/>
        </w:rPr>
        <w:t>štrajkovi</w:t>
      </w:r>
      <w:proofErr w:type="spellEnd"/>
      <w:r w:rsidRPr="00C22473">
        <w:rPr>
          <w:szCs w:val="24"/>
        </w:rPr>
        <w:t xml:space="preserve">, </w:t>
      </w:r>
      <w:proofErr w:type="spellStart"/>
      <w:r w:rsidRPr="00C22473">
        <w:rPr>
          <w:szCs w:val="24"/>
        </w:rPr>
        <w:t>blokade</w:t>
      </w:r>
      <w:proofErr w:type="spellEnd"/>
      <w:r w:rsidRPr="00C22473">
        <w:rPr>
          <w:szCs w:val="24"/>
        </w:rPr>
        <w:t xml:space="preserve"> </w:t>
      </w:r>
      <w:proofErr w:type="spellStart"/>
      <w:r w:rsidRPr="00C22473">
        <w:rPr>
          <w:szCs w:val="24"/>
        </w:rPr>
        <w:t>ili</w:t>
      </w:r>
      <w:proofErr w:type="spellEnd"/>
      <w:r w:rsidRPr="00C22473">
        <w:rPr>
          <w:szCs w:val="24"/>
        </w:rPr>
        <w:t xml:space="preserve"> </w:t>
      </w:r>
      <w:proofErr w:type="spellStart"/>
      <w:r w:rsidRPr="00C22473">
        <w:rPr>
          <w:szCs w:val="24"/>
        </w:rPr>
        <w:t>drugi</w:t>
      </w:r>
      <w:proofErr w:type="spellEnd"/>
      <w:r w:rsidRPr="00C22473">
        <w:rPr>
          <w:szCs w:val="24"/>
        </w:rPr>
        <w:t xml:space="preserve"> </w:t>
      </w:r>
      <w:proofErr w:type="spellStart"/>
      <w:r w:rsidRPr="00C22473">
        <w:rPr>
          <w:szCs w:val="24"/>
        </w:rPr>
        <w:t>industrijski</w:t>
      </w:r>
      <w:proofErr w:type="spellEnd"/>
      <w:r w:rsidRPr="00C22473">
        <w:rPr>
          <w:szCs w:val="24"/>
        </w:rPr>
        <w:t xml:space="preserve"> </w:t>
      </w:r>
      <w:proofErr w:type="spellStart"/>
      <w:r w:rsidRPr="00C22473">
        <w:rPr>
          <w:szCs w:val="24"/>
        </w:rPr>
        <w:t>poremećaji</w:t>
      </w:r>
      <w:proofErr w:type="spellEnd"/>
      <w:r w:rsidRPr="00C22473">
        <w:rPr>
          <w:szCs w:val="24"/>
        </w:rPr>
        <w:t xml:space="preserve">, </w:t>
      </w:r>
      <w:proofErr w:type="spellStart"/>
      <w:r w:rsidRPr="00C22473">
        <w:rPr>
          <w:szCs w:val="24"/>
        </w:rPr>
        <w:t>radnje</w:t>
      </w:r>
      <w:proofErr w:type="spellEnd"/>
      <w:r w:rsidRPr="00C22473">
        <w:rPr>
          <w:szCs w:val="24"/>
        </w:rPr>
        <w:t xml:space="preserve"> </w:t>
      </w:r>
      <w:proofErr w:type="spellStart"/>
      <w:r w:rsidRPr="00C22473">
        <w:rPr>
          <w:szCs w:val="24"/>
        </w:rPr>
        <w:t>javnog</w:t>
      </w:r>
      <w:proofErr w:type="spellEnd"/>
      <w:r w:rsidRPr="00C22473">
        <w:rPr>
          <w:szCs w:val="24"/>
        </w:rPr>
        <w:t xml:space="preserve"> </w:t>
      </w:r>
      <w:proofErr w:type="spellStart"/>
      <w:r w:rsidRPr="00C22473">
        <w:rPr>
          <w:szCs w:val="24"/>
        </w:rPr>
        <w:t>neprijatelja</w:t>
      </w:r>
      <w:proofErr w:type="spellEnd"/>
      <w:r w:rsidRPr="00C22473">
        <w:rPr>
          <w:szCs w:val="24"/>
        </w:rPr>
        <w:t xml:space="preserve">, </w:t>
      </w:r>
      <w:proofErr w:type="spellStart"/>
      <w:r w:rsidRPr="00C22473">
        <w:rPr>
          <w:szCs w:val="24"/>
        </w:rPr>
        <w:t>ratovi</w:t>
      </w:r>
      <w:proofErr w:type="spellEnd"/>
      <w:r w:rsidRPr="00C22473">
        <w:rPr>
          <w:szCs w:val="24"/>
        </w:rPr>
        <w:t xml:space="preserve"> </w:t>
      </w:r>
      <w:proofErr w:type="spellStart"/>
      <w:r w:rsidRPr="00C22473">
        <w:rPr>
          <w:szCs w:val="24"/>
        </w:rPr>
        <w:t>proglašeni</w:t>
      </w:r>
      <w:proofErr w:type="spellEnd"/>
      <w:r w:rsidRPr="00C22473">
        <w:rPr>
          <w:szCs w:val="24"/>
        </w:rPr>
        <w:t xml:space="preserve"> </w:t>
      </w:r>
      <w:proofErr w:type="spellStart"/>
      <w:r w:rsidRPr="00C22473">
        <w:rPr>
          <w:szCs w:val="24"/>
        </w:rPr>
        <w:t>ili</w:t>
      </w:r>
      <w:proofErr w:type="spellEnd"/>
      <w:r w:rsidRPr="00C22473">
        <w:rPr>
          <w:szCs w:val="24"/>
        </w:rPr>
        <w:t xml:space="preserve"> ne, </w:t>
      </w:r>
      <w:proofErr w:type="spellStart"/>
      <w:r w:rsidRPr="00C22473">
        <w:rPr>
          <w:szCs w:val="24"/>
        </w:rPr>
        <w:t>blokade</w:t>
      </w:r>
      <w:proofErr w:type="spellEnd"/>
      <w:r w:rsidRPr="00C22473">
        <w:rPr>
          <w:szCs w:val="24"/>
        </w:rPr>
        <w:t xml:space="preserve">, </w:t>
      </w:r>
      <w:proofErr w:type="spellStart"/>
      <w:r w:rsidRPr="00C22473">
        <w:rPr>
          <w:szCs w:val="24"/>
        </w:rPr>
        <w:t>pobune</w:t>
      </w:r>
      <w:proofErr w:type="spellEnd"/>
      <w:r w:rsidRPr="00C22473">
        <w:rPr>
          <w:szCs w:val="24"/>
        </w:rPr>
        <w:t xml:space="preserve">, </w:t>
      </w:r>
      <w:proofErr w:type="spellStart"/>
      <w:r w:rsidRPr="00C22473">
        <w:rPr>
          <w:szCs w:val="24"/>
        </w:rPr>
        <w:t>nemiri</w:t>
      </w:r>
      <w:proofErr w:type="spellEnd"/>
      <w:r w:rsidRPr="00C22473">
        <w:rPr>
          <w:szCs w:val="24"/>
        </w:rPr>
        <w:t xml:space="preserve">, </w:t>
      </w:r>
      <w:proofErr w:type="spellStart"/>
      <w:r w:rsidRPr="00C22473">
        <w:rPr>
          <w:szCs w:val="24"/>
        </w:rPr>
        <w:t>epidemije</w:t>
      </w:r>
      <w:proofErr w:type="spellEnd"/>
      <w:r w:rsidRPr="00C22473">
        <w:rPr>
          <w:szCs w:val="24"/>
        </w:rPr>
        <w:t xml:space="preserve">, </w:t>
      </w:r>
      <w:proofErr w:type="spellStart"/>
      <w:r w:rsidRPr="00C22473">
        <w:rPr>
          <w:szCs w:val="24"/>
        </w:rPr>
        <w:t>klizišta</w:t>
      </w:r>
      <w:proofErr w:type="spellEnd"/>
      <w:r w:rsidRPr="00C22473">
        <w:rPr>
          <w:szCs w:val="24"/>
        </w:rPr>
        <w:t xml:space="preserve">, </w:t>
      </w:r>
      <w:proofErr w:type="spellStart"/>
      <w:r w:rsidRPr="00C22473">
        <w:rPr>
          <w:szCs w:val="24"/>
        </w:rPr>
        <w:t>zemljotresi</w:t>
      </w:r>
      <w:proofErr w:type="spellEnd"/>
      <w:r w:rsidRPr="00C22473">
        <w:rPr>
          <w:szCs w:val="24"/>
        </w:rPr>
        <w:t xml:space="preserve">, </w:t>
      </w:r>
      <w:proofErr w:type="spellStart"/>
      <w:r w:rsidRPr="00C22473">
        <w:rPr>
          <w:szCs w:val="24"/>
        </w:rPr>
        <w:t>oluje</w:t>
      </w:r>
      <w:proofErr w:type="spellEnd"/>
      <w:r w:rsidRPr="00C22473">
        <w:rPr>
          <w:szCs w:val="24"/>
        </w:rPr>
        <w:t xml:space="preserve">, </w:t>
      </w:r>
      <w:proofErr w:type="spellStart"/>
      <w:r w:rsidRPr="00C22473">
        <w:rPr>
          <w:szCs w:val="24"/>
        </w:rPr>
        <w:t>munje</w:t>
      </w:r>
      <w:proofErr w:type="spellEnd"/>
      <w:r w:rsidRPr="00C22473">
        <w:rPr>
          <w:szCs w:val="24"/>
        </w:rPr>
        <w:t xml:space="preserve">, </w:t>
      </w:r>
      <w:proofErr w:type="spellStart"/>
      <w:r w:rsidRPr="00C22473">
        <w:rPr>
          <w:szCs w:val="24"/>
        </w:rPr>
        <w:t>poplave</w:t>
      </w:r>
      <w:proofErr w:type="spellEnd"/>
      <w:r w:rsidRPr="00C22473">
        <w:rPr>
          <w:szCs w:val="24"/>
        </w:rPr>
        <w:t xml:space="preserve">, </w:t>
      </w:r>
      <w:proofErr w:type="spellStart"/>
      <w:r w:rsidRPr="00C22473">
        <w:rPr>
          <w:szCs w:val="24"/>
        </w:rPr>
        <w:t>splavovi</w:t>
      </w:r>
      <w:proofErr w:type="spellEnd"/>
      <w:r w:rsidRPr="00C22473">
        <w:rPr>
          <w:szCs w:val="24"/>
        </w:rPr>
        <w:t xml:space="preserve">, </w:t>
      </w:r>
      <w:proofErr w:type="spellStart"/>
      <w:r w:rsidRPr="00C22473">
        <w:rPr>
          <w:szCs w:val="24"/>
        </w:rPr>
        <w:t>građanski</w:t>
      </w:r>
      <w:proofErr w:type="spellEnd"/>
      <w:r w:rsidRPr="00C22473">
        <w:rPr>
          <w:szCs w:val="24"/>
        </w:rPr>
        <w:t xml:space="preserve"> </w:t>
      </w:r>
      <w:proofErr w:type="spellStart"/>
      <w:r w:rsidRPr="00C22473">
        <w:rPr>
          <w:szCs w:val="24"/>
        </w:rPr>
        <w:t>nemiri</w:t>
      </w:r>
      <w:proofErr w:type="spellEnd"/>
      <w:r w:rsidRPr="00C22473">
        <w:rPr>
          <w:szCs w:val="24"/>
        </w:rPr>
        <w:t xml:space="preserve">, </w:t>
      </w:r>
      <w:proofErr w:type="spellStart"/>
      <w:r w:rsidRPr="00C22473">
        <w:rPr>
          <w:szCs w:val="24"/>
        </w:rPr>
        <w:t>eksplozije</w:t>
      </w:r>
      <w:proofErr w:type="spellEnd"/>
      <w:r w:rsidRPr="00C22473">
        <w:rPr>
          <w:szCs w:val="24"/>
        </w:rPr>
        <w:t>.</w:t>
      </w:r>
    </w:p>
    <w:p w14:paraId="24C9B580" w14:textId="77777777" w:rsidR="00005DB6" w:rsidRDefault="00005DB6" w:rsidP="00005DB6">
      <w:pPr>
        <w:pBdr>
          <w:top w:val="nil"/>
          <w:left w:val="nil"/>
          <w:bottom w:val="nil"/>
          <w:right w:val="nil"/>
          <w:between w:val="nil"/>
        </w:pBdr>
        <w:spacing w:after="120"/>
        <w:ind w:hanging="2"/>
      </w:pPr>
    </w:p>
    <w:p w14:paraId="016F2E71" w14:textId="77777777" w:rsidR="00CA5C96" w:rsidRPr="00060DF2" w:rsidRDefault="00CA5C96" w:rsidP="00060DF2">
      <w:pPr>
        <w:pBdr>
          <w:between w:val="nil"/>
        </w:pBdr>
        <w:jc w:val="center"/>
        <w:rPr>
          <w:b/>
          <w:szCs w:val="24"/>
        </w:rPr>
      </w:pPr>
      <w:r w:rsidRPr="00060DF2">
        <w:rPr>
          <w:b/>
          <w:szCs w:val="24"/>
        </w:rPr>
        <w:t>ČLAN 12</w:t>
      </w:r>
    </w:p>
    <w:p w14:paraId="21554905" w14:textId="77777777" w:rsidR="00CA5C96" w:rsidRPr="00060DF2" w:rsidRDefault="00CA5C96" w:rsidP="00060DF2">
      <w:pPr>
        <w:pBdr>
          <w:between w:val="nil"/>
        </w:pBdr>
        <w:jc w:val="center"/>
        <w:rPr>
          <w:b/>
          <w:szCs w:val="24"/>
        </w:rPr>
      </w:pPr>
      <w:r w:rsidRPr="00060DF2">
        <w:rPr>
          <w:b/>
          <w:szCs w:val="24"/>
        </w:rPr>
        <w:t>RASKID UGOVORA</w:t>
      </w:r>
    </w:p>
    <w:p w14:paraId="5FDEFF7C" w14:textId="77777777" w:rsidR="00CA5C96" w:rsidRDefault="00CA5C96" w:rsidP="00CA5C96">
      <w:pPr>
        <w:pBdr>
          <w:top w:val="nil"/>
          <w:left w:val="nil"/>
          <w:bottom w:val="nil"/>
          <w:right w:val="nil"/>
          <w:between w:val="nil"/>
        </w:pBdr>
        <w:spacing w:after="120"/>
        <w:ind w:hanging="2"/>
      </w:pPr>
    </w:p>
    <w:p w14:paraId="3C42140D" w14:textId="77777777" w:rsidR="00060DF2" w:rsidRPr="00060DF2" w:rsidRDefault="00060DF2" w:rsidP="00060DF2">
      <w:pPr>
        <w:pStyle w:val="ListParagraph"/>
        <w:numPr>
          <w:ilvl w:val="0"/>
          <w:numId w:val="32"/>
        </w:numPr>
        <w:spacing w:after="120"/>
        <w:jc w:val="both"/>
        <w:rPr>
          <w:rFonts w:eastAsia="Times New Roman"/>
          <w:vanish/>
          <w:lang w:eastAsia="en-US"/>
        </w:rPr>
      </w:pPr>
    </w:p>
    <w:p w14:paraId="4C4AD060" w14:textId="1A61A1D4" w:rsidR="00CA5C96" w:rsidRPr="00060DF2" w:rsidRDefault="00CA5C96" w:rsidP="00060DF2">
      <w:pPr>
        <w:numPr>
          <w:ilvl w:val="1"/>
          <w:numId w:val="32"/>
        </w:numPr>
        <w:spacing w:after="120"/>
        <w:ind w:left="567" w:hanging="567"/>
        <w:jc w:val="both"/>
        <w:rPr>
          <w:szCs w:val="24"/>
        </w:rPr>
      </w:pPr>
      <w:r w:rsidRPr="00060DF2">
        <w:rPr>
          <w:szCs w:val="24"/>
        </w:rPr>
        <w:t xml:space="preserve">U </w:t>
      </w:r>
      <w:proofErr w:type="spellStart"/>
      <w:r w:rsidRPr="00060DF2">
        <w:rPr>
          <w:szCs w:val="24"/>
        </w:rPr>
        <w:t>slučajevima</w:t>
      </w:r>
      <w:proofErr w:type="spellEnd"/>
      <w:r w:rsidRPr="00060DF2">
        <w:rPr>
          <w:szCs w:val="24"/>
        </w:rPr>
        <w:t xml:space="preserve"> </w:t>
      </w:r>
      <w:proofErr w:type="spellStart"/>
      <w:r w:rsidRPr="00060DF2">
        <w:rPr>
          <w:szCs w:val="24"/>
        </w:rPr>
        <w:t>predviđenim</w:t>
      </w:r>
      <w:proofErr w:type="spellEnd"/>
      <w:r w:rsidRPr="00060DF2">
        <w:rPr>
          <w:szCs w:val="24"/>
        </w:rPr>
        <w:t xml:space="preserve"> u </w:t>
      </w:r>
      <w:proofErr w:type="spellStart"/>
      <w:r w:rsidRPr="00060DF2">
        <w:rPr>
          <w:szCs w:val="24"/>
        </w:rPr>
        <w:t>članu</w:t>
      </w:r>
      <w:proofErr w:type="spellEnd"/>
      <w:r w:rsidRPr="00060DF2">
        <w:rPr>
          <w:szCs w:val="24"/>
        </w:rPr>
        <w:t xml:space="preserve"> 11.1 </w:t>
      </w:r>
      <w:proofErr w:type="spellStart"/>
      <w:r w:rsidRPr="00060DF2">
        <w:rPr>
          <w:szCs w:val="24"/>
        </w:rPr>
        <w:t>i</w:t>
      </w:r>
      <w:proofErr w:type="spellEnd"/>
      <w:r w:rsidRPr="00060DF2">
        <w:rPr>
          <w:szCs w:val="24"/>
        </w:rPr>
        <w:t xml:space="preserve"> 11.3 </w:t>
      </w:r>
      <w:proofErr w:type="spellStart"/>
      <w:r w:rsidRPr="00060DF2">
        <w:rPr>
          <w:szCs w:val="24"/>
        </w:rPr>
        <w:t>ovog</w:t>
      </w:r>
      <w:proofErr w:type="spellEnd"/>
      <w:r w:rsidRPr="00060DF2">
        <w:rPr>
          <w:szCs w:val="24"/>
        </w:rPr>
        <w:t xml:space="preserve"> </w:t>
      </w:r>
      <w:proofErr w:type="spellStart"/>
      <w:r w:rsidRPr="00060DF2">
        <w:rPr>
          <w:szCs w:val="24"/>
        </w:rPr>
        <w:t>Aneksa</w:t>
      </w:r>
      <w:proofErr w:type="spellEnd"/>
      <w:r w:rsidRPr="00060DF2">
        <w:rPr>
          <w:szCs w:val="24"/>
        </w:rPr>
        <w:t xml:space="preserve">, </w:t>
      </w:r>
      <w:proofErr w:type="spellStart"/>
      <w:r w:rsidRPr="00060DF2">
        <w:rPr>
          <w:szCs w:val="24"/>
        </w:rPr>
        <w:t>ako</w:t>
      </w:r>
      <w:proofErr w:type="spellEnd"/>
      <w:r w:rsidRPr="00060DF2">
        <w:rPr>
          <w:szCs w:val="24"/>
        </w:rPr>
        <w:t xml:space="preserve"> </w:t>
      </w:r>
      <w:proofErr w:type="spellStart"/>
      <w:r w:rsidRPr="00060DF2">
        <w:rPr>
          <w:szCs w:val="24"/>
        </w:rPr>
        <w:t>jedna</w:t>
      </w:r>
      <w:proofErr w:type="spellEnd"/>
      <w:r w:rsidRPr="00060DF2">
        <w:rPr>
          <w:szCs w:val="24"/>
        </w:rPr>
        <w:t xml:space="preserve"> Strana </w:t>
      </w:r>
      <w:proofErr w:type="spellStart"/>
      <w:r w:rsidRPr="00060DF2">
        <w:rPr>
          <w:szCs w:val="24"/>
        </w:rPr>
        <w:t>smatra</w:t>
      </w:r>
      <w:proofErr w:type="spellEnd"/>
      <w:r w:rsidRPr="00060DF2">
        <w:rPr>
          <w:szCs w:val="24"/>
        </w:rPr>
        <w:t xml:space="preserve"> da se </w:t>
      </w:r>
      <w:proofErr w:type="spellStart"/>
      <w:r w:rsidRPr="00060DF2">
        <w:rPr>
          <w:szCs w:val="24"/>
        </w:rPr>
        <w:t>ovaj</w:t>
      </w:r>
      <w:proofErr w:type="spellEnd"/>
      <w:r w:rsidRPr="00060DF2">
        <w:rPr>
          <w:szCs w:val="24"/>
        </w:rPr>
        <w:t xml:space="preserve"> </w:t>
      </w:r>
      <w:proofErr w:type="spellStart"/>
      <w:r w:rsidRPr="00060DF2">
        <w:rPr>
          <w:szCs w:val="24"/>
        </w:rPr>
        <w:t>Ugovor</w:t>
      </w:r>
      <w:proofErr w:type="spellEnd"/>
      <w:r w:rsidRPr="00060DF2">
        <w:rPr>
          <w:szCs w:val="24"/>
        </w:rPr>
        <w:t xml:space="preserve"> </w:t>
      </w:r>
      <w:proofErr w:type="spellStart"/>
      <w:r w:rsidRPr="00060DF2">
        <w:rPr>
          <w:szCs w:val="24"/>
        </w:rPr>
        <w:t>više</w:t>
      </w:r>
      <w:proofErr w:type="spellEnd"/>
      <w:r w:rsidRPr="00060DF2">
        <w:rPr>
          <w:szCs w:val="24"/>
        </w:rPr>
        <w:t xml:space="preserve"> ne </w:t>
      </w:r>
      <w:proofErr w:type="spellStart"/>
      <w:r w:rsidRPr="00060DF2">
        <w:rPr>
          <w:szCs w:val="24"/>
        </w:rPr>
        <w:t>može</w:t>
      </w:r>
      <w:proofErr w:type="spellEnd"/>
      <w:r w:rsidRPr="00060DF2">
        <w:rPr>
          <w:szCs w:val="24"/>
        </w:rPr>
        <w:t xml:space="preserve"> </w:t>
      </w:r>
      <w:proofErr w:type="spellStart"/>
      <w:r w:rsidRPr="00060DF2">
        <w:rPr>
          <w:szCs w:val="24"/>
        </w:rPr>
        <w:t>efikasno</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na</w:t>
      </w:r>
      <w:proofErr w:type="spellEnd"/>
      <w:r w:rsidRPr="00060DF2">
        <w:rPr>
          <w:szCs w:val="24"/>
        </w:rPr>
        <w:t xml:space="preserve"> </w:t>
      </w:r>
      <w:proofErr w:type="spellStart"/>
      <w:r w:rsidRPr="00060DF2">
        <w:rPr>
          <w:szCs w:val="24"/>
        </w:rPr>
        <w:t>odgovarajući</w:t>
      </w:r>
      <w:proofErr w:type="spellEnd"/>
      <w:r w:rsidRPr="00060DF2">
        <w:rPr>
          <w:szCs w:val="24"/>
        </w:rPr>
        <w:t xml:space="preserve"> </w:t>
      </w:r>
      <w:proofErr w:type="spellStart"/>
      <w:r w:rsidRPr="00060DF2">
        <w:rPr>
          <w:szCs w:val="24"/>
        </w:rPr>
        <w:t>način</w:t>
      </w:r>
      <w:proofErr w:type="spellEnd"/>
      <w:r w:rsidRPr="00060DF2">
        <w:rPr>
          <w:szCs w:val="24"/>
        </w:rPr>
        <w:t xml:space="preserve"> </w:t>
      </w:r>
      <w:proofErr w:type="spellStart"/>
      <w:r w:rsidRPr="00060DF2">
        <w:rPr>
          <w:szCs w:val="24"/>
        </w:rPr>
        <w:t>izvršavati</w:t>
      </w:r>
      <w:proofErr w:type="spellEnd"/>
      <w:r w:rsidRPr="00060DF2">
        <w:rPr>
          <w:szCs w:val="24"/>
        </w:rPr>
        <w:t xml:space="preserve">, </w:t>
      </w:r>
      <w:proofErr w:type="spellStart"/>
      <w:r w:rsidRPr="00060DF2">
        <w:rPr>
          <w:szCs w:val="24"/>
        </w:rPr>
        <w:t>ona</w:t>
      </w:r>
      <w:proofErr w:type="spellEnd"/>
      <w:r w:rsidRPr="00060DF2">
        <w:rPr>
          <w:szCs w:val="24"/>
        </w:rPr>
        <w:t xml:space="preserve"> </w:t>
      </w:r>
      <w:proofErr w:type="spellStart"/>
      <w:r w:rsidRPr="00060DF2">
        <w:rPr>
          <w:szCs w:val="24"/>
        </w:rPr>
        <w:t>će</w:t>
      </w:r>
      <w:proofErr w:type="spellEnd"/>
      <w:r w:rsidRPr="00060DF2">
        <w:rPr>
          <w:szCs w:val="24"/>
        </w:rPr>
        <w:t xml:space="preserve"> </w:t>
      </w:r>
      <w:proofErr w:type="spellStart"/>
      <w:r w:rsidRPr="00060DF2">
        <w:rPr>
          <w:szCs w:val="24"/>
        </w:rPr>
        <w:t>propisno</w:t>
      </w:r>
      <w:proofErr w:type="spellEnd"/>
      <w:r w:rsidRPr="00060DF2">
        <w:rPr>
          <w:szCs w:val="24"/>
        </w:rPr>
        <w:t xml:space="preserve"> </w:t>
      </w:r>
      <w:proofErr w:type="spellStart"/>
      <w:r w:rsidRPr="00060DF2">
        <w:rPr>
          <w:szCs w:val="24"/>
        </w:rPr>
        <w:t>konsultovati</w:t>
      </w:r>
      <w:proofErr w:type="spellEnd"/>
      <w:r w:rsidRPr="00060DF2">
        <w:rPr>
          <w:szCs w:val="24"/>
        </w:rPr>
        <w:t xml:space="preserve"> </w:t>
      </w:r>
      <w:proofErr w:type="spellStart"/>
      <w:r w:rsidRPr="00060DF2">
        <w:rPr>
          <w:szCs w:val="24"/>
        </w:rPr>
        <w:t>drugu</w:t>
      </w:r>
      <w:proofErr w:type="spellEnd"/>
      <w:r w:rsidRPr="00060DF2">
        <w:rPr>
          <w:szCs w:val="24"/>
        </w:rPr>
        <w:t xml:space="preserve"> </w:t>
      </w:r>
      <w:proofErr w:type="spellStart"/>
      <w:r w:rsidRPr="00060DF2">
        <w:rPr>
          <w:szCs w:val="24"/>
        </w:rPr>
        <w:t>Stranu</w:t>
      </w:r>
      <w:proofErr w:type="spellEnd"/>
      <w:r w:rsidRPr="00060DF2">
        <w:rPr>
          <w:szCs w:val="24"/>
        </w:rPr>
        <w:t xml:space="preserve">. </w:t>
      </w:r>
      <w:proofErr w:type="spellStart"/>
      <w:r w:rsidRPr="00060DF2">
        <w:rPr>
          <w:szCs w:val="24"/>
        </w:rPr>
        <w:t>Ukoliko</w:t>
      </w:r>
      <w:proofErr w:type="spellEnd"/>
      <w:r w:rsidRPr="00060DF2">
        <w:rPr>
          <w:szCs w:val="24"/>
        </w:rPr>
        <w:t xml:space="preserve"> se ne </w:t>
      </w:r>
      <w:proofErr w:type="spellStart"/>
      <w:r w:rsidRPr="00060DF2">
        <w:rPr>
          <w:szCs w:val="24"/>
        </w:rPr>
        <w:t>postigne</w:t>
      </w:r>
      <w:proofErr w:type="spellEnd"/>
      <w:r w:rsidRPr="00060DF2">
        <w:rPr>
          <w:szCs w:val="24"/>
        </w:rPr>
        <w:t xml:space="preserve"> </w:t>
      </w:r>
      <w:proofErr w:type="spellStart"/>
      <w:r w:rsidRPr="00060DF2">
        <w:rPr>
          <w:szCs w:val="24"/>
        </w:rPr>
        <w:t>dogovor</w:t>
      </w:r>
      <w:proofErr w:type="spellEnd"/>
      <w:r w:rsidRPr="00060DF2">
        <w:rPr>
          <w:szCs w:val="24"/>
        </w:rPr>
        <w:t xml:space="preserve"> o </w:t>
      </w:r>
      <w:proofErr w:type="spellStart"/>
      <w:r w:rsidRPr="00060DF2">
        <w:rPr>
          <w:szCs w:val="24"/>
        </w:rPr>
        <w:t>rešenju</w:t>
      </w:r>
      <w:proofErr w:type="spellEnd"/>
      <w:r w:rsidRPr="00060DF2">
        <w:rPr>
          <w:szCs w:val="24"/>
        </w:rPr>
        <w:t xml:space="preserve">, </w:t>
      </w:r>
      <w:proofErr w:type="spellStart"/>
      <w:r w:rsidRPr="00060DF2">
        <w:rPr>
          <w:szCs w:val="24"/>
        </w:rPr>
        <w:t>bilo</w:t>
      </w:r>
      <w:proofErr w:type="spellEnd"/>
      <w:r w:rsidRPr="00060DF2">
        <w:rPr>
          <w:szCs w:val="24"/>
        </w:rPr>
        <w:t xml:space="preserve"> </w:t>
      </w:r>
      <w:proofErr w:type="spellStart"/>
      <w:r w:rsidRPr="00060DF2">
        <w:rPr>
          <w:szCs w:val="24"/>
        </w:rPr>
        <w:t>koja</w:t>
      </w:r>
      <w:proofErr w:type="spellEnd"/>
      <w:r w:rsidRPr="00060DF2">
        <w:rPr>
          <w:szCs w:val="24"/>
        </w:rPr>
        <w:t xml:space="preserve"> Strana </w:t>
      </w:r>
      <w:proofErr w:type="spellStart"/>
      <w:r w:rsidRPr="00060DF2">
        <w:rPr>
          <w:szCs w:val="24"/>
        </w:rPr>
        <w:t>može</w:t>
      </w:r>
      <w:proofErr w:type="spellEnd"/>
      <w:r w:rsidRPr="00060DF2">
        <w:rPr>
          <w:szCs w:val="24"/>
        </w:rPr>
        <w:t xml:space="preserve"> </w:t>
      </w:r>
      <w:proofErr w:type="spellStart"/>
      <w:r w:rsidRPr="00060DF2">
        <w:rPr>
          <w:szCs w:val="24"/>
        </w:rPr>
        <w:t>raskinuti</w:t>
      </w:r>
      <w:proofErr w:type="spellEnd"/>
      <w:r w:rsidRPr="00060DF2">
        <w:rPr>
          <w:szCs w:val="24"/>
        </w:rPr>
        <w:t xml:space="preserve"> </w:t>
      </w:r>
      <w:proofErr w:type="spellStart"/>
      <w:r w:rsidRPr="00060DF2">
        <w:rPr>
          <w:szCs w:val="24"/>
        </w:rPr>
        <w:t>ovaj</w:t>
      </w:r>
      <w:proofErr w:type="spellEnd"/>
      <w:r w:rsidRPr="00060DF2">
        <w:rPr>
          <w:szCs w:val="24"/>
        </w:rPr>
        <w:t xml:space="preserve"> </w:t>
      </w:r>
      <w:proofErr w:type="spellStart"/>
      <w:r w:rsidRPr="00060DF2">
        <w:rPr>
          <w:szCs w:val="24"/>
        </w:rPr>
        <w:t>Ugovor</w:t>
      </w:r>
      <w:proofErr w:type="spellEnd"/>
      <w:r w:rsidRPr="00060DF2">
        <w:rPr>
          <w:szCs w:val="24"/>
        </w:rPr>
        <w:t xml:space="preserve"> </w:t>
      </w:r>
      <w:proofErr w:type="spellStart"/>
      <w:r w:rsidRPr="00060DF2">
        <w:rPr>
          <w:szCs w:val="24"/>
        </w:rPr>
        <w:t>dostavljanjem</w:t>
      </w:r>
      <w:proofErr w:type="spellEnd"/>
      <w:r w:rsidRPr="00060DF2">
        <w:rPr>
          <w:szCs w:val="24"/>
        </w:rPr>
        <w:t xml:space="preserve"> 60 (</w:t>
      </w:r>
      <w:proofErr w:type="spellStart"/>
      <w:r w:rsidRPr="00060DF2">
        <w:rPr>
          <w:szCs w:val="24"/>
        </w:rPr>
        <w:t>šezdeset</w:t>
      </w:r>
      <w:proofErr w:type="spellEnd"/>
      <w:r w:rsidRPr="00060DF2">
        <w:rPr>
          <w:szCs w:val="24"/>
        </w:rPr>
        <w:t xml:space="preserve">) </w:t>
      </w:r>
      <w:proofErr w:type="spellStart"/>
      <w:r w:rsidRPr="00060DF2">
        <w:rPr>
          <w:szCs w:val="24"/>
        </w:rPr>
        <w:t>pismenih</w:t>
      </w:r>
      <w:proofErr w:type="spellEnd"/>
      <w:r w:rsidRPr="00060DF2">
        <w:rPr>
          <w:szCs w:val="24"/>
        </w:rPr>
        <w:t xml:space="preserve"> </w:t>
      </w:r>
      <w:proofErr w:type="spellStart"/>
      <w:r w:rsidRPr="00060DF2">
        <w:rPr>
          <w:szCs w:val="24"/>
        </w:rPr>
        <w:t>obaveštenja</w:t>
      </w:r>
      <w:proofErr w:type="spellEnd"/>
      <w:r w:rsidRPr="00060DF2">
        <w:rPr>
          <w:szCs w:val="24"/>
        </w:rPr>
        <w:t xml:space="preserve"> </w:t>
      </w:r>
      <w:proofErr w:type="spellStart"/>
      <w:r w:rsidRPr="00060DF2">
        <w:rPr>
          <w:szCs w:val="24"/>
        </w:rPr>
        <w:t>drugoj</w:t>
      </w:r>
      <w:proofErr w:type="spellEnd"/>
      <w:r w:rsidRPr="00060DF2">
        <w:rPr>
          <w:szCs w:val="24"/>
        </w:rPr>
        <w:t xml:space="preserve"> </w:t>
      </w:r>
      <w:proofErr w:type="spellStart"/>
      <w:r w:rsidRPr="00060DF2">
        <w:rPr>
          <w:szCs w:val="24"/>
        </w:rPr>
        <w:t>Strani</w:t>
      </w:r>
      <w:proofErr w:type="spellEnd"/>
      <w:r w:rsidRPr="00060DF2">
        <w:rPr>
          <w:szCs w:val="24"/>
        </w:rPr>
        <w:t xml:space="preserve">, bez </w:t>
      </w:r>
      <w:proofErr w:type="spellStart"/>
      <w:r w:rsidRPr="00060DF2">
        <w:rPr>
          <w:szCs w:val="24"/>
        </w:rPr>
        <w:t>obaveze</w:t>
      </w:r>
      <w:proofErr w:type="spellEnd"/>
      <w:r w:rsidRPr="00060DF2">
        <w:rPr>
          <w:szCs w:val="24"/>
        </w:rPr>
        <w:t xml:space="preserve"> </w:t>
      </w:r>
      <w:proofErr w:type="spellStart"/>
      <w:r w:rsidRPr="00060DF2">
        <w:rPr>
          <w:szCs w:val="24"/>
        </w:rPr>
        <w:t>plaćanja</w:t>
      </w:r>
      <w:proofErr w:type="spellEnd"/>
      <w:r w:rsidRPr="00060DF2">
        <w:rPr>
          <w:szCs w:val="24"/>
        </w:rPr>
        <w:t xml:space="preserve"> </w:t>
      </w:r>
      <w:proofErr w:type="spellStart"/>
      <w:r w:rsidRPr="00060DF2">
        <w:rPr>
          <w:szCs w:val="24"/>
        </w:rPr>
        <w:t>odštete</w:t>
      </w:r>
      <w:proofErr w:type="spellEnd"/>
      <w:r w:rsidRPr="00060DF2">
        <w:rPr>
          <w:szCs w:val="24"/>
        </w:rPr>
        <w:t>.</w:t>
      </w:r>
    </w:p>
    <w:p w14:paraId="6D28CECF" w14:textId="2E8A06BA" w:rsidR="00CA5C96" w:rsidRPr="00060DF2" w:rsidRDefault="00CA5C96" w:rsidP="00060DF2">
      <w:pPr>
        <w:numPr>
          <w:ilvl w:val="1"/>
          <w:numId w:val="32"/>
        </w:numPr>
        <w:spacing w:after="120"/>
        <w:ind w:left="567" w:hanging="567"/>
        <w:jc w:val="both"/>
        <w:rPr>
          <w:szCs w:val="24"/>
        </w:rPr>
      </w:pPr>
      <w:r w:rsidRPr="00060DF2">
        <w:rPr>
          <w:szCs w:val="24"/>
        </w:rPr>
        <w:t xml:space="preserve">Ne </w:t>
      </w:r>
      <w:proofErr w:type="spellStart"/>
      <w:r w:rsidRPr="00060DF2">
        <w:rPr>
          <w:szCs w:val="24"/>
        </w:rPr>
        <w:t>dovodeći</w:t>
      </w:r>
      <w:proofErr w:type="spellEnd"/>
      <w:r w:rsidRPr="00060DF2">
        <w:rPr>
          <w:szCs w:val="24"/>
        </w:rPr>
        <w:t xml:space="preserve"> u </w:t>
      </w:r>
      <w:proofErr w:type="spellStart"/>
      <w:r w:rsidRPr="00060DF2">
        <w:rPr>
          <w:szCs w:val="24"/>
        </w:rPr>
        <w:t>pitanje</w:t>
      </w:r>
      <w:proofErr w:type="spellEnd"/>
      <w:r w:rsidRPr="00060DF2">
        <w:rPr>
          <w:szCs w:val="24"/>
        </w:rPr>
        <w:t xml:space="preserve"> </w:t>
      </w:r>
      <w:proofErr w:type="spellStart"/>
      <w:r w:rsidRPr="00060DF2">
        <w:rPr>
          <w:szCs w:val="24"/>
        </w:rPr>
        <w:t>član</w:t>
      </w:r>
      <w:proofErr w:type="spellEnd"/>
      <w:r w:rsidRPr="00060DF2">
        <w:rPr>
          <w:szCs w:val="24"/>
        </w:rPr>
        <w:t xml:space="preserve"> 12.1, </w:t>
      </w:r>
      <w:proofErr w:type="spellStart"/>
      <w:r w:rsidR="00060DF2" w:rsidRPr="00060DF2">
        <w:rPr>
          <w:szCs w:val="24"/>
        </w:rPr>
        <w:t>Ugovorno</w:t>
      </w:r>
      <w:proofErr w:type="spellEnd"/>
      <w:r w:rsidR="00060DF2" w:rsidRPr="00060DF2">
        <w:rPr>
          <w:szCs w:val="24"/>
        </w:rPr>
        <w:t xml:space="preserve"> </w:t>
      </w:r>
      <w:proofErr w:type="spellStart"/>
      <w:r w:rsidR="00060DF2" w:rsidRPr="00060DF2">
        <w:rPr>
          <w:szCs w:val="24"/>
        </w:rPr>
        <w:t>telo</w:t>
      </w:r>
      <w:proofErr w:type="spellEnd"/>
      <w:r w:rsidR="00060DF2" w:rsidRPr="00060DF2">
        <w:rPr>
          <w:szCs w:val="24"/>
        </w:rPr>
        <w:t xml:space="preserve"> </w:t>
      </w:r>
      <w:proofErr w:type="spellStart"/>
      <w:r w:rsidRPr="00060DF2">
        <w:rPr>
          <w:szCs w:val="24"/>
        </w:rPr>
        <w:t>može</w:t>
      </w:r>
      <w:proofErr w:type="spellEnd"/>
      <w:r w:rsidRPr="00060DF2">
        <w:rPr>
          <w:szCs w:val="24"/>
        </w:rPr>
        <w:t xml:space="preserve">, </w:t>
      </w:r>
      <w:proofErr w:type="spellStart"/>
      <w:r w:rsidRPr="00060DF2">
        <w:rPr>
          <w:szCs w:val="24"/>
        </w:rPr>
        <w:t>nakon</w:t>
      </w:r>
      <w:proofErr w:type="spellEnd"/>
      <w:r w:rsidRPr="00060DF2">
        <w:rPr>
          <w:szCs w:val="24"/>
        </w:rPr>
        <w:t xml:space="preserve"> </w:t>
      </w:r>
      <w:proofErr w:type="spellStart"/>
      <w:r w:rsidRPr="00060DF2">
        <w:rPr>
          <w:szCs w:val="24"/>
        </w:rPr>
        <w:t>što</w:t>
      </w:r>
      <w:proofErr w:type="spellEnd"/>
      <w:r w:rsidRPr="00060DF2">
        <w:rPr>
          <w:szCs w:val="24"/>
        </w:rPr>
        <w:t xml:space="preserve"> je </w:t>
      </w:r>
      <w:proofErr w:type="spellStart"/>
      <w:r w:rsidRPr="00060DF2">
        <w:rPr>
          <w:szCs w:val="24"/>
        </w:rPr>
        <w:t>propisno</w:t>
      </w:r>
      <w:proofErr w:type="spellEnd"/>
      <w:r w:rsidRPr="00060DF2">
        <w:rPr>
          <w:szCs w:val="24"/>
        </w:rPr>
        <w:t xml:space="preserve"> </w:t>
      </w:r>
      <w:proofErr w:type="spellStart"/>
      <w:r w:rsidRPr="00060DF2">
        <w:rPr>
          <w:szCs w:val="24"/>
        </w:rPr>
        <w:t>konsultovao</w:t>
      </w:r>
      <w:proofErr w:type="spellEnd"/>
      <w:r w:rsidRPr="00060DF2">
        <w:rPr>
          <w:szCs w:val="24"/>
        </w:rPr>
        <w:t xml:space="preserve"> </w:t>
      </w:r>
      <w:proofErr w:type="spellStart"/>
      <w:r w:rsidRPr="00060DF2">
        <w:rPr>
          <w:szCs w:val="24"/>
        </w:rPr>
        <w:t>Korisnika</w:t>
      </w:r>
      <w:proofErr w:type="spellEnd"/>
      <w:r w:rsidRPr="00060DF2">
        <w:rPr>
          <w:szCs w:val="24"/>
        </w:rPr>
        <w:t xml:space="preserve">, </w:t>
      </w:r>
      <w:proofErr w:type="spellStart"/>
      <w:r w:rsidRPr="00060DF2">
        <w:rPr>
          <w:szCs w:val="24"/>
        </w:rPr>
        <w:t>raskinuti</w:t>
      </w:r>
      <w:proofErr w:type="spellEnd"/>
      <w:r w:rsidRPr="00060DF2">
        <w:rPr>
          <w:szCs w:val="24"/>
        </w:rPr>
        <w:t xml:space="preserve"> </w:t>
      </w:r>
      <w:proofErr w:type="spellStart"/>
      <w:r w:rsidRPr="00060DF2">
        <w:rPr>
          <w:szCs w:val="24"/>
        </w:rPr>
        <w:t>ovaj</w:t>
      </w:r>
      <w:proofErr w:type="spellEnd"/>
      <w:r w:rsidRPr="00060DF2">
        <w:rPr>
          <w:szCs w:val="24"/>
        </w:rPr>
        <w:t xml:space="preserve"> </w:t>
      </w:r>
      <w:proofErr w:type="spellStart"/>
      <w:r w:rsidRPr="00060DF2">
        <w:rPr>
          <w:szCs w:val="24"/>
        </w:rPr>
        <w:t>Ugovor</w:t>
      </w:r>
      <w:proofErr w:type="spellEnd"/>
      <w:r w:rsidRPr="00060DF2">
        <w:rPr>
          <w:szCs w:val="24"/>
        </w:rPr>
        <w:t xml:space="preserve"> bez </w:t>
      </w:r>
      <w:proofErr w:type="spellStart"/>
      <w:r w:rsidRPr="00060DF2">
        <w:rPr>
          <w:szCs w:val="24"/>
        </w:rPr>
        <w:t>ikakve</w:t>
      </w:r>
      <w:proofErr w:type="spellEnd"/>
      <w:r w:rsidRPr="00060DF2">
        <w:rPr>
          <w:szCs w:val="24"/>
        </w:rPr>
        <w:t xml:space="preserve"> </w:t>
      </w:r>
      <w:proofErr w:type="spellStart"/>
      <w:r w:rsidRPr="00060DF2">
        <w:rPr>
          <w:szCs w:val="24"/>
        </w:rPr>
        <w:t>naknade</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svoje</w:t>
      </w:r>
      <w:proofErr w:type="spellEnd"/>
      <w:r w:rsidRPr="00060DF2">
        <w:rPr>
          <w:szCs w:val="24"/>
        </w:rPr>
        <w:t xml:space="preserve"> </w:t>
      </w:r>
      <w:proofErr w:type="spellStart"/>
      <w:r w:rsidRPr="00060DF2">
        <w:rPr>
          <w:szCs w:val="24"/>
        </w:rPr>
        <w:t>strane</w:t>
      </w:r>
      <w:proofErr w:type="spellEnd"/>
      <w:r w:rsidRPr="00060DF2">
        <w:rPr>
          <w:szCs w:val="24"/>
        </w:rPr>
        <w:t xml:space="preserve"> </w:t>
      </w:r>
      <w:proofErr w:type="spellStart"/>
      <w:r w:rsidRPr="00060DF2">
        <w:rPr>
          <w:szCs w:val="24"/>
        </w:rPr>
        <w:t>kada</w:t>
      </w:r>
      <w:proofErr w:type="spellEnd"/>
      <w:r w:rsidRPr="00060DF2">
        <w:rPr>
          <w:szCs w:val="24"/>
        </w:rPr>
        <w:t>:</w:t>
      </w:r>
    </w:p>
    <w:p w14:paraId="5192D688" w14:textId="6CB38928" w:rsidR="00CA5C96" w:rsidRPr="00060DF2" w:rsidRDefault="00CA5C96" w:rsidP="00060DF2">
      <w:pPr>
        <w:numPr>
          <w:ilvl w:val="1"/>
          <w:numId w:val="36"/>
        </w:numPr>
        <w:tabs>
          <w:tab w:val="left" w:pos="567"/>
        </w:tabs>
        <w:spacing w:after="120"/>
        <w:ind w:left="567" w:hanging="569"/>
        <w:jc w:val="both"/>
        <w:rPr>
          <w:szCs w:val="24"/>
        </w:rPr>
      </w:pPr>
      <w:r w:rsidRPr="00060DF2">
        <w:rPr>
          <w:szCs w:val="24"/>
        </w:rPr>
        <w:t xml:space="preserve">Korisnik ne </w:t>
      </w:r>
      <w:proofErr w:type="spellStart"/>
      <w:r w:rsidRPr="00060DF2">
        <w:rPr>
          <w:szCs w:val="24"/>
        </w:rPr>
        <w:t>ispuni</w:t>
      </w:r>
      <w:proofErr w:type="spellEnd"/>
      <w:r w:rsidRPr="00060DF2">
        <w:rPr>
          <w:szCs w:val="24"/>
        </w:rPr>
        <w:t xml:space="preserve">, bez </w:t>
      </w:r>
      <w:proofErr w:type="spellStart"/>
      <w:r w:rsidRPr="00060DF2">
        <w:rPr>
          <w:szCs w:val="24"/>
        </w:rPr>
        <w:t>opravdanja</w:t>
      </w:r>
      <w:proofErr w:type="spellEnd"/>
      <w:r w:rsidRPr="00060DF2">
        <w:rPr>
          <w:szCs w:val="24"/>
        </w:rPr>
        <w:t xml:space="preserve">, </w:t>
      </w:r>
      <w:proofErr w:type="spellStart"/>
      <w:r w:rsidRPr="00060DF2">
        <w:rPr>
          <w:szCs w:val="24"/>
        </w:rPr>
        <w:t>bilo</w:t>
      </w:r>
      <w:proofErr w:type="spellEnd"/>
      <w:r w:rsidRPr="00060DF2">
        <w:rPr>
          <w:szCs w:val="24"/>
        </w:rPr>
        <w:t xml:space="preserve"> </w:t>
      </w:r>
      <w:proofErr w:type="spellStart"/>
      <w:r w:rsidRPr="00060DF2">
        <w:rPr>
          <w:szCs w:val="24"/>
        </w:rPr>
        <w:t>koju</w:t>
      </w:r>
      <w:proofErr w:type="spellEnd"/>
      <w:r w:rsidRPr="00060DF2">
        <w:rPr>
          <w:szCs w:val="24"/>
        </w:rPr>
        <w:t xml:space="preserve"> </w:t>
      </w:r>
      <w:proofErr w:type="spellStart"/>
      <w:r w:rsidRPr="00060DF2">
        <w:rPr>
          <w:szCs w:val="24"/>
        </w:rPr>
        <w:t>suštinsku</w:t>
      </w:r>
      <w:proofErr w:type="spellEnd"/>
      <w:r w:rsidRPr="00060DF2">
        <w:rPr>
          <w:szCs w:val="24"/>
        </w:rPr>
        <w:t xml:space="preserve"> </w:t>
      </w:r>
      <w:proofErr w:type="spellStart"/>
      <w:r w:rsidRPr="00060DF2">
        <w:rPr>
          <w:szCs w:val="24"/>
        </w:rPr>
        <w:t>obavezu</w:t>
      </w:r>
      <w:proofErr w:type="spellEnd"/>
      <w:r w:rsidRPr="00060DF2">
        <w:rPr>
          <w:szCs w:val="24"/>
        </w:rPr>
        <w:t xml:space="preserve"> </w:t>
      </w:r>
      <w:proofErr w:type="spellStart"/>
      <w:r w:rsidRPr="00060DF2">
        <w:rPr>
          <w:szCs w:val="24"/>
        </w:rPr>
        <w:t>koja</w:t>
      </w:r>
      <w:proofErr w:type="spellEnd"/>
      <w:r w:rsidRPr="00060DF2">
        <w:rPr>
          <w:szCs w:val="24"/>
        </w:rPr>
        <w:t xml:space="preserve"> mu je </w:t>
      </w:r>
      <w:proofErr w:type="spellStart"/>
      <w:r w:rsidRPr="00060DF2">
        <w:rPr>
          <w:szCs w:val="24"/>
        </w:rPr>
        <w:t>nametnuta</w:t>
      </w:r>
      <w:proofErr w:type="spellEnd"/>
      <w:r w:rsidRPr="00060DF2">
        <w:rPr>
          <w:szCs w:val="24"/>
        </w:rPr>
        <w:t xml:space="preserve"> </w:t>
      </w:r>
      <w:proofErr w:type="spellStart"/>
      <w:r w:rsidRPr="00060DF2">
        <w:rPr>
          <w:szCs w:val="24"/>
        </w:rPr>
        <w:t>ovim</w:t>
      </w:r>
      <w:proofErr w:type="spellEnd"/>
      <w:r w:rsidRPr="00060DF2">
        <w:rPr>
          <w:szCs w:val="24"/>
        </w:rPr>
        <w:t xml:space="preserve"> </w:t>
      </w:r>
      <w:proofErr w:type="spellStart"/>
      <w:r w:rsidRPr="00060DF2">
        <w:rPr>
          <w:szCs w:val="24"/>
        </w:rPr>
        <w:t>Ugovorom</w:t>
      </w:r>
      <w:proofErr w:type="spellEnd"/>
      <w:r w:rsidRPr="00060DF2">
        <w:rPr>
          <w:szCs w:val="24"/>
        </w:rPr>
        <w:t xml:space="preserve"> </w:t>
      </w:r>
      <w:proofErr w:type="spellStart"/>
      <w:r w:rsidRPr="00060DF2">
        <w:rPr>
          <w:szCs w:val="24"/>
        </w:rPr>
        <w:t>i</w:t>
      </w:r>
      <w:proofErr w:type="spellEnd"/>
      <w:r w:rsidRPr="00060DF2">
        <w:rPr>
          <w:szCs w:val="24"/>
        </w:rPr>
        <w:t xml:space="preserve">, </w:t>
      </w:r>
      <w:proofErr w:type="spellStart"/>
      <w:r w:rsidRPr="00060DF2">
        <w:rPr>
          <w:szCs w:val="24"/>
        </w:rPr>
        <w:t>nakon</w:t>
      </w:r>
      <w:proofErr w:type="spellEnd"/>
      <w:r w:rsidRPr="00060DF2">
        <w:rPr>
          <w:szCs w:val="24"/>
        </w:rPr>
        <w:t xml:space="preserve"> </w:t>
      </w:r>
      <w:proofErr w:type="spellStart"/>
      <w:r w:rsidRPr="00060DF2">
        <w:rPr>
          <w:szCs w:val="24"/>
        </w:rPr>
        <w:t>što</w:t>
      </w:r>
      <w:proofErr w:type="spellEnd"/>
      <w:r w:rsidRPr="00060DF2">
        <w:rPr>
          <w:szCs w:val="24"/>
        </w:rPr>
        <w:t xml:space="preserve"> mu je </w:t>
      </w:r>
      <w:proofErr w:type="spellStart"/>
      <w:r w:rsidRPr="00060DF2">
        <w:rPr>
          <w:szCs w:val="24"/>
        </w:rPr>
        <w:t>pismom</w:t>
      </w:r>
      <w:proofErr w:type="spellEnd"/>
      <w:r w:rsidRPr="00060DF2">
        <w:rPr>
          <w:szCs w:val="24"/>
        </w:rPr>
        <w:t xml:space="preserve"> </w:t>
      </w:r>
      <w:proofErr w:type="spellStart"/>
      <w:r w:rsidRPr="00060DF2">
        <w:rPr>
          <w:szCs w:val="24"/>
        </w:rPr>
        <w:t>dato</w:t>
      </w:r>
      <w:proofErr w:type="spellEnd"/>
      <w:r w:rsidRPr="00060DF2">
        <w:rPr>
          <w:szCs w:val="24"/>
        </w:rPr>
        <w:t xml:space="preserve"> </w:t>
      </w:r>
      <w:proofErr w:type="spellStart"/>
      <w:r w:rsidRPr="00060DF2">
        <w:rPr>
          <w:szCs w:val="24"/>
        </w:rPr>
        <w:t>obaveštenje</w:t>
      </w:r>
      <w:proofErr w:type="spellEnd"/>
      <w:r w:rsidRPr="00060DF2">
        <w:rPr>
          <w:szCs w:val="24"/>
        </w:rPr>
        <w:t xml:space="preserve"> da se </w:t>
      </w:r>
      <w:proofErr w:type="spellStart"/>
      <w:r w:rsidRPr="00060DF2">
        <w:rPr>
          <w:szCs w:val="24"/>
        </w:rPr>
        <w:t>pridržava</w:t>
      </w:r>
      <w:proofErr w:type="spellEnd"/>
      <w:r w:rsidRPr="00060DF2">
        <w:rPr>
          <w:szCs w:val="24"/>
        </w:rPr>
        <w:t xml:space="preserve"> </w:t>
      </w:r>
      <w:proofErr w:type="spellStart"/>
      <w:r w:rsidRPr="00060DF2">
        <w:rPr>
          <w:szCs w:val="24"/>
        </w:rPr>
        <w:t>tih</w:t>
      </w:r>
      <w:proofErr w:type="spellEnd"/>
      <w:r w:rsidRPr="00060DF2">
        <w:rPr>
          <w:szCs w:val="24"/>
        </w:rPr>
        <w:t xml:space="preserve"> </w:t>
      </w:r>
      <w:proofErr w:type="spellStart"/>
      <w:r w:rsidRPr="00060DF2">
        <w:rPr>
          <w:szCs w:val="24"/>
        </w:rPr>
        <w:t>obaveza</w:t>
      </w:r>
      <w:proofErr w:type="spellEnd"/>
      <w:r w:rsidRPr="00060DF2">
        <w:rPr>
          <w:szCs w:val="24"/>
        </w:rPr>
        <w:t xml:space="preserve">, </w:t>
      </w:r>
      <w:proofErr w:type="spellStart"/>
      <w:r w:rsidRPr="00060DF2">
        <w:rPr>
          <w:szCs w:val="24"/>
        </w:rPr>
        <w:t>i</w:t>
      </w:r>
      <w:proofErr w:type="spellEnd"/>
      <w:r w:rsidRPr="00060DF2">
        <w:rPr>
          <w:szCs w:val="24"/>
        </w:rPr>
        <w:t xml:space="preserve"> </w:t>
      </w:r>
      <w:proofErr w:type="spellStart"/>
      <w:r w:rsidRPr="00060DF2">
        <w:rPr>
          <w:szCs w:val="24"/>
        </w:rPr>
        <w:t>dalje</w:t>
      </w:r>
      <w:proofErr w:type="spellEnd"/>
      <w:r w:rsidRPr="00060DF2">
        <w:rPr>
          <w:szCs w:val="24"/>
        </w:rPr>
        <w:t xml:space="preserve"> to ne </w:t>
      </w:r>
      <w:proofErr w:type="spellStart"/>
      <w:r w:rsidRPr="00060DF2">
        <w:rPr>
          <w:szCs w:val="24"/>
        </w:rPr>
        <w:t>učini</w:t>
      </w:r>
      <w:proofErr w:type="spellEnd"/>
      <w:r w:rsidRPr="00060DF2">
        <w:rPr>
          <w:szCs w:val="24"/>
        </w:rPr>
        <w:t xml:space="preserve"> </w:t>
      </w:r>
      <w:proofErr w:type="spellStart"/>
      <w:r w:rsidRPr="00060DF2">
        <w:rPr>
          <w:szCs w:val="24"/>
        </w:rPr>
        <w:t>ili</w:t>
      </w:r>
      <w:proofErr w:type="spellEnd"/>
      <w:r w:rsidRPr="00060DF2">
        <w:rPr>
          <w:szCs w:val="24"/>
        </w:rPr>
        <w:t xml:space="preserve"> ne </w:t>
      </w:r>
      <w:proofErr w:type="spellStart"/>
      <w:r w:rsidRPr="00060DF2">
        <w:rPr>
          <w:szCs w:val="24"/>
        </w:rPr>
        <w:t>dostavi</w:t>
      </w:r>
      <w:proofErr w:type="spellEnd"/>
      <w:r w:rsidRPr="00060DF2">
        <w:rPr>
          <w:szCs w:val="24"/>
        </w:rPr>
        <w:t xml:space="preserve"> </w:t>
      </w:r>
      <w:proofErr w:type="spellStart"/>
      <w:r w:rsidRPr="00060DF2">
        <w:rPr>
          <w:szCs w:val="24"/>
        </w:rPr>
        <w:t>zadovoljavajuće</w:t>
      </w:r>
      <w:proofErr w:type="spellEnd"/>
      <w:r w:rsidRPr="00060DF2">
        <w:rPr>
          <w:szCs w:val="24"/>
        </w:rPr>
        <w:t xml:space="preserve"> </w:t>
      </w:r>
      <w:proofErr w:type="spellStart"/>
      <w:r w:rsidRPr="00060DF2">
        <w:rPr>
          <w:szCs w:val="24"/>
        </w:rPr>
        <w:t>objašnjenje</w:t>
      </w:r>
      <w:proofErr w:type="spellEnd"/>
      <w:r w:rsidRPr="00060DF2">
        <w:rPr>
          <w:szCs w:val="24"/>
        </w:rPr>
        <w:t xml:space="preserve"> u </w:t>
      </w:r>
      <w:proofErr w:type="spellStart"/>
      <w:r w:rsidRPr="00060DF2">
        <w:rPr>
          <w:szCs w:val="24"/>
        </w:rPr>
        <w:t>roku</w:t>
      </w:r>
      <w:proofErr w:type="spellEnd"/>
      <w:r w:rsidRPr="00060DF2">
        <w:rPr>
          <w:szCs w:val="24"/>
        </w:rPr>
        <w:t xml:space="preserve"> od 30 (</w:t>
      </w:r>
      <w:proofErr w:type="spellStart"/>
      <w:r w:rsidRPr="00060DF2">
        <w:rPr>
          <w:szCs w:val="24"/>
        </w:rPr>
        <w:t>trideset</w:t>
      </w:r>
      <w:proofErr w:type="spellEnd"/>
      <w:r w:rsidRPr="00060DF2">
        <w:rPr>
          <w:szCs w:val="24"/>
        </w:rPr>
        <w:t xml:space="preserve">) dana od </w:t>
      </w:r>
      <w:proofErr w:type="spellStart"/>
      <w:r w:rsidRPr="00060DF2">
        <w:rPr>
          <w:szCs w:val="24"/>
        </w:rPr>
        <w:t>prijema</w:t>
      </w:r>
      <w:proofErr w:type="spellEnd"/>
      <w:r w:rsidRPr="00060DF2">
        <w:rPr>
          <w:szCs w:val="24"/>
        </w:rPr>
        <w:t xml:space="preserve"> </w:t>
      </w:r>
      <w:proofErr w:type="spellStart"/>
      <w:proofErr w:type="gramStart"/>
      <w:r w:rsidRPr="00060DF2">
        <w:rPr>
          <w:szCs w:val="24"/>
        </w:rPr>
        <w:t>pisma</w:t>
      </w:r>
      <w:proofErr w:type="spellEnd"/>
      <w:r w:rsidRPr="00060DF2">
        <w:rPr>
          <w:szCs w:val="24"/>
        </w:rPr>
        <w:t>;</w:t>
      </w:r>
      <w:proofErr w:type="gramEnd"/>
    </w:p>
    <w:p w14:paraId="093CF8A6" w14:textId="08E3071C" w:rsidR="00CA5C96" w:rsidRPr="00060DF2" w:rsidRDefault="00CA5C96" w:rsidP="00060DF2">
      <w:pPr>
        <w:numPr>
          <w:ilvl w:val="1"/>
          <w:numId w:val="36"/>
        </w:numPr>
        <w:tabs>
          <w:tab w:val="left" w:pos="567"/>
        </w:tabs>
        <w:spacing w:after="120"/>
        <w:ind w:left="567" w:hanging="569"/>
        <w:jc w:val="both"/>
        <w:rPr>
          <w:szCs w:val="24"/>
        </w:rPr>
      </w:pPr>
      <w:r w:rsidRPr="00060DF2">
        <w:rPr>
          <w:szCs w:val="24"/>
        </w:rPr>
        <w:t xml:space="preserve">Korisnik </w:t>
      </w:r>
      <w:proofErr w:type="spellStart"/>
      <w:r w:rsidRPr="00060DF2">
        <w:rPr>
          <w:szCs w:val="24"/>
        </w:rPr>
        <w:t>ili</w:t>
      </w:r>
      <w:proofErr w:type="spellEnd"/>
      <w:r w:rsidRPr="00060DF2">
        <w:rPr>
          <w:szCs w:val="24"/>
        </w:rPr>
        <w:t xml:space="preserve"> </w:t>
      </w:r>
      <w:proofErr w:type="spellStart"/>
      <w:r w:rsidRPr="00060DF2">
        <w:rPr>
          <w:szCs w:val="24"/>
        </w:rPr>
        <w:t>bilo</w:t>
      </w:r>
      <w:proofErr w:type="spellEnd"/>
      <w:r w:rsidRPr="00060DF2">
        <w:rPr>
          <w:szCs w:val="24"/>
        </w:rPr>
        <w:t xml:space="preserve"> </w:t>
      </w:r>
      <w:proofErr w:type="spellStart"/>
      <w:r w:rsidRPr="00060DF2">
        <w:rPr>
          <w:szCs w:val="24"/>
        </w:rPr>
        <w:t>koje</w:t>
      </w:r>
      <w:proofErr w:type="spellEnd"/>
      <w:r w:rsidRPr="00060DF2">
        <w:rPr>
          <w:szCs w:val="24"/>
        </w:rPr>
        <w:t xml:space="preserve"> lice </w:t>
      </w:r>
      <w:proofErr w:type="spellStart"/>
      <w:r w:rsidRPr="00060DF2">
        <w:rPr>
          <w:szCs w:val="24"/>
        </w:rPr>
        <w:t>koje</w:t>
      </w:r>
      <w:proofErr w:type="spellEnd"/>
      <w:r w:rsidRPr="00060DF2">
        <w:rPr>
          <w:szCs w:val="24"/>
        </w:rPr>
        <w:t xml:space="preserve"> </w:t>
      </w:r>
      <w:proofErr w:type="spellStart"/>
      <w:r w:rsidRPr="00060DF2">
        <w:rPr>
          <w:szCs w:val="24"/>
        </w:rPr>
        <w:t>preuzima</w:t>
      </w:r>
      <w:proofErr w:type="spellEnd"/>
      <w:r w:rsidRPr="00060DF2">
        <w:rPr>
          <w:szCs w:val="24"/>
        </w:rPr>
        <w:t xml:space="preserve"> </w:t>
      </w:r>
      <w:proofErr w:type="spellStart"/>
      <w:r w:rsidRPr="00060DF2">
        <w:rPr>
          <w:szCs w:val="24"/>
        </w:rPr>
        <w:t>neograničenu</w:t>
      </w:r>
      <w:proofErr w:type="spellEnd"/>
      <w:r w:rsidRPr="00060DF2">
        <w:rPr>
          <w:szCs w:val="24"/>
        </w:rPr>
        <w:t xml:space="preserve"> </w:t>
      </w:r>
      <w:proofErr w:type="spellStart"/>
      <w:r w:rsidRPr="00060DF2">
        <w:rPr>
          <w:szCs w:val="24"/>
        </w:rPr>
        <w:t>odgovornost</w:t>
      </w:r>
      <w:proofErr w:type="spellEnd"/>
      <w:r w:rsidRPr="00060DF2">
        <w:rPr>
          <w:szCs w:val="24"/>
        </w:rPr>
        <w:t xml:space="preserve"> za </w:t>
      </w:r>
      <w:proofErr w:type="spellStart"/>
      <w:r w:rsidRPr="00060DF2">
        <w:rPr>
          <w:szCs w:val="24"/>
        </w:rPr>
        <w:t>dugove</w:t>
      </w:r>
      <w:proofErr w:type="spellEnd"/>
      <w:r w:rsidRPr="00060DF2">
        <w:rPr>
          <w:szCs w:val="24"/>
        </w:rPr>
        <w:t xml:space="preserve"> </w:t>
      </w:r>
      <w:proofErr w:type="spellStart"/>
      <w:r w:rsidRPr="00060DF2">
        <w:rPr>
          <w:szCs w:val="24"/>
        </w:rPr>
        <w:t>Korisnika</w:t>
      </w:r>
      <w:proofErr w:type="spellEnd"/>
      <w:r w:rsidRPr="00060DF2">
        <w:rPr>
          <w:szCs w:val="24"/>
        </w:rPr>
        <w:t xml:space="preserve"> je u </w:t>
      </w:r>
      <w:proofErr w:type="spellStart"/>
      <w:r w:rsidRPr="00060DF2">
        <w:rPr>
          <w:szCs w:val="24"/>
        </w:rPr>
        <w:t>stečaju</w:t>
      </w:r>
      <w:proofErr w:type="spellEnd"/>
      <w:r w:rsidRPr="00060DF2">
        <w:rPr>
          <w:szCs w:val="24"/>
        </w:rPr>
        <w:t xml:space="preserve">, u </w:t>
      </w:r>
      <w:proofErr w:type="spellStart"/>
      <w:r w:rsidRPr="00060DF2">
        <w:rPr>
          <w:szCs w:val="24"/>
        </w:rPr>
        <w:t>postupku</w:t>
      </w:r>
      <w:proofErr w:type="spellEnd"/>
      <w:r w:rsidRPr="00060DF2">
        <w:rPr>
          <w:szCs w:val="24"/>
        </w:rPr>
        <w:t xml:space="preserve"> </w:t>
      </w:r>
      <w:proofErr w:type="spellStart"/>
      <w:r w:rsidRPr="00060DF2">
        <w:rPr>
          <w:szCs w:val="24"/>
        </w:rPr>
        <w:t>nesolventnosti</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likvidacije</w:t>
      </w:r>
      <w:proofErr w:type="spellEnd"/>
      <w:r w:rsidRPr="00060DF2">
        <w:rPr>
          <w:szCs w:val="24"/>
        </w:rPr>
        <w:t xml:space="preserve">, </w:t>
      </w:r>
      <w:proofErr w:type="spellStart"/>
      <w:r w:rsidRPr="00060DF2">
        <w:rPr>
          <w:szCs w:val="24"/>
        </w:rPr>
        <w:t>ima</w:t>
      </w:r>
      <w:proofErr w:type="spellEnd"/>
      <w:r w:rsidRPr="00060DF2">
        <w:rPr>
          <w:szCs w:val="24"/>
        </w:rPr>
        <w:t xml:space="preserve"> </w:t>
      </w:r>
      <w:proofErr w:type="spellStart"/>
      <w:r w:rsidRPr="00060DF2">
        <w:rPr>
          <w:szCs w:val="24"/>
        </w:rPr>
        <w:t>imovinu</w:t>
      </w:r>
      <w:proofErr w:type="spellEnd"/>
      <w:r w:rsidRPr="00060DF2">
        <w:rPr>
          <w:szCs w:val="24"/>
        </w:rPr>
        <w:t xml:space="preserve"> </w:t>
      </w:r>
      <w:proofErr w:type="spellStart"/>
      <w:r w:rsidRPr="00060DF2">
        <w:rPr>
          <w:szCs w:val="24"/>
        </w:rPr>
        <w:t>kojom</w:t>
      </w:r>
      <w:proofErr w:type="spellEnd"/>
      <w:r w:rsidRPr="00060DF2">
        <w:rPr>
          <w:szCs w:val="24"/>
        </w:rPr>
        <w:t xml:space="preserve"> </w:t>
      </w:r>
      <w:proofErr w:type="spellStart"/>
      <w:r w:rsidRPr="00060DF2">
        <w:rPr>
          <w:szCs w:val="24"/>
        </w:rPr>
        <w:t>upravlja</w:t>
      </w:r>
      <w:proofErr w:type="spellEnd"/>
      <w:r w:rsidRPr="00060DF2">
        <w:rPr>
          <w:szCs w:val="24"/>
        </w:rPr>
        <w:t xml:space="preserve"> </w:t>
      </w:r>
      <w:proofErr w:type="spellStart"/>
      <w:r w:rsidRPr="00060DF2">
        <w:rPr>
          <w:szCs w:val="24"/>
        </w:rPr>
        <w:t>likvidator</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sud</w:t>
      </w:r>
      <w:proofErr w:type="spellEnd"/>
      <w:r w:rsidRPr="00060DF2">
        <w:rPr>
          <w:szCs w:val="24"/>
        </w:rPr>
        <w:t xml:space="preserve">, </w:t>
      </w:r>
      <w:proofErr w:type="spellStart"/>
      <w:r w:rsidRPr="00060DF2">
        <w:rPr>
          <w:szCs w:val="24"/>
        </w:rPr>
        <w:t>sklopio</w:t>
      </w:r>
      <w:proofErr w:type="spellEnd"/>
      <w:r w:rsidRPr="00060DF2">
        <w:rPr>
          <w:szCs w:val="24"/>
        </w:rPr>
        <w:t xml:space="preserve"> je </w:t>
      </w:r>
      <w:proofErr w:type="spellStart"/>
      <w:r w:rsidRPr="00060DF2">
        <w:rPr>
          <w:szCs w:val="24"/>
        </w:rPr>
        <w:t>aranžman</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poveriocima</w:t>
      </w:r>
      <w:proofErr w:type="spellEnd"/>
      <w:r w:rsidRPr="00060DF2">
        <w:rPr>
          <w:szCs w:val="24"/>
        </w:rPr>
        <w:t xml:space="preserve">, </w:t>
      </w:r>
      <w:proofErr w:type="spellStart"/>
      <w:r w:rsidRPr="00060DF2">
        <w:rPr>
          <w:szCs w:val="24"/>
        </w:rPr>
        <w:t>obustavljene</w:t>
      </w:r>
      <w:proofErr w:type="spellEnd"/>
      <w:r w:rsidRPr="00060DF2">
        <w:rPr>
          <w:szCs w:val="24"/>
        </w:rPr>
        <w:t xml:space="preserve"> </w:t>
      </w:r>
      <w:proofErr w:type="spellStart"/>
      <w:r w:rsidRPr="00060DF2">
        <w:rPr>
          <w:szCs w:val="24"/>
        </w:rPr>
        <w:t>poslovne</w:t>
      </w:r>
      <w:proofErr w:type="spellEnd"/>
      <w:r w:rsidRPr="00060DF2">
        <w:rPr>
          <w:szCs w:val="24"/>
        </w:rPr>
        <w:t xml:space="preserve"> </w:t>
      </w:r>
      <w:proofErr w:type="spellStart"/>
      <w:r w:rsidRPr="00060DF2">
        <w:rPr>
          <w:szCs w:val="24"/>
        </w:rPr>
        <w:t>aktivnosti</w:t>
      </w:r>
      <w:proofErr w:type="spellEnd"/>
      <w:r w:rsidRPr="00060DF2">
        <w:rPr>
          <w:szCs w:val="24"/>
        </w:rPr>
        <w:t xml:space="preserve">, </w:t>
      </w:r>
      <w:proofErr w:type="spellStart"/>
      <w:r w:rsidRPr="00060DF2">
        <w:rPr>
          <w:szCs w:val="24"/>
        </w:rPr>
        <w:t>ili</w:t>
      </w:r>
      <w:proofErr w:type="spellEnd"/>
      <w:r w:rsidRPr="00060DF2">
        <w:rPr>
          <w:szCs w:val="24"/>
        </w:rPr>
        <w:t xml:space="preserve"> je u </w:t>
      </w:r>
      <w:proofErr w:type="spellStart"/>
      <w:r w:rsidRPr="00060DF2">
        <w:rPr>
          <w:szCs w:val="24"/>
        </w:rPr>
        <w:t>bilo</w:t>
      </w:r>
      <w:proofErr w:type="spellEnd"/>
      <w:r w:rsidRPr="00060DF2">
        <w:rPr>
          <w:szCs w:val="24"/>
        </w:rPr>
        <w:t xml:space="preserve"> </w:t>
      </w:r>
      <w:proofErr w:type="spellStart"/>
      <w:r w:rsidRPr="00060DF2">
        <w:rPr>
          <w:szCs w:val="24"/>
        </w:rPr>
        <w:t>kojoj</w:t>
      </w:r>
      <w:proofErr w:type="spellEnd"/>
      <w:r w:rsidRPr="00060DF2">
        <w:rPr>
          <w:szCs w:val="24"/>
        </w:rPr>
        <w:t xml:space="preserve"> </w:t>
      </w:r>
      <w:proofErr w:type="spellStart"/>
      <w:r w:rsidRPr="00060DF2">
        <w:rPr>
          <w:szCs w:val="24"/>
        </w:rPr>
        <w:t>sličnoj</w:t>
      </w:r>
      <w:proofErr w:type="spellEnd"/>
      <w:r w:rsidRPr="00060DF2">
        <w:rPr>
          <w:szCs w:val="24"/>
        </w:rPr>
        <w:t xml:space="preserve"> </w:t>
      </w:r>
      <w:proofErr w:type="spellStart"/>
      <w:r w:rsidRPr="00060DF2">
        <w:rPr>
          <w:szCs w:val="24"/>
        </w:rPr>
        <w:t>situaciji</w:t>
      </w:r>
      <w:proofErr w:type="spellEnd"/>
      <w:r w:rsidRPr="00060DF2">
        <w:rPr>
          <w:szCs w:val="24"/>
        </w:rPr>
        <w:t xml:space="preserve"> </w:t>
      </w:r>
      <w:proofErr w:type="spellStart"/>
      <w:r w:rsidRPr="00060DF2">
        <w:rPr>
          <w:szCs w:val="24"/>
        </w:rPr>
        <w:t>koja</w:t>
      </w:r>
      <w:proofErr w:type="spellEnd"/>
      <w:r w:rsidRPr="00060DF2">
        <w:rPr>
          <w:szCs w:val="24"/>
        </w:rPr>
        <w:t xml:space="preserve"> </w:t>
      </w:r>
      <w:proofErr w:type="spellStart"/>
      <w:r w:rsidRPr="00060DF2">
        <w:rPr>
          <w:szCs w:val="24"/>
        </w:rPr>
        <w:t>proizilazi</w:t>
      </w:r>
      <w:proofErr w:type="spellEnd"/>
      <w:r w:rsidRPr="00060DF2">
        <w:rPr>
          <w:szCs w:val="24"/>
        </w:rPr>
        <w:t xml:space="preserve"> </w:t>
      </w:r>
      <w:proofErr w:type="spellStart"/>
      <w:r w:rsidRPr="00060DF2">
        <w:rPr>
          <w:szCs w:val="24"/>
        </w:rPr>
        <w:t>iz</w:t>
      </w:r>
      <w:proofErr w:type="spellEnd"/>
      <w:r w:rsidRPr="00060DF2">
        <w:rPr>
          <w:szCs w:val="24"/>
        </w:rPr>
        <w:t xml:space="preserve"> </w:t>
      </w:r>
      <w:proofErr w:type="spellStart"/>
      <w:r w:rsidRPr="00060DF2">
        <w:rPr>
          <w:szCs w:val="24"/>
        </w:rPr>
        <w:t>slične</w:t>
      </w:r>
      <w:proofErr w:type="spellEnd"/>
      <w:r w:rsidRPr="00060DF2">
        <w:rPr>
          <w:szCs w:val="24"/>
        </w:rPr>
        <w:t xml:space="preserve"> procedure </w:t>
      </w:r>
      <w:proofErr w:type="spellStart"/>
      <w:r w:rsidRPr="00060DF2">
        <w:rPr>
          <w:szCs w:val="24"/>
        </w:rPr>
        <w:t>predviđene</w:t>
      </w:r>
      <w:proofErr w:type="spellEnd"/>
      <w:r w:rsidRPr="00060DF2">
        <w:rPr>
          <w:szCs w:val="24"/>
        </w:rPr>
        <w:t xml:space="preserve"> </w:t>
      </w:r>
      <w:proofErr w:type="spellStart"/>
      <w:r w:rsidRPr="00060DF2">
        <w:rPr>
          <w:szCs w:val="24"/>
        </w:rPr>
        <w:t>nacionalnim</w:t>
      </w:r>
      <w:proofErr w:type="spellEnd"/>
      <w:r w:rsidRPr="00060DF2">
        <w:rPr>
          <w:szCs w:val="24"/>
        </w:rPr>
        <w:t xml:space="preserve"> </w:t>
      </w:r>
      <w:proofErr w:type="spellStart"/>
      <w:r w:rsidRPr="00060DF2">
        <w:rPr>
          <w:szCs w:val="24"/>
        </w:rPr>
        <w:t>zakonom</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propisima</w:t>
      </w:r>
      <w:proofErr w:type="spellEnd"/>
      <w:r w:rsidRPr="00060DF2">
        <w:rPr>
          <w:szCs w:val="24"/>
        </w:rPr>
        <w:t xml:space="preserve"> </w:t>
      </w:r>
      <w:proofErr w:type="spellStart"/>
      <w:r w:rsidRPr="00060DF2">
        <w:rPr>
          <w:szCs w:val="24"/>
        </w:rPr>
        <w:t>relevantnim</w:t>
      </w:r>
      <w:proofErr w:type="spellEnd"/>
      <w:r w:rsidRPr="00060DF2">
        <w:rPr>
          <w:szCs w:val="24"/>
        </w:rPr>
        <w:t xml:space="preserve"> za </w:t>
      </w:r>
      <w:proofErr w:type="spellStart"/>
      <w:proofErr w:type="gramStart"/>
      <w:r w:rsidRPr="00060DF2">
        <w:rPr>
          <w:szCs w:val="24"/>
        </w:rPr>
        <w:t>Korisnika</w:t>
      </w:r>
      <w:proofErr w:type="spellEnd"/>
      <w:r w:rsidRPr="00060DF2">
        <w:rPr>
          <w:szCs w:val="24"/>
        </w:rPr>
        <w:t>;</w:t>
      </w:r>
      <w:proofErr w:type="gramEnd"/>
    </w:p>
    <w:p w14:paraId="031BB899" w14:textId="404DF203" w:rsidR="00CA5C96" w:rsidRPr="00060DF2" w:rsidRDefault="00CA5C96" w:rsidP="00060DF2">
      <w:pPr>
        <w:numPr>
          <w:ilvl w:val="1"/>
          <w:numId w:val="36"/>
        </w:numPr>
        <w:tabs>
          <w:tab w:val="left" w:pos="567"/>
        </w:tabs>
        <w:spacing w:after="120"/>
        <w:ind w:left="567" w:hanging="569"/>
        <w:jc w:val="both"/>
        <w:rPr>
          <w:szCs w:val="24"/>
        </w:rPr>
      </w:pPr>
      <w:r w:rsidRPr="00060DF2">
        <w:rPr>
          <w:szCs w:val="24"/>
        </w:rPr>
        <w:t xml:space="preserve">da je </w:t>
      </w:r>
      <w:proofErr w:type="spellStart"/>
      <w:r w:rsidRPr="00060DF2">
        <w:rPr>
          <w:szCs w:val="24"/>
        </w:rPr>
        <w:t>korisnik</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bilo</w:t>
      </w:r>
      <w:proofErr w:type="spellEnd"/>
      <w:r w:rsidRPr="00060DF2">
        <w:rPr>
          <w:szCs w:val="24"/>
        </w:rPr>
        <w:t xml:space="preserve"> </w:t>
      </w:r>
      <w:proofErr w:type="spellStart"/>
      <w:r w:rsidRPr="00060DF2">
        <w:rPr>
          <w:szCs w:val="24"/>
        </w:rPr>
        <w:t>koje</w:t>
      </w:r>
      <w:proofErr w:type="spellEnd"/>
      <w:r w:rsidRPr="00060DF2">
        <w:rPr>
          <w:szCs w:val="24"/>
        </w:rPr>
        <w:t xml:space="preserve"> </w:t>
      </w:r>
      <w:proofErr w:type="spellStart"/>
      <w:r w:rsidRPr="00060DF2">
        <w:rPr>
          <w:szCs w:val="24"/>
        </w:rPr>
        <w:t>povezano</w:t>
      </w:r>
      <w:proofErr w:type="spellEnd"/>
      <w:r w:rsidRPr="00060DF2">
        <w:rPr>
          <w:szCs w:val="24"/>
        </w:rPr>
        <w:t xml:space="preserve"> lice </w:t>
      </w:r>
      <w:proofErr w:type="spellStart"/>
      <w:r w:rsidRPr="00060DF2">
        <w:rPr>
          <w:szCs w:val="24"/>
        </w:rPr>
        <w:t>ili</w:t>
      </w:r>
      <w:proofErr w:type="spellEnd"/>
      <w:r w:rsidRPr="00060DF2">
        <w:rPr>
          <w:szCs w:val="24"/>
        </w:rPr>
        <w:t xml:space="preserve"> lice, </w:t>
      </w:r>
      <w:proofErr w:type="spellStart"/>
      <w:r w:rsidRPr="00060DF2">
        <w:rPr>
          <w:szCs w:val="24"/>
        </w:rPr>
        <w:t>proglašeni</w:t>
      </w:r>
      <w:proofErr w:type="spellEnd"/>
      <w:r w:rsidRPr="00060DF2">
        <w:rPr>
          <w:szCs w:val="24"/>
        </w:rPr>
        <w:t xml:space="preserve"> </w:t>
      </w:r>
      <w:proofErr w:type="spellStart"/>
      <w:r w:rsidRPr="00060DF2">
        <w:rPr>
          <w:szCs w:val="24"/>
        </w:rPr>
        <w:t>krivim</w:t>
      </w:r>
      <w:proofErr w:type="spellEnd"/>
      <w:r w:rsidRPr="00060DF2">
        <w:rPr>
          <w:szCs w:val="24"/>
        </w:rPr>
        <w:t xml:space="preserve"> za </w:t>
      </w:r>
      <w:proofErr w:type="spellStart"/>
      <w:r w:rsidRPr="00060DF2">
        <w:rPr>
          <w:szCs w:val="24"/>
        </w:rPr>
        <w:t>krivično</w:t>
      </w:r>
      <w:proofErr w:type="spellEnd"/>
      <w:r w:rsidRPr="00060DF2">
        <w:rPr>
          <w:szCs w:val="24"/>
        </w:rPr>
        <w:t xml:space="preserve"> </w:t>
      </w:r>
      <w:proofErr w:type="spellStart"/>
      <w:r w:rsidRPr="00060DF2">
        <w:rPr>
          <w:szCs w:val="24"/>
        </w:rPr>
        <w:t>delo</w:t>
      </w:r>
      <w:proofErr w:type="spellEnd"/>
      <w:r w:rsidRPr="00060DF2">
        <w:rPr>
          <w:szCs w:val="24"/>
        </w:rPr>
        <w:t xml:space="preserve"> </w:t>
      </w:r>
      <w:proofErr w:type="spellStart"/>
      <w:r w:rsidRPr="00060DF2">
        <w:rPr>
          <w:szCs w:val="24"/>
        </w:rPr>
        <w:t>koje</w:t>
      </w:r>
      <w:proofErr w:type="spellEnd"/>
      <w:r w:rsidRPr="00060DF2">
        <w:rPr>
          <w:szCs w:val="24"/>
        </w:rPr>
        <w:t xml:space="preserve"> se </w:t>
      </w:r>
      <w:proofErr w:type="spellStart"/>
      <w:r w:rsidRPr="00060DF2">
        <w:rPr>
          <w:szCs w:val="24"/>
        </w:rPr>
        <w:t>odnosi</w:t>
      </w:r>
      <w:proofErr w:type="spellEnd"/>
      <w:r w:rsidRPr="00060DF2">
        <w:rPr>
          <w:szCs w:val="24"/>
        </w:rPr>
        <w:t xml:space="preserve"> </w:t>
      </w:r>
      <w:proofErr w:type="spellStart"/>
      <w:r w:rsidRPr="00060DF2">
        <w:rPr>
          <w:szCs w:val="24"/>
        </w:rPr>
        <w:t>na</w:t>
      </w:r>
      <w:proofErr w:type="spellEnd"/>
      <w:r w:rsidRPr="00060DF2">
        <w:rPr>
          <w:szCs w:val="24"/>
        </w:rPr>
        <w:t xml:space="preserve"> </w:t>
      </w:r>
      <w:proofErr w:type="spellStart"/>
      <w:r w:rsidRPr="00060DF2">
        <w:rPr>
          <w:szCs w:val="24"/>
        </w:rPr>
        <w:t>njihovo</w:t>
      </w:r>
      <w:proofErr w:type="spellEnd"/>
      <w:r w:rsidRPr="00060DF2">
        <w:rPr>
          <w:szCs w:val="24"/>
        </w:rPr>
        <w:t xml:space="preserve"> </w:t>
      </w:r>
      <w:proofErr w:type="spellStart"/>
      <w:r w:rsidRPr="00060DF2">
        <w:rPr>
          <w:szCs w:val="24"/>
        </w:rPr>
        <w:t>profesionalno</w:t>
      </w:r>
      <w:proofErr w:type="spellEnd"/>
      <w:r w:rsidRPr="00060DF2">
        <w:rPr>
          <w:szCs w:val="24"/>
        </w:rPr>
        <w:t xml:space="preserve"> </w:t>
      </w:r>
      <w:proofErr w:type="spellStart"/>
      <w:r w:rsidRPr="00060DF2">
        <w:rPr>
          <w:szCs w:val="24"/>
        </w:rPr>
        <w:t>ponašanje</w:t>
      </w:r>
      <w:proofErr w:type="spellEnd"/>
      <w:r w:rsidRPr="00060DF2">
        <w:rPr>
          <w:szCs w:val="24"/>
        </w:rPr>
        <w:t xml:space="preserve"> </w:t>
      </w:r>
      <w:proofErr w:type="spellStart"/>
      <w:r w:rsidRPr="00060DF2">
        <w:rPr>
          <w:szCs w:val="24"/>
        </w:rPr>
        <w:t>dokazano</w:t>
      </w:r>
      <w:proofErr w:type="spellEnd"/>
      <w:r w:rsidRPr="00060DF2">
        <w:rPr>
          <w:szCs w:val="24"/>
        </w:rPr>
        <w:t xml:space="preserve"> </w:t>
      </w:r>
      <w:proofErr w:type="spellStart"/>
      <w:r w:rsidRPr="00060DF2">
        <w:rPr>
          <w:szCs w:val="24"/>
        </w:rPr>
        <w:t>na</w:t>
      </w:r>
      <w:proofErr w:type="spellEnd"/>
      <w:r w:rsidRPr="00060DF2">
        <w:rPr>
          <w:szCs w:val="24"/>
        </w:rPr>
        <w:t xml:space="preserve"> </w:t>
      </w:r>
      <w:proofErr w:type="spellStart"/>
      <w:r w:rsidRPr="00060DF2">
        <w:rPr>
          <w:szCs w:val="24"/>
        </w:rPr>
        <w:t>bilo</w:t>
      </w:r>
      <w:proofErr w:type="spellEnd"/>
      <w:r w:rsidRPr="00060DF2">
        <w:rPr>
          <w:szCs w:val="24"/>
        </w:rPr>
        <w:t xml:space="preserve"> koji </w:t>
      </w:r>
      <w:proofErr w:type="spellStart"/>
      <w:proofErr w:type="gramStart"/>
      <w:r w:rsidRPr="00060DF2">
        <w:rPr>
          <w:szCs w:val="24"/>
        </w:rPr>
        <w:t>način</w:t>
      </w:r>
      <w:proofErr w:type="spellEnd"/>
      <w:r w:rsidRPr="00060DF2">
        <w:rPr>
          <w:szCs w:val="24"/>
        </w:rPr>
        <w:t>;</w:t>
      </w:r>
      <w:proofErr w:type="gramEnd"/>
    </w:p>
    <w:p w14:paraId="59857336" w14:textId="094A42C5" w:rsidR="00CA5C96" w:rsidRPr="00060DF2" w:rsidRDefault="00CA5C96" w:rsidP="00060DF2">
      <w:pPr>
        <w:numPr>
          <w:ilvl w:val="1"/>
          <w:numId w:val="36"/>
        </w:numPr>
        <w:tabs>
          <w:tab w:val="left" w:pos="567"/>
        </w:tabs>
        <w:spacing w:after="120"/>
        <w:ind w:left="567" w:hanging="569"/>
        <w:jc w:val="both"/>
        <w:rPr>
          <w:szCs w:val="24"/>
        </w:rPr>
      </w:pPr>
      <w:r w:rsidRPr="00060DF2">
        <w:rPr>
          <w:szCs w:val="24"/>
        </w:rPr>
        <w:t xml:space="preserve">je </w:t>
      </w:r>
      <w:proofErr w:type="spellStart"/>
      <w:r w:rsidRPr="00060DF2">
        <w:rPr>
          <w:szCs w:val="24"/>
        </w:rPr>
        <w:t>utvrđeno</w:t>
      </w:r>
      <w:proofErr w:type="spellEnd"/>
      <w:r w:rsidRPr="00060DF2">
        <w:rPr>
          <w:szCs w:val="24"/>
        </w:rPr>
        <w:t xml:space="preserve"> </w:t>
      </w:r>
      <w:proofErr w:type="spellStart"/>
      <w:r w:rsidRPr="00060DF2">
        <w:rPr>
          <w:szCs w:val="24"/>
        </w:rPr>
        <w:t>pravosnažnom</w:t>
      </w:r>
      <w:proofErr w:type="spellEnd"/>
      <w:r w:rsidRPr="00060DF2">
        <w:rPr>
          <w:szCs w:val="24"/>
        </w:rPr>
        <w:t xml:space="preserve"> </w:t>
      </w:r>
      <w:proofErr w:type="spellStart"/>
      <w:r w:rsidRPr="00060DF2">
        <w:rPr>
          <w:szCs w:val="24"/>
        </w:rPr>
        <w:t>presudom</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pravosnažnom</w:t>
      </w:r>
      <w:proofErr w:type="spellEnd"/>
      <w:r w:rsidRPr="00060DF2">
        <w:rPr>
          <w:szCs w:val="24"/>
        </w:rPr>
        <w:t xml:space="preserve"> </w:t>
      </w:r>
      <w:proofErr w:type="spellStart"/>
      <w:r w:rsidRPr="00060DF2">
        <w:rPr>
          <w:szCs w:val="24"/>
        </w:rPr>
        <w:t>administrativnom</w:t>
      </w:r>
      <w:proofErr w:type="spellEnd"/>
      <w:r w:rsidRPr="00060DF2">
        <w:rPr>
          <w:szCs w:val="24"/>
        </w:rPr>
        <w:t xml:space="preserve"> </w:t>
      </w:r>
      <w:proofErr w:type="spellStart"/>
      <w:r w:rsidRPr="00060DF2">
        <w:rPr>
          <w:szCs w:val="24"/>
        </w:rPr>
        <w:t>odlukom</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dokazom</w:t>
      </w:r>
      <w:proofErr w:type="spellEnd"/>
      <w:r w:rsidRPr="00060DF2">
        <w:rPr>
          <w:szCs w:val="24"/>
        </w:rPr>
        <w:t xml:space="preserve"> u </w:t>
      </w:r>
      <w:proofErr w:type="spellStart"/>
      <w:r w:rsidRPr="00060DF2">
        <w:rPr>
          <w:szCs w:val="24"/>
        </w:rPr>
        <w:t>posedu</w:t>
      </w:r>
      <w:proofErr w:type="spellEnd"/>
      <w:r w:rsidRPr="00060DF2">
        <w:rPr>
          <w:szCs w:val="24"/>
        </w:rPr>
        <w:t xml:space="preserve"> </w:t>
      </w:r>
      <w:proofErr w:type="spellStart"/>
      <w:r w:rsidRPr="00060DF2">
        <w:rPr>
          <w:szCs w:val="24"/>
        </w:rPr>
        <w:t>Ugovornog</w:t>
      </w:r>
      <w:proofErr w:type="spellEnd"/>
      <w:r w:rsidRPr="00060DF2">
        <w:rPr>
          <w:szCs w:val="24"/>
        </w:rPr>
        <w:t xml:space="preserve"> organa da je Korisnik </w:t>
      </w:r>
      <w:proofErr w:type="spellStart"/>
      <w:r w:rsidRPr="00060DF2">
        <w:rPr>
          <w:szCs w:val="24"/>
        </w:rPr>
        <w:t>kriv</w:t>
      </w:r>
      <w:proofErr w:type="spellEnd"/>
      <w:r w:rsidRPr="00060DF2">
        <w:rPr>
          <w:szCs w:val="24"/>
        </w:rPr>
        <w:t xml:space="preserve"> za </w:t>
      </w:r>
      <w:proofErr w:type="spellStart"/>
      <w:r w:rsidRPr="00060DF2">
        <w:rPr>
          <w:szCs w:val="24"/>
        </w:rPr>
        <w:t>prevaru</w:t>
      </w:r>
      <w:proofErr w:type="spellEnd"/>
      <w:r w:rsidRPr="00060DF2">
        <w:rPr>
          <w:szCs w:val="24"/>
        </w:rPr>
        <w:t xml:space="preserve">, </w:t>
      </w:r>
      <w:proofErr w:type="spellStart"/>
      <w:r w:rsidRPr="00060DF2">
        <w:rPr>
          <w:szCs w:val="24"/>
        </w:rPr>
        <w:t>korupciju</w:t>
      </w:r>
      <w:proofErr w:type="spellEnd"/>
      <w:r w:rsidRPr="00060DF2">
        <w:rPr>
          <w:szCs w:val="24"/>
        </w:rPr>
        <w:t xml:space="preserve">, </w:t>
      </w:r>
      <w:proofErr w:type="spellStart"/>
      <w:r w:rsidRPr="00060DF2">
        <w:rPr>
          <w:szCs w:val="24"/>
        </w:rPr>
        <w:t>učešće</w:t>
      </w:r>
      <w:proofErr w:type="spellEnd"/>
      <w:r w:rsidRPr="00060DF2">
        <w:rPr>
          <w:szCs w:val="24"/>
        </w:rPr>
        <w:t xml:space="preserve"> u </w:t>
      </w:r>
      <w:proofErr w:type="spellStart"/>
      <w:r w:rsidRPr="00060DF2">
        <w:rPr>
          <w:szCs w:val="24"/>
        </w:rPr>
        <w:t>kriminalnoj</w:t>
      </w:r>
      <w:proofErr w:type="spellEnd"/>
      <w:r w:rsidRPr="00060DF2">
        <w:rPr>
          <w:szCs w:val="24"/>
        </w:rPr>
        <w:t xml:space="preserve"> </w:t>
      </w:r>
      <w:proofErr w:type="spellStart"/>
      <w:r w:rsidRPr="00060DF2">
        <w:rPr>
          <w:szCs w:val="24"/>
        </w:rPr>
        <w:t>organizaciji</w:t>
      </w:r>
      <w:proofErr w:type="spellEnd"/>
      <w:r w:rsidRPr="00060DF2">
        <w:rPr>
          <w:szCs w:val="24"/>
        </w:rPr>
        <w:t xml:space="preserve">, </w:t>
      </w:r>
      <w:proofErr w:type="spellStart"/>
      <w:r w:rsidRPr="00060DF2">
        <w:rPr>
          <w:szCs w:val="24"/>
        </w:rPr>
        <w:t>pranje</w:t>
      </w:r>
      <w:proofErr w:type="spellEnd"/>
      <w:r w:rsidRPr="00060DF2">
        <w:rPr>
          <w:szCs w:val="24"/>
        </w:rPr>
        <w:t xml:space="preserve"> </w:t>
      </w:r>
      <w:proofErr w:type="spellStart"/>
      <w:r w:rsidRPr="00060DF2">
        <w:rPr>
          <w:szCs w:val="24"/>
        </w:rPr>
        <w:t>novca</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finansiranje</w:t>
      </w:r>
      <w:proofErr w:type="spellEnd"/>
      <w:r w:rsidRPr="00060DF2">
        <w:rPr>
          <w:szCs w:val="24"/>
        </w:rPr>
        <w:t xml:space="preserve"> </w:t>
      </w:r>
      <w:proofErr w:type="spellStart"/>
      <w:r w:rsidRPr="00060DF2">
        <w:rPr>
          <w:szCs w:val="24"/>
        </w:rPr>
        <w:t>terorizma</w:t>
      </w:r>
      <w:proofErr w:type="spellEnd"/>
      <w:r w:rsidRPr="00060DF2">
        <w:rPr>
          <w:szCs w:val="24"/>
        </w:rPr>
        <w:t xml:space="preserve">, u </w:t>
      </w:r>
      <w:proofErr w:type="spellStart"/>
      <w:r w:rsidRPr="00060DF2">
        <w:rPr>
          <w:szCs w:val="24"/>
        </w:rPr>
        <w:t>vezi</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terorizmom</w:t>
      </w:r>
      <w:proofErr w:type="spellEnd"/>
      <w:r w:rsidRPr="00060DF2">
        <w:rPr>
          <w:szCs w:val="24"/>
        </w:rPr>
        <w:t xml:space="preserve"> </w:t>
      </w:r>
      <w:proofErr w:type="spellStart"/>
      <w:r w:rsidRPr="00060DF2">
        <w:rPr>
          <w:szCs w:val="24"/>
        </w:rPr>
        <w:t>krivična</w:t>
      </w:r>
      <w:proofErr w:type="spellEnd"/>
      <w:r w:rsidRPr="00060DF2">
        <w:rPr>
          <w:szCs w:val="24"/>
        </w:rPr>
        <w:t xml:space="preserve"> dela, </w:t>
      </w:r>
      <w:proofErr w:type="spellStart"/>
      <w:r w:rsidRPr="00060DF2">
        <w:rPr>
          <w:szCs w:val="24"/>
        </w:rPr>
        <w:t>dečiji</w:t>
      </w:r>
      <w:proofErr w:type="spellEnd"/>
      <w:r w:rsidRPr="00060DF2">
        <w:rPr>
          <w:szCs w:val="24"/>
        </w:rPr>
        <w:t xml:space="preserve"> rad </w:t>
      </w:r>
      <w:proofErr w:type="spellStart"/>
      <w:r w:rsidRPr="00060DF2">
        <w:rPr>
          <w:szCs w:val="24"/>
        </w:rPr>
        <w:t>ili</w:t>
      </w:r>
      <w:proofErr w:type="spellEnd"/>
      <w:r w:rsidRPr="00060DF2">
        <w:rPr>
          <w:szCs w:val="24"/>
        </w:rPr>
        <w:t xml:space="preserve"> </w:t>
      </w:r>
      <w:proofErr w:type="spellStart"/>
      <w:r w:rsidRPr="00060DF2">
        <w:rPr>
          <w:szCs w:val="24"/>
        </w:rPr>
        <w:t>druge</w:t>
      </w:r>
      <w:proofErr w:type="spellEnd"/>
      <w:r w:rsidRPr="00060DF2">
        <w:rPr>
          <w:szCs w:val="24"/>
        </w:rPr>
        <w:t xml:space="preserve"> </w:t>
      </w:r>
      <w:proofErr w:type="spellStart"/>
      <w:r w:rsidRPr="00060DF2">
        <w:rPr>
          <w:szCs w:val="24"/>
        </w:rPr>
        <w:t>oblike</w:t>
      </w:r>
      <w:proofErr w:type="spellEnd"/>
      <w:r w:rsidRPr="00060DF2">
        <w:rPr>
          <w:szCs w:val="24"/>
        </w:rPr>
        <w:t xml:space="preserve"> </w:t>
      </w:r>
      <w:proofErr w:type="spellStart"/>
      <w:r w:rsidRPr="00060DF2">
        <w:rPr>
          <w:szCs w:val="24"/>
        </w:rPr>
        <w:t>trgovine</w:t>
      </w:r>
      <w:proofErr w:type="spellEnd"/>
      <w:r w:rsidRPr="00060DF2">
        <w:rPr>
          <w:szCs w:val="24"/>
        </w:rPr>
        <w:t xml:space="preserve"> </w:t>
      </w:r>
      <w:proofErr w:type="spellStart"/>
      <w:r w:rsidRPr="00060DF2">
        <w:rPr>
          <w:szCs w:val="24"/>
        </w:rPr>
        <w:t>ljudima</w:t>
      </w:r>
      <w:proofErr w:type="spellEnd"/>
      <w:r w:rsidRPr="00060DF2">
        <w:rPr>
          <w:szCs w:val="24"/>
        </w:rPr>
        <w:t xml:space="preserve"> </w:t>
      </w:r>
      <w:proofErr w:type="spellStart"/>
      <w:r w:rsidRPr="00060DF2">
        <w:rPr>
          <w:szCs w:val="24"/>
        </w:rPr>
        <w:t>ili</w:t>
      </w:r>
      <w:proofErr w:type="spellEnd"/>
      <w:r w:rsidRPr="00060DF2">
        <w:rPr>
          <w:szCs w:val="24"/>
        </w:rPr>
        <w:t xml:space="preserve"> je </w:t>
      </w:r>
      <w:proofErr w:type="spellStart"/>
      <w:r w:rsidRPr="00060DF2">
        <w:rPr>
          <w:szCs w:val="24"/>
        </w:rPr>
        <w:t>počinio</w:t>
      </w:r>
      <w:proofErr w:type="spellEnd"/>
      <w:r w:rsidRPr="00060DF2">
        <w:rPr>
          <w:szCs w:val="24"/>
        </w:rPr>
        <w:t xml:space="preserve"> </w:t>
      </w:r>
      <w:proofErr w:type="spellStart"/>
      <w:proofErr w:type="gramStart"/>
      <w:r w:rsidRPr="00060DF2">
        <w:rPr>
          <w:szCs w:val="24"/>
        </w:rPr>
        <w:t>nepravilnost</w:t>
      </w:r>
      <w:proofErr w:type="spellEnd"/>
      <w:r w:rsidRPr="00060DF2">
        <w:rPr>
          <w:szCs w:val="24"/>
        </w:rPr>
        <w:t>;</w:t>
      </w:r>
      <w:proofErr w:type="gramEnd"/>
    </w:p>
    <w:p w14:paraId="6FA1D035" w14:textId="00F045B4" w:rsidR="00CA5C96" w:rsidRPr="00060DF2" w:rsidRDefault="00CA5C96" w:rsidP="00060DF2">
      <w:pPr>
        <w:numPr>
          <w:ilvl w:val="1"/>
          <w:numId w:val="36"/>
        </w:numPr>
        <w:tabs>
          <w:tab w:val="left" w:pos="567"/>
        </w:tabs>
        <w:spacing w:after="120"/>
        <w:ind w:left="567" w:hanging="569"/>
        <w:jc w:val="both"/>
        <w:rPr>
          <w:szCs w:val="24"/>
        </w:rPr>
      </w:pPr>
      <w:proofErr w:type="spellStart"/>
      <w:r w:rsidRPr="00060DF2">
        <w:rPr>
          <w:szCs w:val="24"/>
        </w:rPr>
        <w:t>promena</w:t>
      </w:r>
      <w:proofErr w:type="spellEnd"/>
      <w:r w:rsidRPr="00060DF2">
        <w:rPr>
          <w:szCs w:val="24"/>
        </w:rPr>
        <w:t xml:space="preserve"> </w:t>
      </w:r>
      <w:proofErr w:type="spellStart"/>
      <w:r w:rsidRPr="00060DF2">
        <w:rPr>
          <w:szCs w:val="24"/>
        </w:rPr>
        <w:t>pravne</w:t>
      </w:r>
      <w:proofErr w:type="spellEnd"/>
      <w:r w:rsidRPr="00060DF2">
        <w:rPr>
          <w:szCs w:val="24"/>
        </w:rPr>
        <w:t xml:space="preserve">, </w:t>
      </w:r>
      <w:proofErr w:type="spellStart"/>
      <w:r w:rsidRPr="00060DF2">
        <w:rPr>
          <w:szCs w:val="24"/>
        </w:rPr>
        <w:t>finansijske</w:t>
      </w:r>
      <w:proofErr w:type="spellEnd"/>
      <w:r w:rsidRPr="00060DF2">
        <w:rPr>
          <w:szCs w:val="24"/>
        </w:rPr>
        <w:t xml:space="preserve">, </w:t>
      </w:r>
      <w:proofErr w:type="spellStart"/>
      <w:r w:rsidRPr="00060DF2">
        <w:rPr>
          <w:szCs w:val="24"/>
        </w:rPr>
        <w:t>tehničke</w:t>
      </w:r>
      <w:proofErr w:type="spellEnd"/>
      <w:r w:rsidRPr="00060DF2">
        <w:rPr>
          <w:szCs w:val="24"/>
        </w:rPr>
        <w:t xml:space="preserve">, </w:t>
      </w:r>
      <w:proofErr w:type="spellStart"/>
      <w:r w:rsidRPr="00060DF2">
        <w:rPr>
          <w:szCs w:val="24"/>
        </w:rPr>
        <w:t>organizacione</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vlasničke</w:t>
      </w:r>
      <w:proofErr w:type="spellEnd"/>
      <w:r w:rsidRPr="00060DF2">
        <w:rPr>
          <w:szCs w:val="24"/>
        </w:rPr>
        <w:t xml:space="preserve"> </w:t>
      </w:r>
      <w:proofErr w:type="spellStart"/>
      <w:r w:rsidRPr="00060DF2">
        <w:rPr>
          <w:szCs w:val="24"/>
        </w:rPr>
        <w:t>situacije</w:t>
      </w:r>
      <w:proofErr w:type="spellEnd"/>
      <w:r w:rsidRPr="00060DF2">
        <w:rPr>
          <w:szCs w:val="24"/>
        </w:rPr>
        <w:t xml:space="preserve"> </w:t>
      </w:r>
      <w:proofErr w:type="spellStart"/>
      <w:r w:rsidRPr="00060DF2">
        <w:rPr>
          <w:szCs w:val="24"/>
        </w:rPr>
        <w:t>Korisnika</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prestanak</w:t>
      </w:r>
      <w:proofErr w:type="spellEnd"/>
      <w:r w:rsidRPr="00060DF2">
        <w:rPr>
          <w:szCs w:val="24"/>
        </w:rPr>
        <w:t xml:space="preserve"> </w:t>
      </w:r>
      <w:proofErr w:type="spellStart"/>
      <w:r w:rsidRPr="00060DF2">
        <w:rPr>
          <w:szCs w:val="24"/>
        </w:rPr>
        <w:t>učešća</w:t>
      </w:r>
      <w:proofErr w:type="spellEnd"/>
      <w:r w:rsidRPr="00060DF2">
        <w:rPr>
          <w:szCs w:val="24"/>
        </w:rPr>
        <w:t xml:space="preserve"> </w:t>
      </w:r>
      <w:proofErr w:type="spellStart"/>
      <w:r w:rsidRPr="00060DF2">
        <w:rPr>
          <w:szCs w:val="24"/>
        </w:rPr>
        <w:t>Korisnika</w:t>
      </w:r>
      <w:proofErr w:type="spellEnd"/>
      <w:r w:rsidRPr="00060DF2">
        <w:rPr>
          <w:szCs w:val="24"/>
        </w:rPr>
        <w:t xml:space="preserve"> </w:t>
      </w:r>
      <w:proofErr w:type="spellStart"/>
      <w:r w:rsidRPr="00060DF2">
        <w:rPr>
          <w:szCs w:val="24"/>
        </w:rPr>
        <w:t>značajno</w:t>
      </w:r>
      <w:proofErr w:type="spellEnd"/>
      <w:r w:rsidRPr="00060DF2">
        <w:rPr>
          <w:szCs w:val="24"/>
        </w:rPr>
        <w:t xml:space="preserve"> </w:t>
      </w:r>
      <w:proofErr w:type="spellStart"/>
      <w:r w:rsidRPr="00060DF2">
        <w:rPr>
          <w:szCs w:val="24"/>
        </w:rPr>
        <w:t>utiče</w:t>
      </w:r>
      <w:proofErr w:type="spellEnd"/>
      <w:r w:rsidRPr="00060DF2">
        <w:rPr>
          <w:szCs w:val="24"/>
        </w:rPr>
        <w:t xml:space="preserve"> </w:t>
      </w:r>
      <w:proofErr w:type="spellStart"/>
      <w:r w:rsidRPr="00060DF2">
        <w:rPr>
          <w:szCs w:val="24"/>
        </w:rPr>
        <w:t>na</w:t>
      </w:r>
      <w:proofErr w:type="spellEnd"/>
      <w:r w:rsidRPr="00060DF2">
        <w:rPr>
          <w:szCs w:val="24"/>
        </w:rPr>
        <w:t xml:space="preserve"> </w:t>
      </w:r>
      <w:proofErr w:type="spellStart"/>
      <w:r w:rsidRPr="00060DF2">
        <w:rPr>
          <w:szCs w:val="24"/>
        </w:rPr>
        <w:t>sprovođenje</w:t>
      </w:r>
      <w:proofErr w:type="spellEnd"/>
      <w:r w:rsidRPr="00060DF2">
        <w:rPr>
          <w:szCs w:val="24"/>
        </w:rPr>
        <w:t xml:space="preserve"> </w:t>
      </w:r>
      <w:proofErr w:type="spellStart"/>
      <w:r w:rsidRPr="00060DF2">
        <w:rPr>
          <w:szCs w:val="24"/>
        </w:rPr>
        <w:t>ovog</w:t>
      </w:r>
      <w:proofErr w:type="spellEnd"/>
      <w:r w:rsidRPr="00060DF2">
        <w:rPr>
          <w:szCs w:val="24"/>
        </w:rPr>
        <w:t xml:space="preserve"> </w:t>
      </w:r>
      <w:proofErr w:type="spellStart"/>
      <w:r w:rsidRPr="00060DF2">
        <w:rPr>
          <w:szCs w:val="24"/>
        </w:rPr>
        <w:t>Ugovora</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dovodi</w:t>
      </w:r>
      <w:proofErr w:type="spellEnd"/>
      <w:r w:rsidRPr="00060DF2">
        <w:rPr>
          <w:szCs w:val="24"/>
        </w:rPr>
        <w:t xml:space="preserve"> u </w:t>
      </w:r>
      <w:proofErr w:type="spellStart"/>
      <w:r w:rsidRPr="00060DF2">
        <w:rPr>
          <w:szCs w:val="24"/>
        </w:rPr>
        <w:t>pitanje</w:t>
      </w:r>
      <w:proofErr w:type="spellEnd"/>
      <w:r w:rsidRPr="00060DF2">
        <w:rPr>
          <w:szCs w:val="24"/>
        </w:rPr>
        <w:t xml:space="preserve"> </w:t>
      </w:r>
      <w:proofErr w:type="spellStart"/>
      <w:r w:rsidRPr="00060DF2">
        <w:rPr>
          <w:szCs w:val="24"/>
        </w:rPr>
        <w:t>odluku</w:t>
      </w:r>
      <w:proofErr w:type="spellEnd"/>
      <w:r w:rsidRPr="00060DF2">
        <w:rPr>
          <w:szCs w:val="24"/>
        </w:rPr>
        <w:t xml:space="preserve"> o </w:t>
      </w:r>
      <w:proofErr w:type="spellStart"/>
      <w:r w:rsidRPr="00060DF2">
        <w:rPr>
          <w:szCs w:val="24"/>
        </w:rPr>
        <w:t>dodeli</w:t>
      </w:r>
      <w:proofErr w:type="spellEnd"/>
      <w:r w:rsidRPr="00060DF2">
        <w:rPr>
          <w:szCs w:val="24"/>
        </w:rPr>
        <w:t xml:space="preserve"> </w:t>
      </w:r>
      <w:proofErr w:type="spellStart"/>
      <w:proofErr w:type="gramStart"/>
      <w:r w:rsidRPr="00060DF2">
        <w:rPr>
          <w:szCs w:val="24"/>
        </w:rPr>
        <w:t>granta</w:t>
      </w:r>
      <w:proofErr w:type="spellEnd"/>
      <w:r w:rsidRPr="00060DF2">
        <w:rPr>
          <w:szCs w:val="24"/>
        </w:rPr>
        <w:t>;</w:t>
      </w:r>
      <w:proofErr w:type="gramEnd"/>
    </w:p>
    <w:p w14:paraId="2DBD802F" w14:textId="27E583A7" w:rsidR="00CA5C96" w:rsidRPr="00060DF2" w:rsidRDefault="00CA5C96" w:rsidP="00060DF2">
      <w:pPr>
        <w:numPr>
          <w:ilvl w:val="1"/>
          <w:numId w:val="36"/>
        </w:numPr>
        <w:tabs>
          <w:tab w:val="left" w:pos="567"/>
        </w:tabs>
        <w:spacing w:after="120"/>
        <w:ind w:left="567" w:hanging="569"/>
        <w:jc w:val="both"/>
        <w:rPr>
          <w:szCs w:val="24"/>
        </w:rPr>
      </w:pPr>
      <w:r w:rsidRPr="00060DF2">
        <w:rPr>
          <w:szCs w:val="24"/>
        </w:rPr>
        <w:t xml:space="preserve">Korisnik </w:t>
      </w:r>
      <w:proofErr w:type="spellStart"/>
      <w:r w:rsidRPr="00060DF2">
        <w:rPr>
          <w:szCs w:val="24"/>
        </w:rPr>
        <w:t>ili</w:t>
      </w:r>
      <w:proofErr w:type="spellEnd"/>
      <w:r w:rsidRPr="00060DF2">
        <w:rPr>
          <w:szCs w:val="24"/>
        </w:rPr>
        <w:t xml:space="preserve"> </w:t>
      </w:r>
      <w:proofErr w:type="spellStart"/>
      <w:r w:rsidRPr="00060DF2">
        <w:rPr>
          <w:szCs w:val="24"/>
        </w:rPr>
        <w:t>bilo</w:t>
      </w:r>
      <w:proofErr w:type="spellEnd"/>
      <w:r w:rsidRPr="00060DF2">
        <w:rPr>
          <w:szCs w:val="24"/>
        </w:rPr>
        <w:t xml:space="preserve"> </w:t>
      </w:r>
      <w:proofErr w:type="spellStart"/>
      <w:r w:rsidRPr="00060DF2">
        <w:rPr>
          <w:szCs w:val="24"/>
        </w:rPr>
        <w:t>koje</w:t>
      </w:r>
      <w:proofErr w:type="spellEnd"/>
      <w:r w:rsidRPr="00060DF2">
        <w:rPr>
          <w:szCs w:val="24"/>
        </w:rPr>
        <w:t xml:space="preserve"> </w:t>
      </w:r>
      <w:proofErr w:type="spellStart"/>
      <w:r w:rsidRPr="00060DF2">
        <w:rPr>
          <w:szCs w:val="24"/>
        </w:rPr>
        <w:t>povezano</w:t>
      </w:r>
      <w:proofErr w:type="spellEnd"/>
      <w:r w:rsidRPr="00060DF2">
        <w:rPr>
          <w:szCs w:val="24"/>
        </w:rPr>
        <w:t xml:space="preserve"> lice je </w:t>
      </w:r>
      <w:proofErr w:type="spellStart"/>
      <w:r w:rsidRPr="00060DF2">
        <w:rPr>
          <w:szCs w:val="24"/>
        </w:rPr>
        <w:t>kriv</w:t>
      </w:r>
      <w:proofErr w:type="spellEnd"/>
      <w:r w:rsidRPr="00060DF2">
        <w:rPr>
          <w:szCs w:val="24"/>
        </w:rPr>
        <w:t xml:space="preserve"> za </w:t>
      </w:r>
      <w:proofErr w:type="spellStart"/>
      <w:r w:rsidRPr="00060DF2">
        <w:rPr>
          <w:szCs w:val="24"/>
        </w:rPr>
        <w:t>lažno</w:t>
      </w:r>
      <w:proofErr w:type="spellEnd"/>
      <w:r w:rsidRPr="00060DF2">
        <w:rPr>
          <w:szCs w:val="24"/>
        </w:rPr>
        <w:t xml:space="preserve"> </w:t>
      </w:r>
      <w:proofErr w:type="spellStart"/>
      <w:r w:rsidRPr="00060DF2">
        <w:rPr>
          <w:szCs w:val="24"/>
        </w:rPr>
        <w:t>predstavljanje</w:t>
      </w:r>
      <w:proofErr w:type="spellEnd"/>
      <w:r w:rsidRPr="00060DF2">
        <w:rPr>
          <w:szCs w:val="24"/>
        </w:rPr>
        <w:t xml:space="preserve"> u </w:t>
      </w:r>
      <w:proofErr w:type="spellStart"/>
      <w:r w:rsidRPr="00060DF2">
        <w:rPr>
          <w:szCs w:val="24"/>
        </w:rPr>
        <w:t>pružanju</w:t>
      </w:r>
      <w:proofErr w:type="spellEnd"/>
      <w:r w:rsidRPr="00060DF2">
        <w:rPr>
          <w:szCs w:val="24"/>
        </w:rPr>
        <w:t xml:space="preserve"> </w:t>
      </w:r>
      <w:proofErr w:type="spellStart"/>
      <w:r w:rsidRPr="00060DF2">
        <w:rPr>
          <w:szCs w:val="24"/>
        </w:rPr>
        <w:t>informacija</w:t>
      </w:r>
      <w:proofErr w:type="spellEnd"/>
      <w:r w:rsidRPr="00060DF2">
        <w:rPr>
          <w:szCs w:val="24"/>
        </w:rPr>
        <w:t xml:space="preserve"> </w:t>
      </w:r>
      <w:proofErr w:type="spellStart"/>
      <w:r w:rsidRPr="00060DF2">
        <w:rPr>
          <w:szCs w:val="24"/>
        </w:rPr>
        <w:t>potrebnih</w:t>
      </w:r>
      <w:proofErr w:type="spellEnd"/>
      <w:r w:rsidRPr="00060DF2">
        <w:rPr>
          <w:szCs w:val="24"/>
        </w:rPr>
        <w:t xml:space="preserve"> u </w:t>
      </w:r>
      <w:proofErr w:type="spellStart"/>
      <w:r w:rsidRPr="00060DF2">
        <w:rPr>
          <w:szCs w:val="24"/>
        </w:rPr>
        <w:t>postupku</w:t>
      </w:r>
      <w:proofErr w:type="spellEnd"/>
      <w:r w:rsidRPr="00060DF2">
        <w:rPr>
          <w:szCs w:val="24"/>
        </w:rPr>
        <w:t xml:space="preserve"> </w:t>
      </w:r>
      <w:proofErr w:type="spellStart"/>
      <w:r w:rsidRPr="00060DF2">
        <w:rPr>
          <w:szCs w:val="24"/>
        </w:rPr>
        <w:t>dodjele</w:t>
      </w:r>
      <w:proofErr w:type="spellEnd"/>
      <w:r w:rsidRPr="00060DF2">
        <w:rPr>
          <w:szCs w:val="24"/>
        </w:rPr>
        <w:t xml:space="preserve"> </w:t>
      </w:r>
      <w:proofErr w:type="spellStart"/>
      <w:r w:rsidRPr="00060DF2">
        <w:rPr>
          <w:szCs w:val="24"/>
        </w:rPr>
        <w:t>ili</w:t>
      </w:r>
      <w:proofErr w:type="spellEnd"/>
      <w:r w:rsidRPr="00060DF2">
        <w:rPr>
          <w:szCs w:val="24"/>
        </w:rPr>
        <w:t xml:space="preserve"> u </w:t>
      </w:r>
      <w:proofErr w:type="spellStart"/>
      <w:r w:rsidRPr="00060DF2">
        <w:rPr>
          <w:szCs w:val="24"/>
        </w:rPr>
        <w:t>implementaciji</w:t>
      </w:r>
      <w:proofErr w:type="spellEnd"/>
      <w:r w:rsidRPr="00060DF2">
        <w:rPr>
          <w:szCs w:val="24"/>
        </w:rPr>
        <w:t xml:space="preserve"> </w:t>
      </w:r>
      <w:proofErr w:type="spellStart"/>
      <w:r w:rsidRPr="00060DF2">
        <w:rPr>
          <w:szCs w:val="24"/>
        </w:rPr>
        <w:t>aktivnosti</w:t>
      </w:r>
      <w:proofErr w:type="spellEnd"/>
      <w:r w:rsidRPr="00060DF2">
        <w:rPr>
          <w:szCs w:val="24"/>
        </w:rPr>
        <w:t xml:space="preserve"> </w:t>
      </w:r>
      <w:proofErr w:type="spellStart"/>
      <w:r w:rsidRPr="00060DF2">
        <w:rPr>
          <w:szCs w:val="24"/>
        </w:rPr>
        <w:t>ili</w:t>
      </w:r>
      <w:proofErr w:type="spellEnd"/>
      <w:r w:rsidRPr="00060DF2">
        <w:rPr>
          <w:szCs w:val="24"/>
        </w:rPr>
        <w:t xml:space="preserve"> ne </w:t>
      </w:r>
      <w:proofErr w:type="spellStart"/>
      <w:r w:rsidRPr="00060DF2">
        <w:rPr>
          <w:szCs w:val="24"/>
        </w:rPr>
        <w:t>dostavi</w:t>
      </w:r>
      <w:proofErr w:type="spellEnd"/>
      <w:r w:rsidRPr="00060DF2">
        <w:rPr>
          <w:szCs w:val="24"/>
        </w:rPr>
        <w:t xml:space="preserve"> u </w:t>
      </w:r>
      <w:proofErr w:type="spellStart"/>
      <w:r w:rsidRPr="00060DF2">
        <w:rPr>
          <w:szCs w:val="24"/>
        </w:rPr>
        <w:t>rokovima</w:t>
      </w:r>
      <w:proofErr w:type="spellEnd"/>
      <w:r w:rsidRPr="00060DF2">
        <w:rPr>
          <w:szCs w:val="24"/>
        </w:rPr>
        <w:t xml:space="preserve"> </w:t>
      </w:r>
      <w:proofErr w:type="spellStart"/>
      <w:r w:rsidRPr="00060DF2">
        <w:rPr>
          <w:szCs w:val="24"/>
        </w:rPr>
        <w:t>utvrđenim</w:t>
      </w:r>
      <w:proofErr w:type="spellEnd"/>
      <w:r w:rsidRPr="00060DF2">
        <w:rPr>
          <w:szCs w:val="24"/>
        </w:rPr>
        <w:t xml:space="preserve"> </w:t>
      </w:r>
      <w:proofErr w:type="spellStart"/>
      <w:r w:rsidRPr="00060DF2">
        <w:rPr>
          <w:szCs w:val="24"/>
        </w:rPr>
        <w:t>ovim</w:t>
      </w:r>
      <w:proofErr w:type="spellEnd"/>
      <w:r w:rsidRPr="00060DF2">
        <w:rPr>
          <w:szCs w:val="24"/>
        </w:rPr>
        <w:t xml:space="preserve"> </w:t>
      </w:r>
      <w:proofErr w:type="spellStart"/>
      <w:r w:rsidRPr="00060DF2">
        <w:rPr>
          <w:szCs w:val="24"/>
        </w:rPr>
        <w:t>ugovorom</w:t>
      </w:r>
      <w:proofErr w:type="spellEnd"/>
      <w:r w:rsidRPr="00060DF2">
        <w:rPr>
          <w:szCs w:val="24"/>
        </w:rPr>
        <w:t xml:space="preserve">, </w:t>
      </w:r>
      <w:proofErr w:type="spellStart"/>
      <w:r w:rsidRPr="00060DF2">
        <w:rPr>
          <w:szCs w:val="24"/>
        </w:rPr>
        <w:t>bilo</w:t>
      </w:r>
      <w:proofErr w:type="spellEnd"/>
      <w:r w:rsidRPr="00060DF2">
        <w:rPr>
          <w:szCs w:val="24"/>
        </w:rPr>
        <w:t xml:space="preserve"> </w:t>
      </w:r>
      <w:proofErr w:type="spellStart"/>
      <w:r w:rsidRPr="00060DF2">
        <w:rPr>
          <w:szCs w:val="24"/>
        </w:rPr>
        <w:t>koju</w:t>
      </w:r>
      <w:proofErr w:type="spellEnd"/>
      <w:r w:rsidRPr="00060DF2">
        <w:rPr>
          <w:szCs w:val="24"/>
        </w:rPr>
        <w:t xml:space="preserve"> </w:t>
      </w:r>
      <w:proofErr w:type="spellStart"/>
      <w:r w:rsidRPr="00060DF2">
        <w:rPr>
          <w:szCs w:val="24"/>
        </w:rPr>
        <w:t>informaciju</w:t>
      </w:r>
      <w:proofErr w:type="spellEnd"/>
      <w:r w:rsidRPr="00060DF2">
        <w:rPr>
          <w:szCs w:val="24"/>
        </w:rPr>
        <w:t xml:space="preserve"> u </w:t>
      </w:r>
      <w:proofErr w:type="spellStart"/>
      <w:r w:rsidRPr="00060DF2">
        <w:rPr>
          <w:szCs w:val="24"/>
        </w:rPr>
        <w:t>vezi</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radnjom</w:t>
      </w:r>
      <w:proofErr w:type="spellEnd"/>
      <w:r w:rsidRPr="00060DF2">
        <w:rPr>
          <w:szCs w:val="24"/>
        </w:rPr>
        <w:t xml:space="preserve"> </w:t>
      </w:r>
      <w:proofErr w:type="spellStart"/>
      <w:r w:rsidRPr="00060DF2">
        <w:rPr>
          <w:szCs w:val="24"/>
        </w:rPr>
        <w:t>koju</w:t>
      </w:r>
      <w:proofErr w:type="spellEnd"/>
      <w:r w:rsidRPr="00060DF2">
        <w:rPr>
          <w:szCs w:val="24"/>
        </w:rPr>
        <w:t xml:space="preserve"> </w:t>
      </w:r>
      <w:proofErr w:type="spellStart"/>
      <w:r w:rsidRPr="00060DF2">
        <w:rPr>
          <w:szCs w:val="24"/>
        </w:rPr>
        <w:t>zahtijeva</w:t>
      </w:r>
      <w:proofErr w:type="spellEnd"/>
      <w:r w:rsidRPr="00060DF2">
        <w:rPr>
          <w:szCs w:val="24"/>
        </w:rPr>
        <w:t xml:space="preserve"> </w:t>
      </w:r>
      <w:proofErr w:type="spellStart"/>
      <w:r w:rsidR="00791615">
        <w:rPr>
          <w:szCs w:val="24"/>
        </w:rPr>
        <w:t>Ugovorno</w:t>
      </w:r>
      <w:proofErr w:type="spellEnd"/>
      <w:r w:rsidR="00791615">
        <w:rPr>
          <w:szCs w:val="24"/>
        </w:rPr>
        <w:t xml:space="preserve"> </w:t>
      </w:r>
      <w:proofErr w:type="spellStart"/>
      <w:proofErr w:type="gramStart"/>
      <w:r w:rsidR="00791615">
        <w:rPr>
          <w:szCs w:val="24"/>
        </w:rPr>
        <w:t>telo</w:t>
      </w:r>
      <w:proofErr w:type="spellEnd"/>
      <w:r w:rsidRPr="00060DF2">
        <w:rPr>
          <w:szCs w:val="24"/>
        </w:rPr>
        <w:t>;</w:t>
      </w:r>
      <w:proofErr w:type="gramEnd"/>
    </w:p>
    <w:p w14:paraId="59EB5986" w14:textId="76CDBE49" w:rsidR="00CA5C96" w:rsidRPr="00060DF2" w:rsidRDefault="00CA5C96" w:rsidP="00060DF2">
      <w:pPr>
        <w:numPr>
          <w:ilvl w:val="1"/>
          <w:numId w:val="36"/>
        </w:numPr>
        <w:tabs>
          <w:tab w:val="left" w:pos="567"/>
        </w:tabs>
        <w:spacing w:after="120"/>
        <w:ind w:left="567" w:hanging="569"/>
        <w:jc w:val="both"/>
        <w:rPr>
          <w:szCs w:val="24"/>
        </w:rPr>
      </w:pPr>
      <w:r w:rsidRPr="00060DF2">
        <w:rPr>
          <w:szCs w:val="24"/>
        </w:rPr>
        <w:t xml:space="preserve">Korisnik </w:t>
      </w:r>
      <w:proofErr w:type="spellStart"/>
      <w:r w:rsidRPr="00060DF2">
        <w:rPr>
          <w:szCs w:val="24"/>
        </w:rPr>
        <w:t>nije</w:t>
      </w:r>
      <w:proofErr w:type="spellEnd"/>
      <w:r w:rsidRPr="00060DF2">
        <w:rPr>
          <w:szCs w:val="24"/>
        </w:rPr>
        <w:t xml:space="preserve"> </w:t>
      </w:r>
      <w:proofErr w:type="spellStart"/>
      <w:r w:rsidRPr="00060DF2">
        <w:rPr>
          <w:szCs w:val="24"/>
        </w:rPr>
        <w:t>ispunio</w:t>
      </w:r>
      <w:proofErr w:type="spellEnd"/>
      <w:r w:rsidRPr="00060DF2">
        <w:rPr>
          <w:szCs w:val="24"/>
        </w:rPr>
        <w:t xml:space="preserve"> </w:t>
      </w:r>
      <w:proofErr w:type="spellStart"/>
      <w:r w:rsidRPr="00060DF2">
        <w:rPr>
          <w:szCs w:val="24"/>
        </w:rPr>
        <w:t>obaveze</w:t>
      </w:r>
      <w:proofErr w:type="spellEnd"/>
      <w:r w:rsidRPr="00060DF2">
        <w:rPr>
          <w:szCs w:val="24"/>
        </w:rPr>
        <w:t xml:space="preserve"> u </w:t>
      </w:r>
      <w:proofErr w:type="spellStart"/>
      <w:r w:rsidRPr="00060DF2">
        <w:rPr>
          <w:szCs w:val="24"/>
        </w:rPr>
        <w:t>vezi</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uplatom</w:t>
      </w:r>
      <w:proofErr w:type="spellEnd"/>
      <w:r w:rsidRPr="00060DF2">
        <w:rPr>
          <w:szCs w:val="24"/>
        </w:rPr>
        <w:t xml:space="preserve"> </w:t>
      </w:r>
      <w:proofErr w:type="spellStart"/>
      <w:r w:rsidRPr="00060DF2">
        <w:rPr>
          <w:szCs w:val="24"/>
        </w:rPr>
        <w:t>doprinosa</w:t>
      </w:r>
      <w:proofErr w:type="spellEnd"/>
      <w:r w:rsidRPr="00060DF2">
        <w:rPr>
          <w:szCs w:val="24"/>
        </w:rPr>
        <w:t xml:space="preserve"> za </w:t>
      </w:r>
      <w:proofErr w:type="spellStart"/>
      <w:r w:rsidRPr="00060DF2">
        <w:rPr>
          <w:szCs w:val="24"/>
        </w:rPr>
        <w:t>socijalno</w:t>
      </w:r>
      <w:proofErr w:type="spellEnd"/>
      <w:r w:rsidRPr="00060DF2">
        <w:rPr>
          <w:szCs w:val="24"/>
        </w:rPr>
        <w:t xml:space="preserve"> </w:t>
      </w:r>
      <w:proofErr w:type="spellStart"/>
      <w:r w:rsidRPr="00060DF2">
        <w:rPr>
          <w:szCs w:val="24"/>
        </w:rPr>
        <w:t>osiguranje</w:t>
      </w:r>
      <w:proofErr w:type="spellEnd"/>
      <w:r w:rsidRPr="00060DF2">
        <w:rPr>
          <w:szCs w:val="24"/>
        </w:rPr>
        <w:t xml:space="preserve">, </w:t>
      </w:r>
      <w:proofErr w:type="spellStart"/>
      <w:r w:rsidRPr="00060DF2">
        <w:rPr>
          <w:szCs w:val="24"/>
        </w:rPr>
        <w:t>odnosno</w:t>
      </w:r>
      <w:proofErr w:type="spellEnd"/>
      <w:r w:rsidRPr="00060DF2">
        <w:rPr>
          <w:szCs w:val="24"/>
        </w:rPr>
        <w:t xml:space="preserve"> </w:t>
      </w:r>
      <w:proofErr w:type="spellStart"/>
      <w:r w:rsidRPr="00060DF2">
        <w:rPr>
          <w:szCs w:val="24"/>
        </w:rPr>
        <w:t>plaćanjem</w:t>
      </w:r>
      <w:proofErr w:type="spellEnd"/>
      <w:r w:rsidRPr="00060DF2">
        <w:rPr>
          <w:szCs w:val="24"/>
        </w:rPr>
        <w:t xml:space="preserve"> </w:t>
      </w:r>
      <w:proofErr w:type="spellStart"/>
      <w:r w:rsidRPr="00060DF2">
        <w:rPr>
          <w:szCs w:val="24"/>
        </w:rPr>
        <w:t>poreza</w:t>
      </w:r>
      <w:proofErr w:type="spellEnd"/>
      <w:r w:rsidRPr="00060DF2">
        <w:rPr>
          <w:szCs w:val="24"/>
        </w:rPr>
        <w:t xml:space="preserve">, u </w:t>
      </w:r>
      <w:proofErr w:type="spellStart"/>
      <w:r w:rsidRPr="00060DF2">
        <w:rPr>
          <w:szCs w:val="24"/>
        </w:rPr>
        <w:t>skladu</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zakonskim</w:t>
      </w:r>
      <w:proofErr w:type="spellEnd"/>
      <w:r w:rsidRPr="00060DF2">
        <w:rPr>
          <w:szCs w:val="24"/>
        </w:rPr>
        <w:t xml:space="preserve"> </w:t>
      </w:r>
      <w:proofErr w:type="spellStart"/>
      <w:r w:rsidRPr="00060DF2">
        <w:rPr>
          <w:szCs w:val="24"/>
        </w:rPr>
        <w:t>odredbama</w:t>
      </w:r>
      <w:proofErr w:type="spellEnd"/>
      <w:r w:rsidRPr="00060DF2">
        <w:rPr>
          <w:szCs w:val="24"/>
        </w:rPr>
        <w:t xml:space="preserve"> </w:t>
      </w:r>
      <w:proofErr w:type="spellStart"/>
      <w:r w:rsidRPr="00060DF2">
        <w:rPr>
          <w:szCs w:val="24"/>
        </w:rPr>
        <w:t>Ugovorne</w:t>
      </w:r>
      <w:proofErr w:type="spellEnd"/>
      <w:r w:rsidRPr="00060DF2">
        <w:rPr>
          <w:szCs w:val="24"/>
        </w:rPr>
        <w:t xml:space="preserve"> </w:t>
      </w:r>
      <w:proofErr w:type="spellStart"/>
      <w:r w:rsidRPr="00060DF2">
        <w:rPr>
          <w:szCs w:val="24"/>
        </w:rPr>
        <w:t>strane</w:t>
      </w:r>
      <w:proofErr w:type="spellEnd"/>
      <w:r w:rsidRPr="00060DF2">
        <w:rPr>
          <w:szCs w:val="24"/>
        </w:rPr>
        <w:t xml:space="preserve"> </w:t>
      </w:r>
      <w:proofErr w:type="spellStart"/>
      <w:proofErr w:type="gramStart"/>
      <w:r w:rsidRPr="00060DF2">
        <w:rPr>
          <w:szCs w:val="24"/>
        </w:rPr>
        <w:t>korisnika</w:t>
      </w:r>
      <w:proofErr w:type="spellEnd"/>
      <w:r w:rsidRPr="00060DF2">
        <w:rPr>
          <w:szCs w:val="24"/>
        </w:rPr>
        <w:t>;</w:t>
      </w:r>
      <w:proofErr w:type="gramEnd"/>
    </w:p>
    <w:p w14:paraId="34D64A57" w14:textId="1710BECB" w:rsidR="00CA5C96" w:rsidRPr="00060DF2" w:rsidRDefault="00791615" w:rsidP="00060DF2">
      <w:pPr>
        <w:numPr>
          <w:ilvl w:val="1"/>
          <w:numId w:val="36"/>
        </w:numPr>
        <w:tabs>
          <w:tab w:val="left" w:pos="567"/>
        </w:tabs>
        <w:spacing w:after="120"/>
        <w:ind w:left="567" w:hanging="569"/>
        <w:jc w:val="both"/>
        <w:rPr>
          <w:szCs w:val="24"/>
        </w:rPr>
      </w:pPr>
      <w:proofErr w:type="spellStart"/>
      <w:r>
        <w:rPr>
          <w:szCs w:val="24"/>
        </w:rPr>
        <w:t>Ugovorno</w:t>
      </w:r>
      <w:proofErr w:type="spellEnd"/>
      <w:r>
        <w:rPr>
          <w:szCs w:val="24"/>
        </w:rPr>
        <w:t xml:space="preserve"> </w:t>
      </w:r>
      <w:proofErr w:type="spellStart"/>
      <w:r>
        <w:rPr>
          <w:szCs w:val="24"/>
        </w:rPr>
        <w:t>telo</w:t>
      </w:r>
      <w:proofErr w:type="spellEnd"/>
      <w:r w:rsidR="00CA5C96" w:rsidRPr="00060DF2">
        <w:rPr>
          <w:szCs w:val="24"/>
        </w:rPr>
        <w:t xml:space="preserve"> </w:t>
      </w:r>
      <w:proofErr w:type="spellStart"/>
      <w:r w:rsidR="00CA5C96" w:rsidRPr="00060DF2">
        <w:rPr>
          <w:szCs w:val="24"/>
        </w:rPr>
        <w:t>ima</w:t>
      </w:r>
      <w:proofErr w:type="spellEnd"/>
      <w:r w:rsidR="00CA5C96" w:rsidRPr="00060DF2">
        <w:rPr>
          <w:szCs w:val="24"/>
        </w:rPr>
        <w:t xml:space="preserve"> </w:t>
      </w:r>
      <w:proofErr w:type="spellStart"/>
      <w:r w:rsidR="00CA5C96" w:rsidRPr="00060DF2">
        <w:rPr>
          <w:szCs w:val="24"/>
        </w:rPr>
        <w:t>dokaze</w:t>
      </w:r>
      <w:proofErr w:type="spellEnd"/>
      <w:r w:rsidR="00CA5C96" w:rsidRPr="00060DF2">
        <w:rPr>
          <w:szCs w:val="24"/>
        </w:rPr>
        <w:t xml:space="preserve"> da je Korisnik, </w:t>
      </w:r>
      <w:proofErr w:type="spellStart"/>
      <w:r w:rsidR="00CA5C96" w:rsidRPr="00060DF2">
        <w:rPr>
          <w:szCs w:val="24"/>
        </w:rPr>
        <w:t>ili</w:t>
      </w:r>
      <w:proofErr w:type="spellEnd"/>
      <w:r w:rsidR="00CA5C96" w:rsidRPr="00060DF2">
        <w:rPr>
          <w:szCs w:val="24"/>
        </w:rPr>
        <w:t xml:space="preserve"> </w:t>
      </w:r>
      <w:proofErr w:type="spellStart"/>
      <w:r w:rsidR="00CA5C96" w:rsidRPr="00060DF2">
        <w:rPr>
          <w:szCs w:val="24"/>
        </w:rPr>
        <w:t>bilo</w:t>
      </w:r>
      <w:proofErr w:type="spellEnd"/>
      <w:r w:rsidR="00CA5C96" w:rsidRPr="00060DF2">
        <w:rPr>
          <w:szCs w:val="24"/>
        </w:rPr>
        <w:t xml:space="preserve"> </w:t>
      </w:r>
      <w:proofErr w:type="spellStart"/>
      <w:r w:rsidR="00CA5C96" w:rsidRPr="00060DF2">
        <w:rPr>
          <w:szCs w:val="24"/>
        </w:rPr>
        <w:t>koje</w:t>
      </w:r>
      <w:proofErr w:type="spellEnd"/>
      <w:r w:rsidR="00CA5C96" w:rsidRPr="00060DF2">
        <w:rPr>
          <w:szCs w:val="24"/>
        </w:rPr>
        <w:t xml:space="preserve"> </w:t>
      </w:r>
      <w:proofErr w:type="spellStart"/>
      <w:r w:rsidR="00CA5C96" w:rsidRPr="00060DF2">
        <w:rPr>
          <w:szCs w:val="24"/>
        </w:rPr>
        <w:t>povezano</w:t>
      </w:r>
      <w:proofErr w:type="spellEnd"/>
      <w:r w:rsidR="00CA5C96" w:rsidRPr="00060DF2">
        <w:rPr>
          <w:szCs w:val="24"/>
        </w:rPr>
        <w:t xml:space="preserve"> lice </w:t>
      </w:r>
      <w:proofErr w:type="spellStart"/>
      <w:r w:rsidR="00CA5C96" w:rsidRPr="00060DF2">
        <w:rPr>
          <w:szCs w:val="24"/>
        </w:rPr>
        <w:t>ili</w:t>
      </w:r>
      <w:proofErr w:type="spellEnd"/>
      <w:r w:rsidR="00CA5C96" w:rsidRPr="00060DF2">
        <w:rPr>
          <w:szCs w:val="24"/>
        </w:rPr>
        <w:t xml:space="preserve"> lice, </w:t>
      </w:r>
      <w:proofErr w:type="spellStart"/>
      <w:r w:rsidR="00CA5C96" w:rsidRPr="00060DF2">
        <w:rPr>
          <w:szCs w:val="24"/>
        </w:rPr>
        <w:t>počinio</w:t>
      </w:r>
      <w:proofErr w:type="spellEnd"/>
      <w:r w:rsidR="00CA5C96" w:rsidRPr="00060DF2">
        <w:rPr>
          <w:szCs w:val="24"/>
        </w:rPr>
        <w:t xml:space="preserve"> </w:t>
      </w:r>
      <w:proofErr w:type="spellStart"/>
      <w:r w:rsidR="00CA5C96" w:rsidRPr="00060DF2">
        <w:rPr>
          <w:szCs w:val="24"/>
        </w:rPr>
        <w:t>značajne</w:t>
      </w:r>
      <w:proofErr w:type="spellEnd"/>
      <w:r w:rsidR="00CA5C96" w:rsidRPr="00060DF2">
        <w:rPr>
          <w:szCs w:val="24"/>
        </w:rPr>
        <w:t xml:space="preserve"> </w:t>
      </w:r>
      <w:proofErr w:type="spellStart"/>
      <w:r w:rsidR="00CA5C96" w:rsidRPr="00060DF2">
        <w:rPr>
          <w:szCs w:val="24"/>
        </w:rPr>
        <w:t>greške</w:t>
      </w:r>
      <w:proofErr w:type="spellEnd"/>
      <w:r w:rsidR="00CA5C96" w:rsidRPr="00060DF2">
        <w:rPr>
          <w:szCs w:val="24"/>
        </w:rPr>
        <w:t xml:space="preserve">, </w:t>
      </w:r>
      <w:proofErr w:type="spellStart"/>
      <w:r w:rsidR="00CA5C96" w:rsidRPr="00060DF2">
        <w:rPr>
          <w:szCs w:val="24"/>
        </w:rPr>
        <w:t>nepravilnosti</w:t>
      </w:r>
      <w:proofErr w:type="spellEnd"/>
      <w:r w:rsidR="00CA5C96" w:rsidRPr="00060DF2">
        <w:rPr>
          <w:szCs w:val="24"/>
        </w:rPr>
        <w:t xml:space="preserve"> </w:t>
      </w:r>
      <w:proofErr w:type="spellStart"/>
      <w:r w:rsidR="00CA5C96" w:rsidRPr="00060DF2">
        <w:rPr>
          <w:szCs w:val="24"/>
        </w:rPr>
        <w:t>ili</w:t>
      </w:r>
      <w:proofErr w:type="spellEnd"/>
      <w:r w:rsidR="00CA5C96" w:rsidRPr="00060DF2">
        <w:rPr>
          <w:szCs w:val="24"/>
        </w:rPr>
        <w:t xml:space="preserve"> </w:t>
      </w:r>
      <w:proofErr w:type="spellStart"/>
      <w:r w:rsidR="00CA5C96" w:rsidRPr="00060DF2">
        <w:rPr>
          <w:szCs w:val="24"/>
        </w:rPr>
        <w:t>prevaru</w:t>
      </w:r>
      <w:proofErr w:type="spellEnd"/>
      <w:r w:rsidR="00CA5C96" w:rsidRPr="00060DF2">
        <w:rPr>
          <w:szCs w:val="24"/>
        </w:rPr>
        <w:t xml:space="preserve"> u </w:t>
      </w:r>
      <w:proofErr w:type="spellStart"/>
      <w:r w:rsidR="00CA5C96" w:rsidRPr="00060DF2">
        <w:rPr>
          <w:szCs w:val="24"/>
        </w:rPr>
        <w:t>postupku</w:t>
      </w:r>
      <w:proofErr w:type="spellEnd"/>
      <w:r w:rsidR="00CA5C96" w:rsidRPr="00060DF2">
        <w:rPr>
          <w:szCs w:val="24"/>
        </w:rPr>
        <w:t xml:space="preserve"> </w:t>
      </w:r>
      <w:proofErr w:type="spellStart"/>
      <w:r w:rsidR="00CA5C96" w:rsidRPr="00060DF2">
        <w:rPr>
          <w:szCs w:val="24"/>
        </w:rPr>
        <w:t>dodele</w:t>
      </w:r>
      <w:proofErr w:type="spellEnd"/>
      <w:r w:rsidR="00CA5C96" w:rsidRPr="00060DF2">
        <w:rPr>
          <w:szCs w:val="24"/>
        </w:rPr>
        <w:t xml:space="preserve"> </w:t>
      </w:r>
      <w:proofErr w:type="spellStart"/>
      <w:r w:rsidR="00CA5C96" w:rsidRPr="00060DF2">
        <w:rPr>
          <w:szCs w:val="24"/>
        </w:rPr>
        <w:t>ili</w:t>
      </w:r>
      <w:proofErr w:type="spellEnd"/>
      <w:r w:rsidR="00CA5C96" w:rsidRPr="00060DF2">
        <w:rPr>
          <w:szCs w:val="24"/>
        </w:rPr>
        <w:t xml:space="preserve"> u </w:t>
      </w:r>
      <w:proofErr w:type="spellStart"/>
      <w:r w:rsidR="00CA5C96" w:rsidRPr="00060DF2">
        <w:rPr>
          <w:szCs w:val="24"/>
        </w:rPr>
        <w:t>sprovođenju</w:t>
      </w:r>
      <w:proofErr w:type="spellEnd"/>
      <w:r w:rsidR="00CA5C96" w:rsidRPr="00060DF2">
        <w:rPr>
          <w:szCs w:val="24"/>
        </w:rPr>
        <w:t xml:space="preserve"> </w:t>
      </w:r>
      <w:proofErr w:type="spellStart"/>
      <w:proofErr w:type="gramStart"/>
      <w:r w:rsidR="00CA5C96" w:rsidRPr="00060DF2">
        <w:rPr>
          <w:szCs w:val="24"/>
        </w:rPr>
        <w:t>aktivnosti</w:t>
      </w:r>
      <w:proofErr w:type="spellEnd"/>
      <w:r w:rsidR="00CA5C96" w:rsidRPr="00060DF2">
        <w:rPr>
          <w:szCs w:val="24"/>
        </w:rPr>
        <w:t>;</w:t>
      </w:r>
      <w:proofErr w:type="gramEnd"/>
    </w:p>
    <w:p w14:paraId="1BEEAB39" w14:textId="1AC7AD41" w:rsidR="00CA5C96" w:rsidRPr="00060DF2" w:rsidRDefault="00791615" w:rsidP="00060DF2">
      <w:pPr>
        <w:numPr>
          <w:ilvl w:val="1"/>
          <w:numId w:val="36"/>
        </w:numPr>
        <w:tabs>
          <w:tab w:val="left" w:pos="567"/>
        </w:tabs>
        <w:spacing w:after="120"/>
        <w:ind w:left="567" w:hanging="569"/>
        <w:jc w:val="both"/>
        <w:rPr>
          <w:szCs w:val="24"/>
        </w:rPr>
      </w:pPr>
      <w:proofErr w:type="spellStart"/>
      <w:r>
        <w:rPr>
          <w:szCs w:val="24"/>
        </w:rPr>
        <w:t>Ugovorno</w:t>
      </w:r>
      <w:proofErr w:type="spellEnd"/>
      <w:r>
        <w:rPr>
          <w:szCs w:val="24"/>
        </w:rPr>
        <w:t xml:space="preserve"> </w:t>
      </w:r>
      <w:proofErr w:type="spellStart"/>
      <w:r>
        <w:rPr>
          <w:szCs w:val="24"/>
        </w:rPr>
        <w:t>telo</w:t>
      </w:r>
      <w:proofErr w:type="spellEnd"/>
      <w:r w:rsidR="00CA5C96" w:rsidRPr="00060DF2">
        <w:rPr>
          <w:szCs w:val="24"/>
        </w:rPr>
        <w:t xml:space="preserve"> </w:t>
      </w:r>
      <w:proofErr w:type="spellStart"/>
      <w:r w:rsidR="00CA5C96" w:rsidRPr="00060DF2">
        <w:rPr>
          <w:szCs w:val="24"/>
        </w:rPr>
        <w:t>ima</w:t>
      </w:r>
      <w:proofErr w:type="spellEnd"/>
      <w:r w:rsidR="00CA5C96" w:rsidRPr="00060DF2">
        <w:rPr>
          <w:szCs w:val="24"/>
        </w:rPr>
        <w:t xml:space="preserve"> </w:t>
      </w:r>
      <w:proofErr w:type="spellStart"/>
      <w:r w:rsidR="00CA5C96" w:rsidRPr="00060DF2">
        <w:rPr>
          <w:szCs w:val="24"/>
        </w:rPr>
        <w:t>dokaze</w:t>
      </w:r>
      <w:proofErr w:type="spellEnd"/>
      <w:r w:rsidR="00CA5C96" w:rsidRPr="00060DF2">
        <w:rPr>
          <w:szCs w:val="24"/>
        </w:rPr>
        <w:t xml:space="preserve"> da je </w:t>
      </w:r>
      <w:proofErr w:type="spellStart"/>
      <w:r w:rsidR="00CA5C96" w:rsidRPr="00060DF2">
        <w:rPr>
          <w:szCs w:val="24"/>
        </w:rPr>
        <w:t>korisnik</w:t>
      </w:r>
      <w:proofErr w:type="spellEnd"/>
      <w:r w:rsidR="00CA5C96" w:rsidRPr="00060DF2">
        <w:rPr>
          <w:szCs w:val="24"/>
        </w:rPr>
        <w:t xml:space="preserve"> </w:t>
      </w:r>
      <w:proofErr w:type="spellStart"/>
      <w:r w:rsidR="00CA5C96" w:rsidRPr="00060DF2">
        <w:rPr>
          <w:szCs w:val="24"/>
        </w:rPr>
        <w:t>predmet</w:t>
      </w:r>
      <w:proofErr w:type="spellEnd"/>
      <w:r w:rsidR="00CA5C96" w:rsidRPr="00060DF2">
        <w:rPr>
          <w:szCs w:val="24"/>
        </w:rPr>
        <w:t xml:space="preserve"> </w:t>
      </w:r>
      <w:proofErr w:type="spellStart"/>
      <w:r w:rsidR="00CA5C96" w:rsidRPr="00060DF2">
        <w:rPr>
          <w:szCs w:val="24"/>
        </w:rPr>
        <w:t>sukoba</w:t>
      </w:r>
      <w:proofErr w:type="spellEnd"/>
      <w:r w:rsidR="00CA5C96" w:rsidRPr="00060DF2">
        <w:rPr>
          <w:szCs w:val="24"/>
        </w:rPr>
        <w:t xml:space="preserve"> </w:t>
      </w:r>
      <w:proofErr w:type="spellStart"/>
      <w:proofErr w:type="gramStart"/>
      <w:r w:rsidR="00CA5C96" w:rsidRPr="00060DF2">
        <w:rPr>
          <w:szCs w:val="24"/>
        </w:rPr>
        <w:t>interesa</w:t>
      </w:r>
      <w:proofErr w:type="spellEnd"/>
      <w:r w:rsidR="00CA5C96" w:rsidRPr="00060DF2">
        <w:rPr>
          <w:szCs w:val="24"/>
        </w:rPr>
        <w:t>;</w:t>
      </w:r>
      <w:proofErr w:type="gramEnd"/>
    </w:p>
    <w:p w14:paraId="2E2B655A" w14:textId="10E60F0B" w:rsidR="00CA5C96" w:rsidRPr="00060DF2" w:rsidRDefault="00CA5C96" w:rsidP="00060DF2">
      <w:pPr>
        <w:numPr>
          <w:ilvl w:val="1"/>
          <w:numId w:val="36"/>
        </w:numPr>
        <w:tabs>
          <w:tab w:val="left" w:pos="567"/>
        </w:tabs>
        <w:spacing w:after="120"/>
        <w:ind w:left="567" w:hanging="569"/>
        <w:jc w:val="both"/>
        <w:rPr>
          <w:szCs w:val="24"/>
        </w:rPr>
      </w:pPr>
      <w:proofErr w:type="spellStart"/>
      <w:r w:rsidRPr="00060DF2">
        <w:rPr>
          <w:szCs w:val="24"/>
        </w:rPr>
        <w:lastRenderedPageBreak/>
        <w:t>Ugovorn</w:t>
      </w:r>
      <w:r w:rsidR="00060DF2">
        <w:rPr>
          <w:szCs w:val="24"/>
        </w:rPr>
        <w:t>o</w:t>
      </w:r>
      <w:proofErr w:type="spellEnd"/>
      <w:r w:rsidR="00060DF2">
        <w:rPr>
          <w:szCs w:val="24"/>
        </w:rPr>
        <w:t xml:space="preserve"> </w:t>
      </w:r>
      <w:proofErr w:type="spellStart"/>
      <w:r w:rsidR="00060DF2">
        <w:rPr>
          <w:szCs w:val="24"/>
        </w:rPr>
        <w:t>telo</w:t>
      </w:r>
      <w:proofErr w:type="spellEnd"/>
      <w:r w:rsidR="00060DF2">
        <w:rPr>
          <w:szCs w:val="24"/>
        </w:rPr>
        <w:t xml:space="preserve"> </w:t>
      </w:r>
      <w:proofErr w:type="spellStart"/>
      <w:r w:rsidRPr="00060DF2">
        <w:rPr>
          <w:szCs w:val="24"/>
        </w:rPr>
        <w:t>ima</w:t>
      </w:r>
      <w:proofErr w:type="spellEnd"/>
      <w:r w:rsidRPr="00060DF2">
        <w:rPr>
          <w:szCs w:val="24"/>
        </w:rPr>
        <w:t xml:space="preserve"> </w:t>
      </w:r>
      <w:proofErr w:type="spellStart"/>
      <w:r w:rsidRPr="00060DF2">
        <w:rPr>
          <w:szCs w:val="24"/>
        </w:rPr>
        <w:t>dokaze</w:t>
      </w:r>
      <w:proofErr w:type="spellEnd"/>
      <w:r w:rsidRPr="00060DF2">
        <w:rPr>
          <w:szCs w:val="24"/>
        </w:rPr>
        <w:t xml:space="preserve"> da je Korisnik </w:t>
      </w:r>
      <w:proofErr w:type="spellStart"/>
      <w:r w:rsidRPr="00060DF2">
        <w:rPr>
          <w:szCs w:val="24"/>
        </w:rPr>
        <w:t>počinio</w:t>
      </w:r>
      <w:proofErr w:type="spellEnd"/>
      <w:r w:rsidRPr="00060DF2">
        <w:rPr>
          <w:szCs w:val="24"/>
        </w:rPr>
        <w:t xml:space="preserve"> </w:t>
      </w:r>
      <w:proofErr w:type="spellStart"/>
      <w:r w:rsidRPr="00060DF2">
        <w:rPr>
          <w:szCs w:val="24"/>
        </w:rPr>
        <w:t>sistemske</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ponavljajuće</w:t>
      </w:r>
      <w:proofErr w:type="spellEnd"/>
      <w:r w:rsidRPr="00060DF2">
        <w:rPr>
          <w:szCs w:val="24"/>
        </w:rPr>
        <w:t xml:space="preserve"> </w:t>
      </w:r>
      <w:proofErr w:type="spellStart"/>
      <w:r w:rsidRPr="00060DF2">
        <w:rPr>
          <w:szCs w:val="24"/>
        </w:rPr>
        <w:t>greške</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nepravilnosti</w:t>
      </w:r>
      <w:proofErr w:type="spellEnd"/>
      <w:r w:rsidRPr="00060DF2">
        <w:rPr>
          <w:szCs w:val="24"/>
        </w:rPr>
        <w:t xml:space="preserve">, </w:t>
      </w:r>
      <w:proofErr w:type="spellStart"/>
      <w:r w:rsidRPr="00060DF2">
        <w:rPr>
          <w:szCs w:val="24"/>
        </w:rPr>
        <w:t>prevaru</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ozbiljno</w:t>
      </w:r>
      <w:proofErr w:type="spellEnd"/>
      <w:r w:rsidRPr="00060DF2">
        <w:rPr>
          <w:szCs w:val="24"/>
        </w:rPr>
        <w:t xml:space="preserve"> </w:t>
      </w:r>
      <w:proofErr w:type="spellStart"/>
      <w:r w:rsidRPr="00060DF2">
        <w:rPr>
          <w:szCs w:val="24"/>
        </w:rPr>
        <w:t>kršenje</w:t>
      </w:r>
      <w:proofErr w:type="spellEnd"/>
      <w:r w:rsidRPr="00060DF2">
        <w:rPr>
          <w:szCs w:val="24"/>
        </w:rPr>
        <w:t xml:space="preserve"> </w:t>
      </w:r>
      <w:proofErr w:type="spellStart"/>
      <w:r w:rsidRPr="00060DF2">
        <w:rPr>
          <w:szCs w:val="24"/>
        </w:rPr>
        <w:t>obaveza</w:t>
      </w:r>
      <w:proofErr w:type="spellEnd"/>
      <w:r w:rsidRPr="00060DF2">
        <w:rPr>
          <w:szCs w:val="24"/>
        </w:rPr>
        <w:t xml:space="preserve"> </w:t>
      </w:r>
      <w:proofErr w:type="spellStart"/>
      <w:r w:rsidRPr="00060DF2">
        <w:rPr>
          <w:szCs w:val="24"/>
        </w:rPr>
        <w:t>prema</w:t>
      </w:r>
      <w:proofErr w:type="spellEnd"/>
      <w:r w:rsidRPr="00060DF2">
        <w:rPr>
          <w:szCs w:val="24"/>
        </w:rPr>
        <w:t xml:space="preserve"> </w:t>
      </w:r>
      <w:proofErr w:type="spellStart"/>
      <w:r w:rsidRPr="00060DF2">
        <w:rPr>
          <w:szCs w:val="24"/>
        </w:rPr>
        <w:t>drugim</w:t>
      </w:r>
      <w:proofErr w:type="spellEnd"/>
      <w:r w:rsidRPr="00060DF2">
        <w:rPr>
          <w:szCs w:val="24"/>
        </w:rPr>
        <w:t xml:space="preserve"> </w:t>
      </w:r>
      <w:proofErr w:type="spellStart"/>
      <w:r w:rsidRPr="00060DF2">
        <w:rPr>
          <w:szCs w:val="24"/>
        </w:rPr>
        <w:t>grantovima</w:t>
      </w:r>
      <w:proofErr w:type="spellEnd"/>
      <w:r w:rsidRPr="00060DF2">
        <w:rPr>
          <w:szCs w:val="24"/>
        </w:rPr>
        <w:t xml:space="preserve"> </w:t>
      </w:r>
      <w:proofErr w:type="spellStart"/>
      <w:r w:rsidRPr="00060DF2">
        <w:rPr>
          <w:szCs w:val="24"/>
        </w:rPr>
        <w:t>koje</w:t>
      </w:r>
      <w:proofErr w:type="spellEnd"/>
      <w:r w:rsidRPr="00060DF2">
        <w:rPr>
          <w:szCs w:val="24"/>
        </w:rPr>
        <w:t xml:space="preserve"> </w:t>
      </w:r>
      <w:proofErr w:type="spellStart"/>
      <w:r w:rsidRPr="00060DF2">
        <w:rPr>
          <w:szCs w:val="24"/>
        </w:rPr>
        <w:t>finansira</w:t>
      </w:r>
      <w:proofErr w:type="spellEnd"/>
      <w:r w:rsidRPr="00060DF2">
        <w:rPr>
          <w:szCs w:val="24"/>
        </w:rPr>
        <w:t xml:space="preserve"> </w:t>
      </w:r>
      <w:proofErr w:type="spellStart"/>
      <w:r w:rsidR="00060DF2" w:rsidRPr="00060DF2">
        <w:rPr>
          <w:szCs w:val="24"/>
        </w:rPr>
        <w:t>Ugovorno</w:t>
      </w:r>
      <w:proofErr w:type="spellEnd"/>
      <w:r w:rsidR="00060DF2" w:rsidRPr="00060DF2">
        <w:rPr>
          <w:szCs w:val="24"/>
        </w:rPr>
        <w:t xml:space="preserve"> telo</w:t>
      </w:r>
      <w:r w:rsidRPr="00060DF2">
        <w:rPr>
          <w:szCs w:val="24"/>
        </w:rPr>
        <w:t xml:space="preserve">i </w:t>
      </w:r>
      <w:proofErr w:type="spellStart"/>
      <w:r w:rsidRPr="00060DF2">
        <w:rPr>
          <w:szCs w:val="24"/>
        </w:rPr>
        <w:t>dodeljuje</w:t>
      </w:r>
      <w:proofErr w:type="spellEnd"/>
      <w:r w:rsidRPr="00060DF2">
        <w:rPr>
          <w:szCs w:val="24"/>
        </w:rPr>
        <w:t xml:space="preserve"> tom </w:t>
      </w:r>
      <w:proofErr w:type="spellStart"/>
      <w:r w:rsidRPr="00060DF2">
        <w:rPr>
          <w:szCs w:val="24"/>
        </w:rPr>
        <w:t>konkretnom</w:t>
      </w:r>
      <w:proofErr w:type="spellEnd"/>
      <w:r w:rsidRPr="00060DF2">
        <w:rPr>
          <w:szCs w:val="24"/>
        </w:rPr>
        <w:t xml:space="preserve"> </w:t>
      </w:r>
      <w:proofErr w:type="spellStart"/>
      <w:r w:rsidRPr="00060DF2">
        <w:rPr>
          <w:szCs w:val="24"/>
        </w:rPr>
        <w:t>korisniku</w:t>
      </w:r>
      <w:proofErr w:type="spellEnd"/>
      <w:r w:rsidRPr="00060DF2">
        <w:rPr>
          <w:szCs w:val="24"/>
        </w:rPr>
        <w:t xml:space="preserve"> pod </w:t>
      </w:r>
      <w:proofErr w:type="spellStart"/>
      <w:r w:rsidRPr="00060DF2">
        <w:rPr>
          <w:szCs w:val="24"/>
        </w:rPr>
        <w:t>sličnim</w:t>
      </w:r>
      <w:proofErr w:type="spellEnd"/>
      <w:r w:rsidRPr="00060DF2">
        <w:rPr>
          <w:szCs w:val="24"/>
        </w:rPr>
        <w:t xml:space="preserve"> </w:t>
      </w:r>
      <w:proofErr w:type="spellStart"/>
      <w:r w:rsidRPr="00060DF2">
        <w:rPr>
          <w:szCs w:val="24"/>
        </w:rPr>
        <w:t>uslovima</w:t>
      </w:r>
      <w:proofErr w:type="spellEnd"/>
      <w:r w:rsidRPr="00060DF2">
        <w:rPr>
          <w:szCs w:val="24"/>
        </w:rPr>
        <w:t xml:space="preserve">, pod </w:t>
      </w:r>
      <w:proofErr w:type="spellStart"/>
      <w:r w:rsidRPr="00060DF2">
        <w:rPr>
          <w:szCs w:val="24"/>
        </w:rPr>
        <w:t>uslovom</w:t>
      </w:r>
      <w:proofErr w:type="spellEnd"/>
      <w:r w:rsidRPr="00060DF2">
        <w:rPr>
          <w:szCs w:val="24"/>
        </w:rPr>
        <w:t xml:space="preserve"> da </w:t>
      </w:r>
      <w:proofErr w:type="spellStart"/>
      <w:r w:rsidRPr="00060DF2">
        <w:rPr>
          <w:szCs w:val="24"/>
        </w:rPr>
        <w:t>te</w:t>
      </w:r>
      <w:proofErr w:type="spellEnd"/>
      <w:r w:rsidRPr="00060DF2">
        <w:rPr>
          <w:szCs w:val="24"/>
        </w:rPr>
        <w:t xml:space="preserve"> </w:t>
      </w:r>
      <w:proofErr w:type="spellStart"/>
      <w:r w:rsidRPr="00060DF2">
        <w:rPr>
          <w:szCs w:val="24"/>
        </w:rPr>
        <w:t>greške</w:t>
      </w:r>
      <w:proofErr w:type="spellEnd"/>
      <w:r w:rsidRPr="00060DF2">
        <w:rPr>
          <w:szCs w:val="24"/>
        </w:rPr>
        <w:t xml:space="preserve">, </w:t>
      </w:r>
      <w:proofErr w:type="spellStart"/>
      <w:proofErr w:type="gramStart"/>
      <w:r w:rsidRPr="00060DF2">
        <w:rPr>
          <w:szCs w:val="24"/>
        </w:rPr>
        <w:t>nepravilnosti</w:t>
      </w:r>
      <w:proofErr w:type="spellEnd"/>
      <w:r w:rsidRPr="00060DF2">
        <w:rPr>
          <w:szCs w:val="24"/>
        </w:rPr>
        <w:t xml:space="preserve"> ,</w:t>
      </w:r>
      <w:proofErr w:type="gramEnd"/>
      <w:r w:rsidRPr="00060DF2">
        <w:rPr>
          <w:szCs w:val="24"/>
        </w:rPr>
        <w:t xml:space="preserve"> </w:t>
      </w:r>
      <w:proofErr w:type="spellStart"/>
      <w:r w:rsidRPr="00060DF2">
        <w:rPr>
          <w:szCs w:val="24"/>
        </w:rPr>
        <w:t>prevara</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ozbiljno</w:t>
      </w:r>
      <w:proofErr w:type="spellEnd"/>
      <w:r w:rsidRPr="00060DF2">
        <w:rPr>
          <w:szCs w:val="24"/>
        </w:rPr>
        <w:t xml:space="preserve"> </w:t>
      </w:r>
      <w:proofErr w:type="spellStart"/>
      <w:r w:rsidRPr="00060DF2">
        <w:rPr>
          <w:szCs w:val="24"/>
        </w:rPr>
        <w:t>kršenje</w:t>
      </w:r>
      <w:proofErr w:type="spellEnd"/>
      <w:r w:rsidRPr="00060DF2">
        <w:rPr>
          <w:szCs w:val="24"/>
        </w:rPr>
        <w:t xml:space="preserve"> </w:t>
      </w:r>
      <w:proofErr w:type="spellStart"/>
      <w:r w:rsidRPr="00060DF2">
        <w:rPr>
          <w:szCs w:val="24"/>
        </w:rPr>
        <w:t>obaveza</w:t>
      </w:r>
      <w:proofErr w:type="spellEnd"/>
      <w:r w:rsidRPr="00060DF2">
        <w:rPr>
          <w:szCs w:val="24"/>
        </w:rPr>
        <w:t xml:space="preserve"> </w:t>
      </w:r>
      <w:proofErr w:type="spellStart"/>
      <w:r w:rsidRPr="00060DF2">
        <w:rPr>
          <w:szCs w:val="24"/>
        </w:rPr>
        <w:t>imaju</w:t>
      </w:r>
      <w:proofErr w:type="spellEnd"/>
      <w:r w:rsidRPr="00060DF2">
        <w:rPr>
          <w:szCs w:val="24"/>
        </w:rPr>
        <w:t xml:space="preserve"> </w:t>
      </w:r>
      <w:proofErr w:type="spellStart"/>
      <w:r w:rsidRPr="00060DF2">
        <w:rPr>
          <w:szCs w:val="24"/>
        </w:rPr>
        <w:t>materijalni</w:t>
      </w:r>
      <w:proofErr w:type="spellEnd"/>
      <w:r w:rsidRPr="00060DF2">
        <w:rPr>
          <w:szCs w:val="24"/>
        </w:rPr>
        <w:t xml:space="preserve"> </w:t>
      </w:r>
      <w:proofErr w:type="spellStart"/>
      <w:r w:rsidRPr="00060DF2">
        <w:rPr>
          <w:szCs w:val="24"/>
        </w:rPr>
        <w:t>uticaj</w:t>
      </w:r>
      <w:proofErr w:type="spellEnd"/>
      <w:r w:rsidRPr="00060DF2">
        <w:rPr>
          <w:szCs w:val="24"/>
        </w:rPr>
        <w:t xml:space="preserve"> </w:t>
      </w:r>
      <w:proofErr w:type="spellStart"/>
      <w:r w:rsidRPr="00060DF2">
        <w:rPr>
          <w:szCs w:val="24"/>
        </w:rPr>
        <w:t>na</w:t>
      </w:r>
      <w:proofErr w:type="spellEnd"/>
      <w:r w:rsidRPr="00060DF2">
        <w:rPr>
          <w:szCs w:val="24"/>
        </w:rPr>
        <w:t xml:space="preserve"> </w:t>
      </w:r>
      <w:proofErr w:type="spellStart"/>
      <w:r w:rsidRPr="00060DF2">
        <w:rPr>
          <w:szCs w:val="24"/>
        </w:rPr>
        <w:t>ovaj</w:t>
      </w:r>
      <w:proofErr w:type="spellEnd"/>
      <w:r w:rsidRPr="00060DF2">
        <w:rPr>
          <w:szCs w:val="24"/>
        </w:rPr>
        <w:t xml:space="preserve"> grant.</w:t>
      </w:r>
    </w:p>
    <w:p w14:paraId="51DBF7A6" w14:textId="77777777" w:rsidR="00CA5C96" w:rsidRDefault="00CA5C96" w:rsidP="00060DF2">
      <w:pPr>
        <w:pBdr>
          <w:top w:val="nil"/>
          <w:left w:val="nil"/>
          <w:bottom w:val="nil"/>
          <w:right w:val="nil"/>
          <w:between w:val="nil"/>
        </w:pBdr>
        <w:spacing w:after="120"/>
        <w:ind w:left="567"/>
      </w:pPr>
      <w:proofErr w:type="spellStart"/>
      <w:r>
        <w:t>Slučajevi</w:t>
      </w:r>
      <w:proofErr w:type="spellEnd"/>
      <w:r>
        <w:t xml:space="preserve"> </w:t>
      </w:r>
      <w:proofErr w:type="spellStart"/>
      <w:r>
        <w:t>prestanka</w:t>
      </w:r>
      <w:proofErr w:type="spellEnd"/>
      <w:r>
        <w:t xml:space="preserve"> </w:t>
      </w:r>
      <w:proofErr w:type="spellStart"/>
      <w:r>
        <w:t>iz</w:t>
      </w:r>
      <w:proofErr w:type="spellEnd"/>
      <w:r>
        <w:t xml:space="preserve"> </w:t>
      </w:r>
      <w:proofErr w:type="spellStart"/>
      <w:r>
        <w:t>tačaka</w:t>
      </w:r>
      <w:proofErr w:type="spellEnd"/>
      <w:r>
        <w:t xml:space="preserve"> (b), (c), (d), (h), (</w:t>
      </w:r>
      <w:proofErr w:type="spellStart"/>
      <w:r>
        <w:t>i</w:t>
      </w:r>
      <w:proofErr w:type="spellEnd"/>
      <w:r>
        <w:t xml:space="preserve">) i (j) </w:t>
      </w:r>
      <w:proofErr w:type="spellStart"/>
      <w:r>
        <w:t>mogu</w:t>
      </w:r>
      <w:proofErr w:type="spellEnd"/>
      <w:r>
        <w:t xml:space="preserve"> se </w:t>
      </w:r>
      <w:proofErr w:type="spellStart"/>
      <w:r>
        <w:t>odnositi</w:t>
      </w:r>
      <w:proofErr w:type="spellEnd"/>
      <w:r>
        <w:t xml:space="preserve"> </w:t>
      </w:r>
      <w:proofErr w:type="spellStart"/>
      <w:r>
        <w:t>i</w:t>
      </w:r>
      <w:proofErr w:type="spellEnd"/>
      <w:r>
        <w:t xml:space="preserve"> </w:t>
      </w:r>
      <w:proofErr w:type="spellStart"/>
      <w:r>
        <w:t>na</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w:t>
      </w:r>
      <w:proofErr w:type="spellStart"/>
      <w:r>
        <w:t>članovi</w:t>
      </w:r>
      <w:proofErr w:type="spellEnd"/>
      <w:r>
        <w:t xml:space="preserve"> </w:t>
      </w:r>
      <w:proofErr w:type="spellStart"/>
      <w:r>
        <w:t>administrativnog</w:t>
      </w:r>
      <w:proofErr w:type="spellEnd"/>
      <w:r>
        <w:t xml:space="preserve">, </w:t>
      </w:r>
      <w:proofErr w:type="spellStart"/>
      <w:r>
        <w:t>upravljačkog</w:t>
      </w:r>
      <w:proofErr w:type="spellEnd"/>
      <w:r>
        <w:t xml:space="preserve"> </w:t>
      </w:r>
      <w:proofErr w:type="spellStart"/>
      <w:r>
        <w:t>ili</w:t>
      </w:r>
      <w:proofErr w:type="spellEnd"/>
      <w:r>
        <w:t xml:space="preserve"> </w:t>
      </w:r>
      <w:proofErr w:type="spellStart"/>
      <w:r>
        <w:t>nadzornog</w:t>
      </w:r>
      <w:proofErr w:type="spellEnd"/>
      <w:r>
        <w:t xml:space="preserve"> organa </w:t>
      </w:r>
      <w:proofErr w:type="spellStart"/>
      <w:r>
        <w:t>Korisnika</w:t>
      </w:r>
      <w:proofErr w:type="spellEnd"/>
      <w:r>
        <w:t xml:space="preserve"> </w:t>
      </w:r>
      <w:proofErr w:type="spellStart"/>
      <w:r>
        <w:t>i</w:t>
      </w:r>
      <w:proofErr w:type="spellEnd"/>
      <w:r>
        <w:t xml:space="preserve">/ </w:t>
      </w:r>
      <w:proofErr w:type="spellStart"/>
      <w:r>
        <w:t>ili</w:t>
      </w:r>
      <w:proofErr w:type="spellEnd"/>
      <w:r>
        <w:t xml:space="preserve"> </w:t>
      </w:r>
      <w:proofErr w:type="spellStart"/>
      <w:r>
        <w:t>licima</w:t>
      </w:r>
      <w:proofErr w:type="spellEnd"/>
      <w:r>
        <w:t xml:space="preserve"> </w:t>
      </w:r>
      <w:proofErr w:type="spellStart"/>
      <w:r>
        <w:t>koja</w:t>
      </w:r>
      <w:proofErr w:type="spellEnd"/>
      <w:r>
        <w:t xml:space="preserve"> </w:t>
      </w:r>
      <w:proofErr w:type="spellStart"/>
      <w:r>
        <w:t>imaju</w:t>
      </w:r>
      <w:proofErr w:type="spellEnd"/>
      <w:r>
        <w:t xml:space="preserve"> </w:t>
      </w:r>
      <w:proofErr w:type="spellStart"/>
      <w:r>
        <w:t>ovlašćenja</w:t>
      </w:r>
      <w:proofErr w:type="spellEnd"/>
      <w:r>
        <w:t xml:space="preserve"> za </w:t>
      </w:r>
      <w:proofErr w:type="spellStart"/>
      <w:r>
        <w:t>zastupanje</w:t>
      </w:r>
      <w:proofErr w:type="spellEnd"/>
      <w:r>
        <w:t xml:space="preserve">, </w:t>
      </w:r>
      <w:proofErr w:type="spellStart"/>
      <w:r>
        <w:t>odlučivanje</w:t>
      </w:r>
      <w:proofErr w:type="spellEnd"/>
      <w:r>
        <w:t xml:space="preserve"> </w:t>
      </w:r>
      <w:proofErr w:type="spellStart"/>
      <w:r>
        <w:t>ili</w:t>
      </w:r>
      <w:proofErr w:type="spellEnd"/>
      <w:r>
        <w:t xml:space="preserve"> </w:t>
      </w:r>
      <w:proofErr w:type="spellStart"/>
      <w:r>
        <w:t>kontrolu</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Korisnika</w:t>
      </w:r>
      <w:proofErr w:type="spellEnd"/>
      <w:r>
        <w:t>.</w:t>
      </w:r>
    </w:p>
    <w:p w14:paraId="7EB87FDB" w14:textId="0A265AEA" w:rsidR="00CA5C96" w:rsidRPr="00060DF2" w:rsidRDefault="00CA5C96" w:rsidP="00060DF2">
      <w:pPr>
        <w:numPr>
          <w:ilvl w:val="1"/>
          <w:numId w:val="32"/>
        </w:numPr>
        <w:spacing w:after="120"/>
        <w:ind w:left="567" w:hanging="567"/>
        <w:jc w:val="both"/>
        <w:rPr>
          <w:szCs w:val="24"/>
        </w:rPr>
      </w:pPr>
      <w:r w:rsidRPr="00060DF2">
        <w:rPr>
          <w:szCs w:val="24"/>
        </w:rPr>
        <w:t xml:space="preserve">Osim </w:t>
      </w:r>
      <w:proofErr w:type="spellStart"/>
      <w:r w:rsidRPr="00060DF2">
        <w:rPr>
          <w:szCs w:val="24"/>
        </w:rPr>
        <w:t>ako</w:t>
      </w:r>
      <w:proofErr w:type="spellEnd"/>
      <w:r w:rsidRPr="00060DF2">
        <w:rPr>
          <w:szCs w:val="24"/>
        </w:rPr>
        <w:t xml:space="preserve"> se </w:t>
      </w:r>
      <w:proofErr w:type="spellStart"/>
      <w:r w:rsidRPr="00060DF2">
        <w:rPr>
          <w:szCs w:val="24"/>
        </w:rPr>
        <w:t>ranije</w:t>
      </w:r>
      <w:proofErr w:type="spellEnd"/>
      <w:r w:rsidRPr="00060DF2">
        <w:rPr>
          <w:szCs w:val="24"/>
        </w:rPr>
        <w:t xml:space="preserve"> ne </w:t>
      </w:r>
      <w:proofErr w:type="spellStart"/>
      <w:r w:rsidRPr="00060DF2">
        <w:rPr>
          <w:szCs w:val="24"/>
        </w:rPr>
        <w:t>raskinu</w:t>
      </w:r>
      <w:proofErr w:type="spellEnd"/>
      <w:r w:rsidRPr="00060DF2">
        <w:rPr>
          <w:szCs w:val="24"/>
        </w:rPr>
        <w:t xml:space="preserve"> </w:t>
      </w:r>
      <w:proofErr w:type="spellStart"/>
      <w:r w:rsidRPr="00060DF2">
        <w:rPr>
          <w:szCs w:val="24"/>
        </w:rPr>
        <w:t>kako</w:t>
      </w:r>
      <w:proofErr w:type="spellEnd"/>
      <w:r w:rsidRPr="00060DF2">
        <w:rPr>
          <w:szCs w:val="24"/>
        </w:rPr>
        <w:t xml:space="preserve"> je </w:t>
      </w:r>
      <w:proofErr w:type="spellStart"/>
      <w:r w:rsidRPr="00060DF2">
        <w:rPr>
          <w:szCs w:val="24"/>
        </w:rPr>
        <w:t>predviđeno</w:t>
      </w:r>
      <w:proofErr w:type="spellEnd"/>
      <w:r w:rsidRPr="00060DF2">
        <w:rPr>
          <w:szCs w:val="24"/>
        </w:rPr>
        <w:t xml:space="preserve"> </w:t>
      </w:r>
      <w:proofErr w:type="spellStart"/>
      <w:r w:rsidRPr="00060DF2">
        <w:rPr>
          <w:szCs w:val="24"/>
        </w:rPr>
        <w:t>ovim</w:t>
      </w:r>
      <w:proofErr w:type="spellEnd"/>
      <w:r w:rsidRPr="00060DF2">
        <w:rPr>
          <w:szCs w:val="24"/>
        </w:rPr>
        <w:t xml:space="preserve"> </w:t>
      </w:r>
      <w:proofErr w:type="spellStart"/>
      <w:r w:rsidRPr="00060DF2">
        <w:rPr>
          <w:szCs w:val="24"/>
        </w:rPr>
        <w:t>Ugovorom</w:t>
      </w:r>
      <w:proofErr w:type="spellEnd"/>
      <w:r w:rsidRPr="00060DF2">
        <w:rPr>
          <w:szCs w:val="24"/>
        </w:rPr>
        <w:t xml:space="preserve">, </w:t>
      </w:r>
      <w:proofErr w:type="spellStart"/>
      <w:r w:rsidRPr="00060DF2">
        <w:rPr>
          <w:szCs w:val="24"/>
        </w:rPr>
        <w:t>obaveze</w:t>
      </w:r>
      <w:proofErr w:type="spellEnd"/>
      <w:r w:rsidRPr="00060DF2">
        <w:rPr>
          <w:szCs w:val="24"/>
        </w:rPr>
        <w:t xml:space="preserve"> </w:t>
      </w:r>
      <w:proofErr w:type="spellStart"/>
      <w:r w:rsidRPr="00060DF2">
        <w:rPr>
          <w:szCs w:val="24"/>
        </w:rPr>
        <w:t>plaćanja</w:t>
      </w:r>
      <w:proofErr w:type="spellEnd"/>
      <w:r w:rsidRPr="00060DF2">
        <w:rPr>
          <w:szCs w:val="24"/>
        </w:rPr>
        <w:t xml:space="preserve"> </w:t>
      </w:r>
      <w:proofErr w:type="spellStart"/>
      <w:r w:rsidR="00060DF2">
        <w:rPr>
          <w:szCs w:val="24"/>
        </w:rPr>
        <w:t>Ugovornog</w:t>
      </w:r>
      <w:proofErr w:type="spellEnd"/>
      <w:r w:rsidR="00060DF2">
        <w:rPr>
          <w:szCs w:val="24"/>
        </w:rPr>
        <w:t xml:space="preserve"> </w:t>
      </w:r>
      <w:proofErr w:type="spellStart"/>
      <w:r w:rsidR="00060DF2">
        <w:rPr>
          <w:szCs w:val="24"/>
        </w:rPr>
        <w:t>tela</w:t>
      </w:r>
      <w:proofErr w:type="spellEnd"/>
      <w:r w:rsidRPr="00060DF2">
        <w:rPr>
          <w:szCs w:val="24"/>
        </w:rPr>
        <w:t xml:space="preserve"> po </w:t>
      </w:r>
      <w:proofErr w:type="spellStart"/>
      <w:r w:rsidRPr="00060DF2">
        <w:rPr>
          <w:szCs w:val="24"/>
        </w:rPr>
        <w:t>ovom</w:t>
      </w:r>
      <w:proofErr w:type="spellEnd"/>
      <w:r w:rsidRPr="00060DF2">
        <w:rPr>
          <w:szCs w:val="24"/>
        </w:rPr>
        <w:t xml:space="preserve"> </w:t>
      </w:r>
      <w:proofErr w:type="spellStart"/>
      <w:r w:rsidRPr="00060DF2">
        <w:rPr>
          <w:szCs w:val="24"/>
        </w:rPr>
        <w:t>Ugovoru</w:t>
      </w:r>
      <w:proofErr w:type="spellEnd"/>
      <w:r w:rsidRPr="00060DF2">
        <w:rPr>
          <w:szCs w:val="24"/>
        </w:rPr>
        <w:t xml:space="preserve"> </w:t>
      </w:r>
      <w:proofErr w:type="spellStart"/>
      <w:r w:rsidRPr="00060DF2">
        <w:rPr>
          <w:szCs w:val="24"/>
        </w:rPr>
        <w:t>prestaju</w:t>
      </w:r>
      <w:proofErr w:type="spellEnd"/>
      <w:r w:rsidRPr="00060DF2">
        <w:rPr>
          <w:szCs w:val="24"/>
        </w:rPr>
        <w:t xml:space="preserve"> da </w:t>
      </w:r>
      <w:proofErr w:type="spellStart"/>
      <w:r w:rsidRPr="00060DF2">
        <w:rPr>
          <w:szCs w:val="24"/>
        </w:rPr>
        <w:t>budu</w:t>
      </w:r>
      <w:proofErr w:type="spellEnd"/>
      <w:r w:rsidRPr="00060DF2">
        <w:rPr>
          <w:szCs w:val="24"/>
        </w:rPr>
        <w:t xml:space="preserve"> </w:t>
      </w:r>
      <w:proofErr w:type="spellStart"/>
      <w:r w:rsidRPr="00060DF2">
        <w:rPr>
          <w:szCs w:val="24"/>
        </w:rPr>
        <w:t>najkasnije</w:t>
      </w:r>
      <w:proofErr w:type="spellEnd"/>
      <w:r w:rsidRPr="00060DF2">
        <w:rPr>
          <w:szCs w:val="24"/>
        </w:rPr>
        <w:t xml:space="preserve"> 3 (tri) </w:t>
      </w:r>
      <w:proofErr w:type="spellStart"/>
      <w:r w:rsidRPr="00060DF2">
        <w:rPr>
          <w:szCs w:val="24"/>
        </w:rPr>
        <w:t>meseca</w:t>
      </w:r>
      <w:proofErr w:type="spellEnd"/>
      <w:r w:rsidRPr="00060DF2">
        <w:rPr>
          <w:szCs w:val="24"/>
        </w:rPr>
        <w:t xml:space="preserve"> </w:t>
      </w:r>
      <w:proofErr w:type="spellStart"/>
      <w:r w:rsidRPr="00060DF2">
        <w:rPr>
          <w:szCs w:val="24"/>
        </w:rPr>
        <w:t>nakon</w:t>
      </w:r>
      <w:proofErr w:type="spellEnd"/>
      <w:r w:rsidRPr="00060DF2">
        <w:rPr>
          <w:szCs w:val="24"/>
        </w:rPr>
        <w:t xml:space="preserve"> </w:t>
      </w:r>
      <w:proofErr w:type="spellStart"/>
      <w:r w:rsidRPr="00060DF2">
        <w:rPr>
          <w:szCs w:val="24"/>
        </w:rPr>
        <w:t>perioda</w:t>
      </w:r>
      <w:proofErr w:type="spellEnd"/>
      <w:r w:rsidRPr="00060DF2">
        <w:rPr>
          <w:szCs w:val="24"/>
        </w:rPr>
        <w:t xml:space="preserve"> </w:t>
      </w:r>
      <w:proofErr w:type="spellStart"/>
      <w:r w:rsidRPr="00060DF2">
        <w:rPr>
          <w:szCs w:val="24"/>
        </w:rPr>
        <w:t>implementacije</w:t>
      </w:r>
      <w:proofErr w:type="spellEnd"/>
      <w:r w:rsidRPr="00060DF2">
        <w:rPr>
          <w:szCs w:val="24"/>
        </w:rPr>
        <w:t xml:space="preserve"> </w:t>
      </w:r>
      <w:proofErr w:type="spellStart"/>
      <w:r w:rsidRPr="00060DF2">
        <w:rPr>
          <w:szCs w:val="24"/>
        </w:rPr>
        <w:t>utvrđenog</w:t>
      </w:r>
      <w:proofErr w:type="spellEnd"/>
      <w:r w:rsidRPr="00060DF2">
        <w:rPr>
          <w:szCs w:val="24"/>
        </w:rPr>
        <w:t xml:space="preserve"> u </w:t>
      </w:r>
      <w:proofErr w:type="spellStart"/>
      <w:r w:rsidRPr="00060DF2">
        <w:rPr>
          <w:szCs w:val="24"/>
        </w:rPr>
        <w:t>članu</w:t>
      </w:r>
      <w:proofErr w:type="spellEnd"/>
      <w:r w:rsidRPr="00060DF2">
        <w:rPr>
          <w:szCs w:val="24"/>
        </w:rPr>
        <w:t xml:space="preserve"> 2. </w:t>
      </w:r>
      <w:proofErr w:type="spellStart"/>
      <w:r w:rsidRPr="00060DF2">
        <w:rPr>
          <w:szCs w:val="24"/>
        </w:rPr>
        <w:t>Posebnih</w:t>
      </w:r>
      <w:proofErr w:type="spellEnd"/>
      <w:r w:rsidRPr="00060DF2">
        <w:rPr>
          <w:szCs w:val="24"/>
        </w:rPr>
        <w:t xml:space="preserve"> </w:t>
      </w:r>
      <w:proofErr w:type="spellStart"/>
      <w:r w:rsidRPr="00060DF2">
        <w:rPr>
          <w:szCs w:val="24"/>
        </w:rPr>
        <w:t>uslova</w:t>
      </w:r>
      <w:proofErr w:type="spellEnd"/>
      <w:proofErr w:type="gramStart"/>
      <w:r w:rsidRPr="00060DF2">
        <w:rPr>
          <w:szCs w:val="24"/>
        </w:rPr>
        <w:t>. .</w:t>
      </w:r>
      <w:proofErr w:type="gramEnd"/>
    </w:p>
    <w:p w14:paraId="070DEBA0" w14:textId="4AD0ADC9" w:rsidR="00CA5C96" w:rsidRPr="00060DF2" w:rsidRDefault="00CA5C96" w:rsidP="00060DF2">
      <w:pPr>
        <w:spacing w:after="120"/>
        <w:ind w:left="567"/>
        <w:jc w:val="both"/>
        <w:rPr>
          <w:szCs w:val="24"/>
        </w:rPr>
      </w:pPr>
      <w:proofErr w:type="spellStart"/>
      <w:r w:rsidRPr="00060DF2">
        <w:rPr>
          <w:szCs w:val="24"/>
        </w:rPr>
        <w:t>Naručilac</w:t>
      </w:r>
      <w:proofErr w:type="spellEnd"/>
      <w:r w:rsidRPr="00060DF2">
        <w:rPr>
          <w:szCs w:val="24"/>
        </w:rPr>
        <w:t xml:space="preserve"> </w:t>
      </w:r>
      <w:proofErr w:type="spellStart"/>
      <w:r w:rsidRPr="00060DF2">
        <w:rPr>
          <w:szCs w:val="24"/>
        </w:rPr>
        <w:t>će</w:t>
      </w:r>
      <w:proofErr w:type="spellEnd"/>
      <w:r w:rsidRPr="00060DF2">
        <w:rPr>
          <w:szCs w:val="24"/>
        </w:rPr>
        <w:t xml:space="preserve"> </w:t>
      </w:r>
      <w:proofErr w:type="spellStart"/>
      <w:r w:rsidRPr="00060DF2">
        <w:rPr>
          <w:szCs w:val="24"/>
        </w:rPr>
        <w:t>odložiti</w:t>
      </w:r>
      <w:proofErr w:type="spellEnd"/>
      <w:r w:rsidRPr="00060DF2">
        <w:rPr>
          <w:szCs w:val="24"/>
        </w:rPr>
        <w:t xml:space="preserve"> </w:t>
      </w:r>
      <w:proofErr w:type="spellStart"/>
      <w:r w:rsidRPr="00060DF2">
        <w:rPr>
          <w:szCs w:val="24"/>
        </w:rPr>
        <w:t>ovaj</w:t>
      </w:r>
      <w:proofErr w:type="spellEnd"/>
      <w:r w:rsidRPr="00060DF2">
        <w:rPr>
          <w:szCs w:val="24"/>
        </w:rPr>
        <w:t xml:space="preserve"> </w:t>
      </w:r>
      <w:proofErr w:type="spellStart"/>
      <w:r w:rsidRPr="00060DF2">
        <w:rPr>
          <w:szCs w:val="24"/>
        </w:rPr>
        <w:t>krajnji</w:t>
      </w:r>
      <w:proofErr w:type="spellEnd"/>
      <w:r w:rsidRPr="00060DF2">
        <w:rPr>
          <w:szCs w:val="24"/>
        </w:rPr>
        <w:t xml:space="preserve"> datum, </w:t>
      </w:r>
      <w:proofErr w:type="spellStart"/>
      <w:r w:rsidRPr="00060DF2">
        <w:rPr>
          <w:szCs w:val="24"/>
        </w:rPr>
        <w:t>kako</w:t>
      </w:r>
      <w:proofErr w:type="spellEnd"/>
      <w:r w:rsidRPr="00060DF2">
        <w:rPr>
          <w:szCs w:val="24"/>
        </w:rPr>
        <w:t xml:space="preserve"> bi </w:t>
      </w:r>
      <w:proofErr w:type="spellStart"/>
      <w:r w:rsidRPr="00060DF2">
        <w:rPr>
          <w:szCs w:val="24"/>
        </w:rPr>
        <w:t>mogao</w:t>
      </w:r>
      <w:proofErr w:type="spellEnd"/>
      <w:r w:rsidRPr="00060DF2">
        <w:rPr>
          <w:szCs w:val="24"/>
        </w:rPr>
        <w:t xml:space="preserve"> da </w:t>
      </w:r>
      <w:proofErr w:type="spellStart"/>
      <w:r w:rsidRPr="00060DF2">
        <w:rPr>
          <w:szCs w:val="24"/>
        </w:rPr>
        <w:t>ispuni</w:t>
      </w:r>
      <w:proofErr w:type="spellEnd"/>
      <w:r w:rsidRPr="00060DF2">
        <w:rPr>
          <w:szCs w:val="24"/>
        </w:rPr>
        <w:t xml:space="preserve"> </w:t>
      </w:r>
      <w:proofErr w:type="spellStart"/>
      <w:r w:rsidRPr="00060DF2">
        <w:rPr>
          <w:szCs w:val="24"/>
        </w:rPr>
        <w:t>svoje</w:t>
      </w:r>
      <w:proofErr w:type="spellEnd"/>
      <w:r w:rsidRPr="00060DF2">
        <w:rPr>
          <w:szCs w:val="24"/>
        </w:rPr>
        <w:t xml:space="preserve"> </w:t>
      </w:r>
      <w:proofErr w:type="spellStart"/>
      <w:r w:rsidRPr="00060DF2">
        <w:rPr>
          <w:szCs w:val="24"/>
        </w:rPr>
        <w:t>obaveze</w:t>
      </w:r>
      <w:proofErr w:type="spellEnd"/>
      <w:r w:rsidRPr="00060DF2">
        <w:rPr>
          <w:szCs w:val="24"/>
        </w:rPr>
        <w:t xml:space="preserve"> </w:t>
      </w:r>
      <w:proofErr w:type="spellStart"/>
      <w:r w:rsidRPr="00060DF2">
        <w:rPr>
          <w:szCs w:val="24"/>
        </w:rPr>
        <w:t>plaćanja</w:t>
      </w:r>
      <w:proofErr w:type="spellEnd"/>
      <w:r w:rsidRPr="00060DF2">
        <w:rPr>
          <w:szCs w:val="24"/>
        </w:rPr>
        <w:t xml:space="preserve">, u </w:t>
      </w:r>
      <w:proofErr w:type="spellStart"/>
      <w:r w:rsidRPr="00060DF2">
        <w:rPr>
          <w:szCs w:val="24"/>
        </w:rPr>
        <w:t>svim</w:t>
      </w:r>
      <w:proofErr w:type="spellEnd"/>
      <w:r w:rsidRPr="00060DF2">
        <w:rPr>
          <w:szCs w:val="24"/>
        </w:rPr>
        <w:t xml:space="preserve"> </w:t>
      </w:r>
      <w:proofErr w:type="spellStart"/>
      <w:r w:rsidRPr="00060DF2">
        <w:rPr>
          <w:szCs w:val="24"/>
        </w:rPr>
        <w:t>slučajevima</w:t>
      </w:r>
      <w:proofErr w:type="spellEnd"/>
      <w:r w:rsidRPr="00060DF2">
        <w:rPr>
          <w:szCs w:val="24"/>
        </w:rPr>
        <w:t xml:space="preserve"> </w:t>
      </w:r>
      <w:proofErr w:type="spellStart"/>
      <w:r w:rsidRPr="00060DF2">
        <w:rPr>
          <w:szCs w:val="24"/>
        </w:rPr>
        <w:t>kada</w:t>
      </w:r>
      <w:proofErr w:type="spellEnd"/>
      <w:r w:rsidRPr="00060DF2">
        <w:rPr>
          <w:szCs w:val="24"/>
        </w:rPr>
        <w:t xml:space="preserve"> je Korisnik </w:t>
      </w:r>
      <w:proofErr w:type="spellStart"/>
      <w:r w:rsidRPr="00060DF2">
        <w:rPr>
          <w:szCs w:val="24"/>
        </w:rPr>
        <w:t>podneo</w:t>
      </w:r>
      <w:proofErr w:type="spellEnd"/>
      <w:r w:rsidRPr="00060DF2">
        <w:rPr>
          <w:szCs w:val="24"/>
        </w:rPr>
        <w:t xml:space="preserve"> </w:t>
      </w:r>
      <w:proofErr w:type="spellStart"/>
      <w:r w:rsidRPr="00060DF2">
        <w:rPr>
          <w:szCs w:val="24"/>
        </w:rPr>
        <w:t>zahtev</w:t>
      </w:r>
      <w:proofErr w:type="spellEnd"/>
      <w:r w:rsidRPr="00060DF2">
        <w:rPr>
          <w:szCs w:val="24"/>
        </w:rPr>
        <w:t xml:space="preserve"> za </w:t>
      </w:r>
      <w:proofErr w:type="spellStart"/>
      <w:r w:rsidRPr="00060DF2">
        <w:rPr>
          <w:szCs w:val="24"/>
        </w:rPr>
        <w:t>plaćanje</w:t>
      </w:r>
      <w:proofErr w:type="spellEnd"/>
      <w:r w:rsidRPr="00060DF2">
        <w:rPr>
          <w:szCs w:val="24"/>
        </w:rPr>
        <w:t xml:space="preserve"> u </w:t>
      </w:r>
      <w:proofErr w:type="spellStart"/>
      <w:r w:rsidRPr="00060DF2">
        <w:rPr>
          <w:szCs w:val="24"/>
        </w:rPr>
        <w:t>skladu</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odredbama</w:t>
      </w:r>
      <w:proofErr w:type="spellEnd"/>
      <w:r w:rsidRPr="00060DF2">
        <w:rPr>
          <w:szCs w:val="24"/>
        </w:rPr>
        <w:t xml:space="preserve"> </w:t>
      </w:r>
      <w:proofErr w:type="spellStart"/>
      <w:r w:rsidRPr="00060DF2">
        <w:rPr>
          <w:szCs w:val="24"/>
        </w:rPr>
        <w:t>ugovora</w:t>
      </w:r>
      <w:proofErr w:type="spellEnd"/>
      <w:r w:rsidRPr="00060DF2">
        <w:rPr>
          <w:szCs w:val="24"/>
        </w:rPr>
        <w:t xml:space="preserve"> </w:t>
      </w:r>
      <w:proofErr w:type="spellStart"/>
      <w:r w:rsidRPr="00060DF2">
        <w:rPr>
          <w:szCs w:val="24"/>
        </w:rPr>
        <w:t>ili</w:t>
      </w:r>
      <w:proofErr w:type="spellEnd"/>
      <w:r w:rsidRPr="00060DF2">
        <w:rPr>
          <w:szCs w:val="24"/>
        </w:rPr>
        <w:t xml:space="preserve">, u </w:t>
      </w:r>
      <w:proofErr w:type="spellStart"/>
      <w:r w:rsidRPr="00060DF2">
        <w:rPr>
          <w:szCs w:val="24"/>
        </w:rPr>
        <w:t>slučaju</w:t>
      </w:r>
      <w:proofErr w:type="spellEnd"/>
      <w:r w:rsidRPr="00060DF2">
        <w:rPr>
          <w:szCs w:val="24"/>
        </w:rPr>
        <w:t xml:space="preserve"> </w:t>
      </w:r>
      <w:proofErr w:type="spellStart"/>
      <w:r w:rsidRPr="00060DF2">
        <w:rPr>
          <w:szCs w:val="24"/>
        </w:rPr>
        <w:t>spora</w:t>
      </w:r>
      <w:proofErr w:type="spellEnd"/>
      <w:r w:rsidRPr="00060DF2">
        <w:rPr>
          <w:szCs w:val="24"/>
        </w:rPr>
        <w:t xml:space="preserve">, do </w:t>
      </w:r>
      <w:proofErr w:type="spellStart"/>
      <w:r w:rsidRPr="00060DF2">
        <w:rPr>
          <w:szCs w:val="24"/>
        </w:rPr>
        <w:t>okončanja</w:t>
      </w:r>
      <w:proofErr w:type="spellEnd"/>
      <w:r w:rsidRPr="00060DF2">
        <w:rPr>
          <w:szCs w:val="24"/>
        </w:rPr>
        <w:t xml:space="preserve"> </w:t>
      </w:r>
      <w:proofErr w:type="spellStart"/>
      <w:r w:rsidRPr="00060DF2">
        <w:rPr>
          <w:szCs w:val="24"/>
        </w:rPr>
        <w:t>postupka</w:t>
      </w:r>
      <w:proofErr w:type="spellEnd"/>
      <w:r w:rsidRPr="00060DF2">
        <w:rPr>
          <w:szCs w:val="24"/>
        </w:rPr>
        <w:t xml:space="preserve"> </w:t>
      </w:r>
      <w:proofErr w:type="spellStart"/>
      <w:r w:rsidRPr="00060DF2">
        <w:rPr>
          <w:szCs w:val="24"/>
        </w:rPr>
        <w:t>rešavanja</w:t>
      </w:r>
      <w:proofErr w:type="spellEnd"/>
      <w:r w:rsidRPr="00060DF2">
        <w:rPr>
          <w:szCs w:val="24"/>
        </w:rPr>
        <w:t xml:space="preserve"> </w:t>
      </w:r>
      <w:proofErr w:type="spellStart"/>
      <w:r w:rsidRPr="00060DF2">
        <w:rPr>
          <w:szCs w:val="24"/>
        </w:rPr>
        <w:t>sporova</w:t>
      </w:r>
      <w:proofErr w:type="spellEnd"/>
      <w:r w:rsidRPr="00060DF2">
        <w:rPr>
          <w:szCs w:val="24"/>
        </w:rPr>
        <w:t xml:space="preserve">. </w:t>
      </w:r>
      <w:proofErr w:type="spellStart"/>
      <w:r w:rsidRPr="00060DF2">
        <w:rPr>
          <w:szCs w:val="24"/>
        </w:rPr>
        <w:t>predviđeno</w:t>
      </w:r>
      <w:proofErr w:type="spellEnd"/>
      <w:r w:rsidRPr="00060DF2">
        <w:rPr>
          <w:szCs w:val="24"/>
        </w:rPr>
        <w:t xml:space="preserve"> </w:t>
      </w:r>
      <w:proofErr w:type="spellStart"/>
      <w:r w:rsidRPr="00060DF2">
        <w:rPr>
          <w:szCs w:val="24"/>
        </w:rPr>
        <w:t>članom</w:t>
      </w:r>
      <w:proofErr w:type="spellEnd"/>
      <w:r w:rsidRPr="00060DF2">
        <w:rPr>
          <w:szCs w:val="24"/>
        </w:rPr>
        <w:t xml:space="preserve"> 13. </w:t>
      </w:r>
      <w:proofErr w:type="spellStart"/>
      <w:r w:rsidR="00791615">
        <w:rPr>
          <w:szCs w:val="24"/>
        </w:rPr>
        <w:t>Ugovorno</w:t>
      </w:r>
      <w:proofErr w:type="spellEnd"/>
      <w:r w:rsidR="00791615">
        <w:rPr>
          <w:szCs w:val="24"/>
        </w:rPr>
        <w:t xml:space="preserve"> </w:t>
      </w:r>
      <w:proofErr w:type="spellStart"/>
      <w:r w:rsidR="00791615">
        <w:rPr>
          <w:szCs w:val="24"/>
        </w:rPr>
        <w:t>telo</w:t>
      </w:r>
      <w:proofErr w:type="spellEnd"/>
      <w:r w:rsidRPr="00060DF2">
        <w:rPr>
          <w:szCs w:val="24"/>
        </w:rPr>
        <w:t xml:space="preserve"> </w:t>
      </w:r>
      <w:proofErr w:type="spellStart"/>
      <w:r w:rsidRPr="00060DF2">
        <w:rPr>
          <w:szCs w:val="24"/>
        </w:rPr>
        <w:t>će</w:t>
      </w:r>
      <w:proofErr w:type="spellEnd"/>
      <w:r w:rsidRPr="00060DF2">
        <w:rPr>
          <w:szCs w:val="24"/>
        </w:rPr>
        <w:t xml:space="preserve"> </w:t>
      </w:r>
      <w:proofErr w:type="spellStart"/>
      <w:r w:rsidRPr="00060DF2">
        <w:rPr>
          <w:szCs w:val="24"/>
        </w:rPr>
        <w:t>obavestiti</w:t>
      </w:r>
      <w:proofErr w:type="spellEnd"/>
      <w:r w:rsidRPr="00060DF2">
        <w:rPr>
          <w:szCs w:val="24"/>
        </w:rPr>
        <w:t xml:space="preserve"> </w:t>
      </w:r>
      <w:proofErr w:type="spellStart"/>
      <w:r w:rsidRPr="00060DF2">
        <w:rPr>
          <w:szCs w:val="24"/>
        </w:rPr>
        <w:t>Korisnika</w:t>
      </w:r>
      <w:proofErr w:type="spellEnd"/>
      <w:r w:rsidRPr="00060DF2">
        <w:rPr>
          <w:szCs w:val="24"/>
        </w:rPr>
        <w:t xml:space="preserve"> o </w:t>
      </w:r>
      <w:proofErr w:type="spellStart"/>
      <w:r w:rsidRPr="00060DF2">
        <w:rPr>
          <w:szCs w:val="24"/>
        </w:rPr>
        <w:t>svakom</w:t>
      </w:r>
      <w:proofErr w:type="spellEnd"/>
      <w:r w:rsidRPr="00060DF2">
        <w:rPr>
          <w:szCs w:val="24"/>
        </w:rPr>
        <w:t xml:space="preserve"> </w:t>
      </w:r>
      <w:proofErr w:type="spellStart"/>
      <w:r w:rsidRPr="00060DF2">
        <w:rPr>
          <w:szCs w:val="24"/>
        </w:rPr>
        <w:t>odlaganju</w:t>
      </w:r>
      <w:proofErr w:type="spellEnd"/>
      <w:r w:rsidRPr="00060DF2">
        <w:rPr>
          <w:szCs w:val="24"/>
        </w:rPr>
        <w:t xml:space="preserve"> </w:t>
      </w:r>
      <w:proofErr w:type="spellStart"/>
      <w:r w:rsidRPr="00060DF2">
        <w:rPr>
          <w:szCs w:val="24"/>
        </w:rPr>
        <w:t>krajnjeg</w:t>
      </w:r>
      <w:proofErr w:type="spellEnd"/>
      <w:r w:rsidRPr="00060DF2">
        <w:rPr>
          <w:szCs w:val="24"/>
        </w:rPr>
        <w:t xml:space="preserve"> </w:t>
      </w:r>
      <w:proofErr w:type="spellStart"/>
      <w:r w:rsidRPr="00060DF2">
        <w:rPr>
          <w:szCs w:val="24"/>
        </w:rPr>
        <w:t>datuma</w:t>
      </w:r>
      <w:proofErr w:type="spellEnd"/>
      <w:r w:rsidRPr="00060DF2">
        <w:rPr>
          <w:szCs w:val="24"/>
        </w:rPr>
        <w:t>.</w:t>
      </w:r>
    </w:p>
    <w:p w14:paraId="3C14FE5D" w14:textId="7A031800" w:rsidR="00CA5C96" w:rsidRPr="00060DF2" w:rsidRDefault="00CA5C96" w:rsidP="00060DF2">
      <w:pPr>
        <w:numPr>
          <w:ilvl w:val="1"/>
          <w:numId w:val="32"/>
        </w:numPr>
        <w:spacing w:after="120"/>
        <w:ind w:left="567" w:hanging="567"/>
        <w:jc w:val="both"/>
        <w:rPr>
          <w:szCs w:val="24"/>
        </w:rPr>
      </w:pPr>
      <w:proofErr w:type="spellStart"/>
      <w:r w:rsidRPr="00060DF2">
        <w:rPr>
          <w:szCs w:val="24"/>
        </w:rPr>
        <w:t>Ovaj</w:t>
      </w:r>
      <w:proofErr w:type="spellEnd"/>
      <w:r w:rsidRPr="00060DF2">
        <w:rPr>
          <w:szCs w:val="24"/>
        </w:rPr>
        <w:t xml:space="preserve"> </w:t>
      </w:r>
      <w:proofErr w:type="spellStart"/>
      <w:r w:rsidRPr="00060DF2">
        <w:rPr>
          <w:szCs w:val="24"/>
        </w:rPr>
        <w:t>Ugovor</w:t>
      </w:r>
      <w:proofErr w:type="spellEnd"/>
      <w:r w:rsidRPr="00060DF2">
        <w:rPr>
          <w:szCs w:val="24"/>
        </w:rPr>
        <w:t xml:space="preserve"> </w:t>
      </w:r>
      <w:proofErr w:type="spellStart"/>
      <w:r w:rsidRPr="00060DF2">
        <w:rPr>
          <w:szCs w:val="24"/>
        </w:rPr>
        <w:t>će</w:t>
      </w:r>
      <w:proofErr w:type="spellEnd"/>
      <w:r w:rsidRPr="00060DF2">
        <w:rPr>
          <w:szCs w:val="24"/>
        </w:rPr>
        <w:t xml:space="preserve"> </w:t>
      </w:r>
      <w:proofErr w:type="spellStart"/>
      <w:r w:rsidRPr="00060DF2">
        <w:rPr>
          <w:szCs w:val="24"/>
        </w:rPr>
        <w:t>automatski</w:t>
      </w:r>
      <w:proofErr w:type="spellEnd"/>
      <w:r w:rsidRPr="00060DF2">
        <w:rPr>
          <w:szCs w:val="24"/>
        </w:rPr>
        <w:t xml:space="preserve"> </w:t>
      </w:r>
      <w:proofErr w:type="spellStart"/>
      <w:r w:rsidRPr="00060DF2">
        <w:rPr>
          <w:szCs w:val="24"/>
        </w:rPr>
        <w:t>biti</w:t>
      </w:r>
      <w:proofErr w:type="spellEnd"/>
      <w:r w:rsidRPr="00060DF2">
        <w:rPr>
          <w:szCs w:val="24"/>
        </w:rPr>
        <w:t xml:space="preserve"> </w:t>
      </w:r>
      <w:proofErr w:type="spellStart"/>
      <w:r w:rsidRPr="00060DF2">
        <w:rPr>
          <w:szCs w:val="24"/>
        </w:rPr>
        <w:t>raskinut</w:t>
      </w:r>
      <w:proofErr w:type="spellEnd"/>
      <w:r w:rsidRPr="00060DF2">
        <w:rPr>
          <w:szCs w:val="24"/>
        </w:rPr>
        <w:t xml:space="preserve"> </w:t>
      </w:r>
      <w:proofErr w:type="spellStart"/>
      <w:r w:rsidRPr="00060DF2">
        <w:rPr>
          <w:szCs w:val="24"/>
        </w:rPr>
        <w:t>ako</w:t>
      </w:r>
      <w:proofErr w:type="spellEnd"/>
      <w:r w:rsidRPr="00060DF2">
        <w:rPr>
          <w:szCs w:val="24"/>
        </w:rPr>
        <w:t xml:space="preserve"> </w:t>
      </w:r>
      <w:proofErr w:type="spellStart"/>
      <w:r w:rsidR="00060DF2" w:rsidRPr="00060DF2">
        <w:rPr>
          <w:szCs w:val="24"/>
        </w:rPr>
        <w:t>Ugovorno</w:t>
      </w:r>
      <w:proofErr w:type="spellEnd"/>
      <w:r w:rsidR="00060DF2" w:rsidRPr="00060DF2">
        <w:rPr>
          <w:szCs w:val="24"/>
        </w:rPr>
        <w:t xml:space="preserve"> </w:t>
      </w:r>
      <w:proofErr w:type="spellStart"/>
      <w:r w:rsidR="00060DF2" w:rsidRPr="00060DF2">
        <w:rPr>
          <w:szCs w:val="24"/>
        </w:rPr>
        <w:t>telo</w:t>
      </w:r>
      <w:proofErr w:type="spellEnd"/>
      <w:r w:rsidR="00060DF2" w:rsidRPr="00060DF2">
        <w:rPr>
          <w:szCs w:val="24"/>
        </w:rPr>
        <w:t xml:space="preserve"> </w:t>
      </w:r>
      <w:proofErr w:type="spellStart"/>
      <w:r w:rsidRPr="00060DF2">
        <w:rPr>
          <w:szCs w:val="24"/>
        </w:rPr>
        <w:t>nije</w:t>
      </w:r>
      <w:proofErr w:type="spellEnd"/>
      <w:r w:rsidRPr="00060DF2">
        <w:rPr>
          <w:szCs w:val="24"/>
        </w:rPr>
        <w:t xml:space="preserve"> </w:t>
      </w:r>
      <w:proofErr w:type="spellStart"/>
      <w:r w:rsidRPr="00060DF2">
        <w:rPr>
          <w:szCs w:val="24"/>
        </w:rPr>
        <w:t>izvršio</w:t>
      </w:r>
      <w:proofErr w:type="spellEnd"/>
      <w:r w:rsidRPr="00060DF2">
        <w:rPr>
          <w:szCs w:val="24"/>
        </w:rPr>
        <w:t xml:space="preserve"> </w:t>
      </w:r>
      <w:proofErr w:type="spellStart"/>
      <w:r w:rsidRPr="00060DF2">
        <w:rPr>
          <w:szCs w:val="24"/>
        </w:rPr>
        <w:t>nikakvu</w:t>
      </w:r>
      <w:proofErr w:type="spellEnd"/>
      <w:r w:rsidRPr="00060DF2">
        <w:rPr>
          <w:szCs w:val="24"/>
        </w:rPr>
        <w:t xml:space="preserve"> </w:t>
      </w:r>
      <w:proofErr w:type="spellStart"/>
      <w:r w:rsidRPr="00060DF2">
        <w:rPr>
          <w:szCs w:val="24"/>
        </w:rPr>
        <w:t>uplatu</w:t>
      </w:r>
      <w:proofErr w:type="spellEnd"/>
      <w:r w:rsidRPr="00060DF2">
        <w:rPr>
          <w:szCs w:val="24"/>
        </w:rPr>
        <w:t xml:space="preserve"> </w:t>
      </w:r>
      <w:proofErr w:type="spellStart"/>
      <w:r w:rsidRPr="00060DF2">
        <w:rPr>
          <w:szCs w:val="24"/>
        </w:rPr>
        <w:t>Korisniku</w:t>
      </w:r>
      <w:proofErr w:type="spellEnd"/>
      <w:r w:rsidRPr="00060DF2">
        <w:rPr>
          <w:szCs w:val="24"/>
        </w:rPr>
        <w:t xml:space="preserve"> u </w:t>
      </w:r>
      <w:proofErr w:type="spellStart"/>
      <w:r w:rsidRPr="00060DF2">
        <w:rPr>
          <w:szCs w:val="24"/>
        </w:rPr>
        <w:t>roku</w:t>
      </w:r>
      <w:proofErr w:type="spellEnd"/>
      <w:r w:rsidRPr="00060DF2">
        <w:rPr>
          <w:szCs w:val="24"/>
        </w:rPr>
        <w:t xml:space="preserve"> od 1 (</w:t>
      </w:r>
      <w:proofErr w:type="spellStart"/>
      <w:r w:rsidRPr="00060DF2">
        <w:rPr>
          <w:szCs w:val="24"/>
        </w:rPr>
        <w:t>jedne</w:t>
      </w:r>
      <w:proofErr w:type="spellEnd"/>
      <w:r w:rsidRPr="00060DF2">
        <w:rPr>
          <w:szCs w:val="24"/>
        </w:rPr>
        <w:t xml:space="preserve">) </w:t>
      </w:r>
      <w:proofErr w:type="spellStart"/>
      <w:r w:rsidRPr="00060DF2">
        <w:rPr>
          <w:szCs w:val="24"/>
        </w:rPr>
        <w:t>godine</w:t>
      </w:r>
      <w:proofErr w:type="spellEnd"/>
      <w:r w:rsidRPr="00060DF2">
        <w:rPr>
          <w:szCs w:val="24"/>
        </w:rPr>
        <w:t xml:space="preserve"> od </w:t>
      </w:r>
      <w:proofErr w:type="spellStart"/>
      <w:r w:rsidRPr="00060DF2">
        <w:rPr>
          <w:szCs w:val="24"/>
        </w:rPr>
        <w:t>njegovog</w:t>
      </w:r>
      <w:proofErr w:type="spellEnd"/>
      <w:r w:rsidRPr="00060DF2">
        <w:rPr>
          <w:szCs w:val="24"/>
        </w:rPr>
        <w:t xml:space="preserve"> </w:t>
      </w:r>
      <w:proofErr w:type="spellStart"/>
      <w:r w:rsidRPr="00060DF2">
        <w:rPr>
          <w:szCs w:val="24"/>
        </w:rPr>
        <w:t>potpisivanja</w:t>
      </w:r>
      <w:proofErr w:type="spellEnd"/>
      <w:r w:rsidRPr="00060DF2">
        <w:rPr>
          <w:szCs w:val="24"/>
        </w:rPr>
        <w:t>.</w:t>
      </w:r>
    </w:p>
    <w:p w14:paraId="7F049919" w14:textId="63BCB641" w:rsidR="00CA5C96" w:rsidRPr="00060DF2" w:rsidRDefault="00CA5C96" w:rsidP="00060DF2">
      <w:pPr>
        <w:numPr>
          <w:ilvl w:val="1"/>
          <w:numId w:val="32"/>
        </w:numPr>
        <w:spacing w:after="120"/>
        <w:ind w:left="567" w:hanging="567"/>
        <w:jc w:val="both"/>
        <w:rPr>
          <w:szCs w:val="24"/>
        </w:rPr>
      </w:pPr>
      <w:r w:rsidRPr="00060DF2">
        <w:rPr>
          <w:szCs w:val="24"/>
        </w:rPr>
        <w:t xml:space="preserve">Po </w:t>
      </w:r>
      <w:proofErr w:type="spellStart"/>
      <w:r w:rsidRPr="00060DF2">
        <w:rPr>
          <w:szCs w:val="24"/>
        </w:rPr>
        <w:t>raskidu</w:t>
      </w:r>
      <w:proofErr w:type="spellEnd"/>
      <w:r w:rsidRPr="00060DF2">
        <w:rPr>
          <w:szCs w:val="24"/>
        </w:rPr>
        <w:t xml:space="preserve"> </w:t>
      </w:r>
      <w:proofErr w:type="spellStart"/>
      <w:r w:rsidRPr="00060DF2">
        <w:rPr>
          <w:szCs w:val="24"/>
        </w:rPr>
        <w:t>ovog</w:t>
      </w:r>
      <w:proofErr w:type="spellEnd"/>
      <w:r w:rsidRPr="00060DF2">
        <w:rPr>
          <w:szCs w:val="24"/>
        </w:rPr>
        <w:t xml:space="preserve"> </w:t>
      </w:r>
      <w:proofErr w:type="spellStart"/>
      <w:r w:rsidRPr="00060DF2">
        <w:rPr>
          <w:szCs w:val="24"/>
        </w:rPr>
        <w:t>Ugovora</w:t>
      </w:r>
      <w:proofErr w:type="spellEnd"/>
      <w:r w:rsidRPr="00060DF2">
        <w:rPr>
          <w:szCs w:val="24"/>
        </w:rPr>
        <w:t xml:space="preserve">, Korisnik </w:t>
      </w:r>
      <w:proofErr w:type="spellStart"/>
      <w:r w:rsidRPr="00060DF2">
        <w:rPr>
          <w:szCs w:val="24"/>
        </w:rPr>
        <w:t>će</w:t>
      </w:r>
      <w:proofErr w:type="spellEnd"/>
      <w:r w:rsidRPr="00060DF2">
        <w:rPr>
          <w:szCs w:val="24"/>
        </w:rPr>
        <w:t xml:space="preserve"> </w:t>
      </w:r>
      <w:proofErr w:type="spellStart"/>
      <w:r w:rsidRPr="00060DF2">
        <w:rPr>
          <w:szCs w:val="24"/>
        </w:rPr>
        <w:t>preduzeti</w:t>
      </w:r>
      <w:proofErr w:type="spellEnd"/>
      <w:r w:rsidRPr="00060DF2">
        <w:rPr>
          <w:szCs w:val="24"/>
        </w:rPr>
        <w:t xml:space="preserve"> </w:t>
      </w:r>
      <w:proofErr w:type="spellStart"/>
      <w:r w:rsidRPr="00060DF2">
        <w:rPr>
          <w:szCs w:val="24"/>
        </w:rPr>
        <w:t>sve</w:t>
      </w:r>
      <w:proofErr w:type="spellEnd"/>
      <w:r w:rsidRPr="00060DF2">
        <w:rPr>
          <w:szCs w:val="24"/>
        </w:rPr>
        <w:t xml:space="preserve"> </w:t>
      </w:r>
      <w:proofErr w:type="spellStart"/>
      <w:r w:rsidRPr="00060DF2">
        <w:rPr>
          <w:szCs w:val="24"/>
        </w:rPr>
        <w:t>korake</w:t>
      </w:r>
      <w:proofErr w:type="spellEnd"/>
      <w:r w:rsidRPr="00060DF2">
        <w:rPr>
          <w:szCs w:val="24"/>
        </w:rPr>
        <w:t xml:space="preserve"> da se </w:t>
      </w:r>
      <w:proofErr w:type="spellStart"/>
      <w:r w:rsidRPr="00060DF2">
        <w:rPr>
          <w:szCs w:val="24"/>
        </w:rPr>
        <w:t>Akcija</w:t>
      </w:r>
      <w:proofErr w:type="spellEnd"/>
      <w:r w:rsidRPr="00060DF2">
        <w:rPr>
          <w:szCs w:val="24"/>
        </w:rPr>
        <w:t xml:space="preserve"> </w:t>
      </w:r>
      <w:proofErr w:type="spellStart"/>
      <w:r w:rsidRPr="00060DF2">
        <w:rPr>
          <w:szCs w:val="24"/>
        </w:rPr>
        <w:t>završi</w:t>
      </w:r>
      <w:proofErr w:type="spellEnd"/>
      <w:r w:rsidRPr="00060DF2">
        <w:rPr>
          <w:szCs w:val="24"/>
        </w:rPr>
        <w:t xml:space="preserve"> </w:t>
      </w:r>
      <w:proofErr w:type="spellStart"/>
      <w:r w:rsidRPr="00060DF2">
        <w:rPr>
          <w:szCs w:val="24"/>
        </w:rPr>
        <w:t>na</w:t>
      </w:r>
      <w:proofErr w:type="spellEnd"/>
      <w:r w:rsidRPr="00060DF2">
        <w:rPr>
          <w:szCs w:val="24"/>
        </w:rPr>
        <w:t xml:space="preserve"> </w:t>
      </w:r>
      <w:proofErr w:type="spellStart"/>
      <w:r w:rsidRPr="00060DF2">
        <w:rPr>
          <w:szCs w:val="24"/>
        </w:rPr>
        <w:t>brz</w:t>
      </w:r>
      <w:proofErr w:type="spellEnd"/>
      <w:r w:rsidRPr="00060DF2">
        <w:rPr>
          <w:szCs w:val="24"/>
        </w:rPr>
        <w:t xml:space="preserve"> </w:t>
      </w:r>
      <w:proofErr w:type="spellStart"/>
      <w:r w:rsidRPr="00060DF2">
        <w:rPr>
          <w:szCs w:val="24"/>
        </w:rPr>
        <w:t>i</w:t>
      </w:r>
      <w:proofErr w:type="spellEnd"/>
      <w:r w:rsidRPr="00060DF2">
        <w:rPr>
          <w:szCs w:val="24"/>
        </w:rPr>
        <w:t xml:space="preserve"> </w:t>
      </w:r>
      <w:proofErr w:type="spellStart"/>
      <w:r w:rsidRPr="00060DF2">
        <w:rPr>
          <w:szCs w:val="24"/>
        </w:rPr>
        <w:t>uredan</w:t>
      </w:r>
      <w:proofErr w:type="spellEnd"/>
      <w:r w:rsidRPr="00060DF2">
        <w:rPr>
          <w:szCs w:val="24"/>
        </w:rPr>
        <w:t xml:space="preserve"> </w:t>
      </w:r>
      <w:proofErr w:type="spellStart"/>
      <w:r w:rsidRPr="00060DF2">
        <w:rPr>
          <w:szCs w:val="24"/>
        </w:rPr>
        <w:t>način</w:t>
      </w:r>
      <w:proofErr w:type="spellEnd"/>
      <w:r w:rsidRPr="00060DF2">
        <w:rPr>
          <w:szCs w:val="24"/>
        </w:rPr>
        <w:t xml:space="preserve"> </w:t>
      </w:r>
      <w:proofErr w:type="spellStart"/>
      <w:r w:rsidRPr="00060DF2">
        <w:rPr>
          <w:szCs w:val="24"/>
        </w:rPr>
        <w:t>i</w:t>
      </w:r>
      <w:proofErr w:type="spellEnd"/>
      <w:r w:rsidRPr="00060DF2">
        <w:rPr>
          <w:szCs w:val="24"/>
        </w:rPr>
        <w:t xml:space="preserve"> da </w:t>
      </w:r>
      <w:proofErr w:type="spellStart"/>
      <w:r w:rsidRPr="00060DF2">
        <w:rPr>
          <w:szCs w:val="24"/>
        </w:rPr>
        <w:t>svede</w:t>
      </w:r>
      <w:proofErr w:type="spellEnd"/>
      <w:r w:rsidRPr="00060DF2">
        <w:rPr>
          <w:szCs w:val="24"/>
        </w:rPr>
        <w:t xml:space="preserve"> </w:t>
      </w:r>
      <w:proofErr w:type="spellStart"/>
      <w:r w:rsidRPr="00060DF2">
        <w:rPr>
          <w:szCs w:val="24"/>
        </w:rPr>
        <w:t>dalje</w:t>
      </w:r>
      <w:proofErr w:type="spellEnd"/>
      <w:r w:rsidRPr="00060DF2">
        <w:rPr>
          <w:szCs w:val="24"/>
        </w:rPr>
        <w:t xml:space="preserve"> </w:t>
      </w:r>
      <w:proofErr w:type="spellStart"/>
      <w:r w:rsidRPr="00060DF2">
        <w:rPr>
          <w:szCs w:val="24"/>
        </w:rPr>
        <w:t>troškove</w:t>
      </w:r>
      <w:proofErr w:type="spellEnd"/>
      <w:r w:rsidRPr="00060DF2">
        <w:rPr>
          <w:szCs w:val="24"/>
        </w:rPr>
        <w:t xml:space="preserve"> </w:t>
      </w:r>
      <w:proofErr w:type="spellStart"/>
      <w:r w:rsidRPr="00060DF2">
        <w:rPr>
          <w:szCs w:val="24"/>
        </w:rPr>
        <w:t>na</w:t>
      </w:r>
      <w:proofErr w:type="spellEnd"/>
      <w:r w:rsidRPr="00060DF2">
        <w:rPr>
          <w:szCs w:val="24"/>
        </w:rPr>
        <w:t xml:space="preserve"> minimum.</w:t>
      </w:r>
    </w:p>
    <w:p w14:paraId="60E00F59" w14:textId="3DAE99A0" w:rsidR="00CA5C96" w:rsidRPr="00060DF2" w:rsidRDefault="00CA5C96" w:rsidP="00060DF2">
      <w:pPr>
        <w:numPr>
          <w:ilvl w:val="1"/>
          <w:numId w:val="32"/>
        </w:numPr>
        <w:spacing w:after="120"/>
        <w:ind w:left="567" w:hanging="567"/>
        <w:jc w:val="both"/>
        <w:rPr>
          <w:szCs w:val="24"/>
        </w:rPr>
      </w:pPr>
      <w:r w:rsidRPr="00060DF2">
        <w:rPr>
          <w:szCs w:val="24"/>
        </w:rPr>
        <w:t xml:space="preserve">Ne </w:t>
      </w:r>
      <w:proofErr w:type="spellStart"/>
      <w:r w:rsidRPr="00060DF2">
        <w:rPr>
          <w:szCs w:val="24"/>
        </w:rPr>
        <w:t>dovodeći</w:t>
      </w:r>
      <w:proofErr w:type="spellEnd"/>
      <w:r w:rsidRPr="00060DF2">
        <w:rPr>
          <w:szCs w:val="24"/>
        </w:rPr>
        <w:t xml:space="preserve"> u </w:t>
      </w:r>
      <w:proofErr w:type="spellStart"/>
      <w:r w:rsidRPr="00060DF2">
        <w:rPr>
          <w:szCs w:val="24"/>
        </w:rPr>
        <w:t>pitanje</w:t>
      </w:r>
      <w:proofErr w:type="spellEnd"/>
      <w:r w:rsidRPr="00060DF2">
        <w:rPr>
          <w:szCs w:val="24"/>
        </w:rPr>
        <w:t xml:space="preserve"> </w:t>
      </w:r>
      <w:proofErr w:type="spellStart"/>
      <w:r w:rsidRPr="00060DF2">
        <w:rPr>
          <w:szCs w:val="24"/>
        </w:rPr>
        <w:t>član</w:t>
      </w:r>
      <w:proofErr w:type="spellEnd"/>
      <w:r w:rsidRPr="00060DF2">
        <w:rPr>
          <w:szCs w:val="24"/>
        </w:rPr>
        <w:t xml:space="preserve"> 14. </w:t>
      </w:r>
      <w:proofErr w:type="spellStart"/>
      <w:r w:rsidRPr="00060DF2">
        <w:rPr>
          <w:szCs w:val="24"/>
        </w:rPr>
        <w:t>ovog</w:t>
      </w:r>
      <w:proofErr w:type="spellEnd"/>
      <w:r w:rsidRPr="00060DF2">
        <w:rPr>
          <w:szCs w:val="24"/>
        </w:rPr>
        <w:t xml:space="preserve"> </w:t>
      </w:r>
      <w:proofErr w:type="spellStart"/>
      <w:r w:rsidRPr="00060DF2">
        <w:rPr>
          <w:szCs w:val="24"/>
        </w:rPr>
        <w:t>Aneksa</w:t>
      </w:r>
      <w:proofErr w:type="spellEnd"/>
      <w:r w:rsidRPr="00060DF2">
        <w:rPr>
          <w:szCs w:val="24"/>
        </w:rPr>
        <w:t xml:space="preserve">, Korisnik </w:t>
      </w:r>
      <w:proofErr w:type="spellStart"/>
      <w:r w:rsidRPr="00060DF2">
        <w:rPr>
          <w:szCs w:val="24"/>
        </w:rPr>
        <w:t>ima</w:t>
      </w:r>
      <w:proofErr w:type="spellEnd"/>
      <w:r w:rsidRPr="00060DF2">
        <w:rPr>
          <w:szCs w:val="24"/>
        </w:rPr>
        <w:t xml:space="preserve"> </w:t>
      </w:r>
      <w:proofErr w:type="spellStart"/>
      <w:r w:rsidRPr="00060DF2">
        <w:rPr>
          <w:szCs w:val="24"/>
        </w:rPr>
        <w:t>pravo</w:t>
      </w:r>
      <w:proofErr w:type="spellEnd"/>
      <w:r w:rsidRPr="00060DF2">
        <w:rPr>
          <w:szCs w:val="24"/>
        </w:rPr>
        <w:t xml:space="preserve"> na </w:t>
      </w:r>
      <w:proofErr w:type="spellStart"/>
      <w:r w:rsidRPr="00060DF2">
        <w:rPr>
          <w:szCs w:val="24"/>
        </w:rPr>
        <w:t>plaćanje</w:t>
      </w:r>
      <w:proofErr w:type="spellEnd"/>
      <w:r w:rsidRPr="00060DF2">
        <w:rPr>
          <w:szCs w:val="24"/>
        </w:rPr>
        <w:t xml:space="preserve"> </w:t>
      </w:r>
      <w:proofErr w:type="spellStart"/>
      <w:r w:rsidRPr="00060DF2">
        <w:rPr>
          <w:szCs w:val="24"/>
        </w:rPr>
        <w:t>samo</w:t>
      </w:r>
      <w:proofErr w:type="spellEnd"/>
      <w:r w:rsidRPr="00060DF2">
        <w:rPr>
          <w:szCs w:val="24"/>
        </w:rPr>
        <w:t xml:space="preserve"> za deo </w:t>
      </w:r>
      <w:proofErr w:type="spellStart"/>
      <w:r w:rsidRPr="00060DF2">
        <w:rPr>
          <w:szCs w:val="24"/>
        </w:rPr>
        <w:t>sprovedene</w:t>
      </w:r>
      <w:proofErr w:type="spellEnd"/>
      <w:r w:rsidRPr="00060DF2">
        <w:rPr>
          <w:szCs w:val="24"/>
        </w:rPr>
        <w:t xml:space="preserve"> </w:t>
      </w:r>
      <w:proofErr w:type="spellStart"/>
      <w:r w:rsidRPr="00060DF2">
        <w:rPr>
          <w:szCs w:val="24"/>
        </w:rPr>
        <w:t>Akcije</w:t>
      </w:r>
      <w:proofErr w:type="spellEnd"/>
      <w:r w:rsidRPr="00060DF2">
        <w:rPr>
          <w:szCs w:val="24"/>
        </w:rPr>
        <w:t xml:space="preserve">, </w:t>
      </w:r>
      <w:proofErr w:type="spellStart"/>
      <w:r w:rsidRPr="00060DF2">
        <w:rPr>
          <w:szCs w:val="24"/>
        </w:rPr>
        <w:t>isključujući</w:t>
      </w:r>
      <w:proofErr w:type="spellEnd"/>
      <w:r w:rsidRPr="00060DF2">
        <w:rPr>
          <w:szCs w:val="24"/>
        </w:rPr>
        <w:t xml:space="preserve"> </w:t>
      </w:r>
      <w:proofErr w:type="spellStart"/>
      <w:r w:rsidRPr="00060DF2">
        <w:rPr>
          <w:szCs w:val="24"/>
        </w:rPr>
        <w:t>troškove</w:t>
      </w:r>
      <w:proofErr w:type="spellEnd"/>
      <w:r w:rsidRPr="00060DF2">
        <w:rPr>
          <w:szCs w:val="24"/>
        </w:rPr>
        <w:t xml:space="preserve"> u </w:t>
      </w:r>
      <w:proofErr w:type="spellStart"/>
      <w:r w:rsidRPr="00060DF2">
        <w:rPr>
          <w:szCs w:val="24"/>
        </w:rPr>
        <w:t>vezi</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tekućim</w:t>
      </w:r>
      <w:proofErr w:type="spellEnd"/>
      <w:r w:rsidRPr="00060DF2">
        <w:rPr>
          <w:szCs w:val="24"/>
        </w:rPr>
        <w:t xml:space="preserve"> </w:t>
      </w:r>
      <w:proofErr w:type="spellStart"/>
      <w:r w:rsidRPr="00060DF2">
        <w:rPr>
          <w:szCs w:val="24"/>
        </w:rPr>
        <w:t>obavezama</w:t>
      </w:r>
      <w:proofErr w:type="spellEnd"/>
      <w:r w:rsidRPr="00060DF2">
        <w:rPr>
          <w:szCs w:val="24"/>
        </w:rPr>
        <w:t xml:space="preserve"> </w:t>
      </w:r>
      <w:proofErr w:type="spellStart"/>
      <w:r w:rsidRPr="00060DF2">
        <w:rPr>
          <w:szCs w:val="24"/>
        </w:rPr>
        <w:t>koje</w:t>
      </w:r>
      <w:proofErr w:type="spellEnd"/>
      <w:r w:rsidRPr="00060DF2">
        <w:rPr>
          <w:szCs w:val="24"/>
        </w:rPr>
        <w:t xml:space="preserve"> </w:t>
      </w:r>
      <w:proofErr w:type="spellStart"/>
      <w:r w:rsidRPr="00060DF2">
        <w:rPr>
          <w:szCs w:val="24"/>
        </w:rPr>
        <w:t>treba</w:t>
      </w:r>
      <w:proofErr w:type="spellEnd"/>
      <w:r w:rsidRPr="00060DF2">
        <w:rPr>
          <w:szCs w:val="24"/>
        </w:rPr>
        <w:t xml:space="preserve"> da </w:t>
      </w:r>
      <w:proofErr w:type="spellStart"/>
      <w:r w:rsidRPr="00060DF2">
        <w:rPr>
          <w:szCs w:val="24"/>
        </w:rPr>
        <w:t>budu</w:t>
      </w:r>
      <w:proofErr w:type="spellEnd"/>
      <w:r w:rsidRPr="00060DF2">
        <w:rPr>
          <w:szCs w:val="24"/>
        </w:rPr>
        <w:t xml:space="preserve"> </w:t>
      </w:r>
      <w:proofErr w:type="spellStart"/>
      <w:r w:rsidRPr="00060DF2">
        <w:rPr>
          <w:szCs w:val="24"/>
        </w:rPr>
        <w:t>izvršene</w:t>
      </w:r>
      <w:proofErr w:type="spellEnd"/>
      <w:r w:rsidRPr="00060DF2">
        <w:rPr>
          <w:szCs w:val="24"/>
        </w:rPr>
        <w:t xml:space="preserve"> </w:t>
      </w:r>
      <w:proofErr w:type="spellStart"/>
      <w:r w:rsidRPr="00060DF2">
        <w:rPr>
          <w:szCs w:val="24"/>
        </w:rPr>
        <w:t>nakon</w:t>
      </w:r>
      <w:proofErr w:type="spellEnd"/>
      <w:r w:rsidRPr="00060DF2">
        <w:rPr>
          <w:szCs w:val="24"/>
        </w:rPr>
        <w:t xml:space="preserve"> </w:t>
      </w:r>
      <w:proofErr w:type="spellStart"/>
      <w:r w:rsidRPr="00060DF2">
        <w:rPr>
          <w:szCs w:val="24"/>
        </w:rPr>
        <w:t>raskida</w:t>
      </w:r>
      <w:proofErr w:type="spellEnd"/>
      <w:r w:rsidRPr="00060DF2">
        <w:rPr>
          <w:szCs w:val="24"/>
        </w:rPr>
        <w:t xml:space="preserve">. U </w:t>
      </w:r>
      <w:proofErr w:type="spellStart"/>
      <w:r w:rsidRPr="00060DF2">
        <w:rPr>
          <w:szCs w:val="24"/>
        </w:rPr>
        <w:t>tu</w:t>
      </w:r>
      <w:proofErr w:type="spellEnd"/>
      <w:r w:rsidRPr="00060DF2">
        <w:rPr>
          <w:szCs w:val="24"/>
        </w:rPr>
        <w:t xml:space="preserve"> </w:t>
      </w:r>
      <w:proofErr w:type="spellStart"/>
      <w:r w:rsidRPr="00060DF2">
        <w:rPr>
          <w:szCs w:val="24"/>
        </w:rPr>
        <w:t>svrhu</w:t>
      </w:r>
      <w:proofErr w:type="spellEnd"/>
      <w:r w:rsidRPr="00060DF2">
        <w:rPr>
          <w:szCs w:val="24"/>
        </w:rPr>
        <w:t xml:space="preserve">, Korisnik </w:t>
      </w:r>
      <w:proofErr w:type="spellStart"/>
      <w:r w:rsidRPr="00060DF2">
        <w:rPr>
          <w:szCs w:val="24"/>
        </w:rPr>
        <w:t>podnosi</w:t>
      </w:r>
      <w:proofErr w:type="spellEnd"/>
      <w:r w:rsidRPr="00060DF2">
        <w:rPr>
          <w:szCs w:val="24"/>
        </w:rPr>
        <w:t xml:space="preserve"> </w:t>
      </w:r>
      <w:proofErr w:type="spellStart"/>
      <w:r w:rsidRPr="00060DF2">
        <w:rPr>
          <w:szCs w:val="24"/>
        </w:rPr>
        <w:t>ugovornom</w:t>
      </w:r>
      <w:proofErr w:type="spellEnd"/>
      <w:r w:rsidRPr="00060DF2">
        <w:rPr>
          <w:szCs w:val="24"/>
        </w:rPr>
        <w:t xml:space="preserve"> </w:t>
      </w:r>
      <w:proofErr w:type="spellStart"/>
      <w:r w:rsidRPr="00060DF2">
        <w:rPr>
          <w:szCs w:val="24"/>
        </w:rPr>
        <w:t>organu</w:t>
      </w:r>
      <w:proofErr w:type="spellEnd"/>
      <w:r w:rsidRPr="00060DF2">
        <w:rPr>
          <w:szCs w:val="24"/>
        </w:rPr>
        <w:t xml:space="preserve"> </w:t>
      </w:r>
      <w:proofErr w:type="spellStart"/>
      <w:r w:rsidRPr="00060DF2">
        <w:rPr>
          <w:szCs w:val="24"/>
        </w:rPr>
        <w:t>zahtev</w:t>
      </w:r>
      <w:proofErr w:type="spellEnd"/>
      <w:r w:rsidRPr="00060DF2">
        <w:rPr>
          <w:szCs w:val="24"/>
        </w:rPr>
        <w:t xml:space="preserve"> za </w:t>
      </w:r>
      <w:proofErr w:type="spellStart"/>
      <w:r w:rsidRPr="00060DF2">
        <w:rPr>
          <w:szCs w:val="24"/>
        </w:rPr>
        <w:t>plaćanje</w:t>
      </w:r>
      <w:proofErr w:type="spellEnd"/>
      <w:r w:rsidRPr="00060DF2">
        <w:rPr>
          <w:szCs w:val="24"/>
        </w:rPr>
        <w:t xml:space="preserve"> u </w:t>
      </w:r>
      <w:proofErr w:type="spellStart"/>
      <w:r w:rsidRPr="00060DF2">
        <w:rPr>
          <w:szCs w:val="24"/>
        </w:rPr>
        <w:t>roku</w:t>
      </w:r>
      <w:proofErr w:type="spellEnd"/>
      <w:r w:rsidRPr="00060DF2">
        <w:rPr>
          <w:szCs w:val="24"/>
        </w:rPr>
        <w:t xml:space="preserve"> </w:t>
      </w:r>
      <w:proofErr w:type="spellStart"/>
      <w:r w:rsidRPr="00060DF2">
        <w:rPr>
          <w:szCs w:val="24"/>
        </w:rPr>
        <w:t>utvrđenom</w:t>
      </w:r>
      <w:proofErr w:type="spellEnd"/>
      <w:r w:rsidRPr="00060DF2">
        <w:rPr>
          <w:szCs w:val="24"/>
        </w:rPr>
        <w:t xml:space="preserve"> </w:t>
      </w:r>
      <w:proofErr w:type="spellStart"/>
      <w:r w:rsidRPr="00060DF2">
        <w:rPr>
          <w:szCs w:val="24"/>
        </w:rPr>
        <w:t>članom</w:t>
      </w:r>
      <w:proofErr w:type="spellEnd"/>
      <w:r w:rsidRPr="00060DF2">
        <w:rPr>
          <w:szCs w:val="24"/>
        </w:rPr>
        <w:t xml:space="preserve"> 15.2 </w:t>
      </w:r>
      <w:proofErr w:type="spellStart"/>
      <w:r w:rsidRPr="00060DF2">
        <w:rPr>
          <w:szCs w:val="24"/>
        </w:rPr>
        <w:t>ovog</w:t>
      </w:r>
      <w:proofErr w:type="spellEnd"/>
      <w:r w:rsidRPr="00060DF2">
        <w:rPr>
          <w:szCs w:val="24"/>
        </w:rPr>
        <w:t xml:space="preserve"> </w:t>
      </w:r>
      <w:proofErr w:type="spellStart"/>
      <w:r w:rsidRPr="00060DF2">
        <w:rPr>
          <w:szCs w:val="24"/>
        </w:rPr>
        <w:t>Aneksa</w:t>
      </w:r>
      <w:proofErr w:type="spellEnd"/>
      <w:r w:rsidRPr="00060DF2">
        <w:rPr>
          <w:szCs w:val="24"/>
        </w:rPr>
        <w:t xml:space="preserve"> </w:t>
      </w:r>
      <w:proofErr w:type="spellStart"/>
      <w:r w:rsidRPr="00060DF2">
        <w:rPr>
          <w:szCs w:val="24"/>
        </w:rPr>
        <w:t>počev</w:t>
      </w:r>
      <w:proofErr w:type="spellEnd"/>
      <w:r w:rsidRPr="00060DF2">
        <w:rPr>
          <w:szCs w:val="24"/>
        </w:rPr>
        <w:t xml:space="preserve"> od dana </w:t>
      </w:r>
      <w:proofErr w:type="spellStart"/>
      <w:r w:rsidRPr="00060DF2">
        <w:rPr>
          <w:szCs w:val="24"/>
        </w:rPr>
        <w:t>raskida</w:t>
      </w:r>
      <w:proofErr w:type="spellEnd"/>
      <w:r w:rsidRPr="00060DF2">
        <w:rPr>
          <w:szCs w:val="24"/>
        </w:rPr>
        <w:t xml:space="preserve">. U </w:t>
      </w:r>
      <w:proofErr w:type="spellStart"/>
      <w:r w:rsidRPr="00060DF2">
        <w:rPr>
          <w:szCs w:val="24"/>
        </w:rPr>
        <w:t>slučajevima</w:t>
      </w:r>
      <w:proofErr w:type="spellEnd"/>
      <w:r w:rsidRPr="00060DF2">
        <w:rPr>
          <w:szCs w:val="24"/>
        </w:rPr>
        <w:t xml:space="preserve"> </w:t>
      </w:r>
      <w:proofErr w:type="spellStart"/>
      <w:r w:rsidRPr="00060DF2">
        <w:rPr>
          <w:szCs w:val="24"/>
        </w:rPr>
        <w:t>raskida</w:t>
      </w:r>
      <w:proofErr w:type="spellEnd"/>
      <w:r w:rsidRPr="00060DF2">
        <w:rPr>
          <w:szCs w:val="24"/>
        </w:rPr>
        <w:t xml:space="preserve"> </w:t>
      </w:r>
      <w:proofErr w:type="spellStart"/>
      <w:r w:rsidRPr="00060DF2">
        <w:rPr>
          <w:szCs w:val="24"/>
        </w:rPr>
        <w:t>predviđenih</w:t>
      </w:r>
      <w:proofErr w:type="spellEnd"/>
      <w:r w:rsidRPr="00060DF2">
        <w:rPr>
          <w:szCs w:val="24"/>
        </w:rPr>
        <w:t xml:space="preserve"> u </w:t>
      </w:r>
      <w:proofErr w:type="spellStart"/>
      <w:r w:rsidRPr="00060DF2">
        <w:rPr>
          <w:szCs w:val="24"/>
        </w:rPr>
        <w:t>članu</w:t>
      </w:r>
      <w:proofErr w:type="spellEnd"/>
      <w:r w:rsidRPr="00060DF2">
        <w:rPr>
          <w:szCs w:val="24"/>
        </w:rPr>
        <w:t xml:space="preserve"> 12.2 a), c), d), f), h) </w:t>
      </w:r>
      <w:proofErr w:type="spellStart"/>
      <w:r w:rsidRPr="00060DF2">
        <w:rPr>
          <w:szCs w:val="24"/>
        </w:rPr>
        <w:t>i</w:t>
      </w:r>
      <w:proofErr w:type="spellEnd"/>
      <w:r w:rsidRPr="00060DF2">
        <w:rPr>
          <w:szCs w:val="24"/>
        </w:rPr>
        <w:t xml:space="preserve"> j) </w:t>
      </w:r>
      <w:proofErr w:type="spellStart"/>
      <w:r w:rsidR="00791615">
        <w:rPr>
          <w:szCs w:val="24"/>
        </w:rPr>
        <w:t>Ugovorno</w:t>
      </w:r>
      <w:proofErr w:type="spellEnd"/>
      <w:r w:rsidR="00791615">
        <w:rPr>
          <w:szCs w:val="24"/>
        </w:rPr>
        <w:t xml:space="preserve"> </w:t>
      </w:r>
      <w:proofErr w:type="spellStart"/>
      <w:r w:rsidR="00791615">
        <w:rPr>
          <w:szCs w:val="24"/>
        </w:rPr>
        <w:t>telo</w:t>
      </w:r>
      <w:proofErr w:type="spellEnd"/>
      <w:r w:rsidRPr="00060DF2">
        <w:rPr>
          <w:szCs w:val="24"/>
        </w:rPr>
        <w:t xml:space="preserve"> </w:t>
      </w:r>
      <w:proofErr w:type="spellStart"/>
      <w:r w:rsidRPr="00060DF2">
        <w:rPr>
          <w:szCs w:val="24"/>
        </w:rPr>
        <w:t>može</w:t>
      </w:r>
      <w:proofErr w:type="spellEnd"/>
      <w:r w:rsidRPr="00060DF2">
        <w:rPr>
          <w:szCs w:val="24"/>
        </w:rPr>
        <w:t xml:space="preserve">, </w:t>
      </w:r>
      <w:proofErr w:type="spellStart"/>
      <w:r w:rsidRPr="00060DF2">
        <w:rPr>
          <w:szCs w:val="24"/>
        </w:rPr>
        <w:t>nakon</w:t>
      </w:r>
      <w:proofErr w:type="spellEnd"/>
      <w:r w:rsidRPr="00060DF2">
        <w:rPr>
          <w:szCs w:val="24"/>
        </w:rPr>
        <w:t xml:space="preserve"> </w:t>
      </w:r>
      <w:proofErr w:type="spellStart"/>
      <w:r w:rsidRPr="00060DF2">
        <w:rPr>
          <w:szCs w:val="24"/>
        </w:rPr>
        <w:t>propisne</w:t>
      </w:r>
      <w:proofErr w:type="spellEnd"/>
      <w:r w:rsidRPr="00060DF2">
        <w:rPr>
          <w:szCs w:val="24"/>
        </w:rPr>
        <w:t xml:space="preserve"> </w:t>
      </w:r>
      <w:proofErr w:type="spellStart"/>
      <w:r w:rsidRPr="00060DF2">
        <w:rPr>
          <w:szCs w:val="24"/>
        </w:rPr>
        <w:t>konsultacije</w:t>
      </w:r>
      <w:proofErr w:type="spellEnd"/>
      <w:r w:rsidRPr="00060DF2">
        <w:rPr>
          <w:szCs w:val="24"/>
        </w:rPr>
        <w:t xml:space="preserve"> </w:t>
      </w:r>
      <w:proofErr w:type="spellStart"/>
      <w:r w:rsidRPr="00060DF2">
        <w:rPr>
          <w:szCs w:val="24"/>
        </w:rPr>
        <w:t>sa</w:t>
      </w:r>
      <w:proofErr w:type="spellEnd"/>
      <w:r w:rsidRPr="00060DF2">
        <w:rPr>
          <w:szCs w:val="24"/>
        </w:rPr>
        <w:t xml:space="preserve"> </w:t>
      </w:r>
      <w:proofErr w:type="spellStart"/>
      <w:r w:rsidRPr="00060DF2">
        <w:rPr>
          <w:szCs w:val="24"/>
        </w:rPr>
        <w:t>korisnikom</w:t>
      </w:r>
      <w:proofErr w:type="spellEnd"/>
      <w:r w:rsidRPr="00060DF2">
        <w:rPr>
          <w:szCs w:val="24"/>
        </w:rPr>
        <w:t xml:space="preserve">, au </w:t>
      </w:r>
      <w:proofErr w:type="spellStart"/>
      <w:r w:rsidRPr="00060DF2">
        <w:rPr>
          <w:szCs w:val="24"/>
        </w:rPr>
        <w:t>zavisnosti</w:t>
      </w:r>
      <w:proofErr w:type="spellEnd"/>
      <w:r w:rsidRPr="00060DF2">
        <w:rPr>
          <w:szCs w:val="24"/>
        </w:rPr>
        <w:t xml:space="preserve"> od </w:t>
      </w:r>
      <w:proofErr w:type="spellStart"/>
      <w:r w:rsidRPr="00060DF2">
        <w:rPr>
          <w:szCs w:val="24"/>
        </w:rPr>
        <w:t>težine</w:t>
      </w:r>
      <w:proofErr w:type="spellEnd"/>
      <w:r w:rsidRPr="00060DF2">
        <w:rPr>
          <w:szCs w:val="24"/>
        </w:rPr>
        <w:t xml:space="preserve"> </w:t>
      </w:r>
      <w:proofErr w:type="spellStart"/>
      <w:r w:rsidRPr="00060DF2">
        <w:rPr>
          <w:szCs w:val="24"/>
        </w:rPr>
        <w:t>propusta</w:t>
      </w:r>
      <w:proofErr w:type="spellEnd"/>
      <w:r w:rsidRPr="00060DF2">
        <w:rPr>
          <w:szCs w:val="24"/>
        </w:rPr>
        <w:t xml:space="preserve">, da </w:t>
      </w:r>
      <w:proofErr w:type="spellStart"/>
      <w:r w:rsidRPr="00060DF2">
        <w:rPr>
          <w:szCs w:val="24"/>
        </w:rPr>
        <w:t>zahteva</w:t>
      </w:r>
      <w:proofErr w:type="spellEnd"/>
      <w:r w:rsidRPr="00060DF2">
        <w:rPr>
          <w:szCs w:val="24"/>
        </w:rPr>
        <w:t xml:space="preserve"> </w:t>
      </w:r>
      <w:proofErr w:type="spellStart"/>
      <w:r w:rsidRPr="00060DF2">
        <w:rPr>
          <w:szCs w:val="24"/>
        </w:rPr>
        <w:t>punu</w:t>
      </w:r>
      <w:proofErr w:type="spellEnd"/>
      <w:r w:rsidRPr="00060DF2">
        <w:rPr>
          <w:szCs w:val="24"/>
        </w:rPr>
        <w:t xml:space="preserve"> </w:t>
      </w:r>
      <w:proofErr w:type="spellStart"/>
      <w:r w:rsidRPr="00060DF2">
        <w:rPr>
          <w:szCs w:val="24"/>
        </w:rPr>
        <w:t>ili</w:t>
      </w:r>
      <w:proofErr w:type="spellEnd"/>
      <w:r w:rsidRPr="00060DF2">
        <w:rPr>
          <w:szCs w:val="24"/>
        </w:rPr>
        <w:t xml:space="preserve"> </w:t>
      </w:r>
      <w:proofErr w:type="spellStart"/>
      <w:r w:rsidRPr="00060DF2">
        <w:rPr>
          <w:szCs w:val="24"/>
        </w:rPr>
        <w:t>delimična</w:t>
      </w:r>
      <w:proofErr w:type="spellEnd"/>
      <w:r w:rsidRPr="00060DF2">
        <w:rPr>
          <w:szCs w:val="24"/>
        </w:rPr>
        <w:t xml:space="preserve"> </w:t>
      </w:r>
      <w:proofErr w:type="spellStart"/>
      <w:r w:rsidRPr="00060DF2">
        <w:rPr>
          <w:szCs w:val="24"/>
        </w:rPr>
        <w:t>otplata</w:t>
      </w:r>
      <w:proofErr w:type="spellEnd"/>
      <w:r w:rsidRPr="00060DF2">
        <w:rPr>
          <w:szCs w:val="24"/>
        </w:rPr>
        <w:t>/</w:t>
      </w:r>
      <w:proofErr w:type="spellStart"/>
      <w:r w:rsidRPr="00060DF2">
        <w:rPr>
          <w:szCs w:val="24"/>
        </w:rPr>
        <w:t>povraćaj</w:t>
      </w:r>
      <w:proofErr w:type="spellEnd"/>
      <w:r w:rsidRPr="00060DF2">
        <w:rPr>
          <w:szCs w:val="24"/>
        </w:rPr>
        <w:t xml:space="preserve"> </w:t>
      </w:r>
      <w:proofErr w:type="spellStart"/>
      <w:r w:rsidRPr="00060DF2">
        <w:rPr>
          <w:szCs w:val="24"/>
        </w:rPr>
        <w:t>neopravdano</w:t>
      </w:r>
      <w:proofErr w:type="spellEnd"/>
      <w:r w:rsidRPr="00060DF2">
        <w:rPr>
          <w:szCs w:val="24"/>
        </w:rPr>
        <w:t xml:space="preserve"> </w:t>
      </w:r>
      <w:proofErr w:type="spellStart"/>
      <w:r w:rsidRPr="00060DF2">
        <w:rPr>
          <w:szCs w:val="24"/>
        </w:rPr>
        <w:t>plaćenih</w:t>
      </w:r>
      <w:proofErr w:type="spellEnd"/>
      <w:r w:rsidRPr="00060DF2">
        <w:rPr>
          <w:szCs w:val="24"/>
        </w:rPr>
        <w:t xml:space="preserve"> </w:t>
      </w:r>
      <w:proofErr w:type="spellStart"/>
      <w:r w:rsidRPr="00060DF2">
        <w:rPr>
          <w:szCs w:val="24"/>
        </w:rPr>
        <w:t>iznosa</w:t>
      </w:r>
      <w:proofErr w:type="spellEnd"/>
      <w:r w:rsidRPr="00060DF2">
        <w:rPr>
          <w:szCs w:val="24"/>
        </w:rPr>
        <w:t xml:space="preserve"> za </w:t>
      </w:r>
      <w:proofErr w:type="spellStart"/>
      <w:r w:rsidRPr="00060DF2">
        <w:rPr>
          <w:szCs w:val="24"/>
        </w:rPr>
        <w:t>akciju</w:t>
      </w:r>
      <w:proofErr w:type="spellEnd"/>
      <w:r w:rsidRPr="00060DF2">
        <w:rPr>
          <w:szCs w:val="24"/>
        </w:rPr>
        <w:t>.</w:t>
      </w:r>
    </w:p>
    <w:p w14:paraId="79261E14" w14:textId="77777777" w:rsidR="00005DB6" w:rsidRDefault="00005DB6" w:rsidP="00005DB6">
      <w:pPr>
        <w:tabs>
          <w:tab w:val="left" w:pos="720"/>
        </w:tabs>
        <w:ind w:hanging="2"/>
        <w:jc w:val="both"/>
        <w:rPr>
          <w:szCs w:val="24"/>
        </w:rPr>
      </w:pPr>
      <w:bookmarkStart w:id="7" w:name="_heading=h.2grqrue" w:colFirst="0" w:colLast="0"/>
      <w:bookmarkEnd w:id="7"/>
    </w:p>
    <w:p w14:paraId="7EA626E8" w14:textId="77777777" w:rsidR="0055763D" w:rsidRPr="0055763D" w:rsidRDefault="0055763D" w:rsidP="0055763D">
      <w:pPr>
        <w:keepNext/>
        <w:keepLines/>
        <w:ind w:hanging="2"/>
        <w:jc w:val="center"/>
        <w:rPr>
          <w:b/>
          <w:szCs w:val="24"/>
        </w:rPr>
      </w:pPr>
      <w:r w:rsidRPr="0055763D">
        <w:rPr>
          <w:b/>
          <w:szCs w:val="24"/>
        </w:rPr>
        <w:t>ČLAN 13</w:t>
      </w:r>
    </w:p>
    <w:p w14:paraId="472F9F85" w14:textId="77777777" w:rsidR="0055763D" w:rsidRPr="0055763D" w:rsidRDefault="0055763D" w:rsidP="0055763D">
      <w:pPr>
        <w:keepNext/>
        <w:keepLines/>
        <w:ind w:hanging="2"/>
        <w:jc w:val="center"/>
        <w:rPr>
          <w:b/>
          <w:szCs w:val="24"/>
        </w:rPr>
      </w:pPr>
      <w:r w:rsidRPr="0055763D">
        <w:rPr>
          <w:b/>
          <w:szCs w:val="24"/>
        </w:rPr>
        <w:t>ADMINISTRATIVNE SANKCIJE</w:t>
      </w:r>
    </w:p>
    <w:p w14:paraId="09079A4B" w14:textId="77777777" w:rsidR="0055763D" w:rsidRPr="0055763D" w:rsidRDefault="0055763D" w:rsidP="0055763D">
      <w:pPr>
        <w:tabs>
          <w:tab w:val="left" w:pos="720"/>
        </w:tabs>
        <w:ind w:hanging="2"/>
        <w:jc w:val="both"/>
        <w:rPr>
          <w:szCs w:val="24"/>
        </w:rPr>
      </w:pPr>
    </w:p>
    <w:p w14:paraId="54308BF6" w14:textId="77777777" w:rsidR="0055763D" w:rsidRPr="0055763D" w:rsidRDefault="0055763D" w:rsidP="0055763D">
      <w:pPr>
        <w:pStyle w:val="ListParagraph"/>
        <w:numPr>
          <w:ilvl w:val="0"/>
          <w:numId w:val="32"/>
        </w:numPr>
        <w:spacing w:after="120"/>
        <w:jc w:val="both"/>
        <w:rPr>
          <w:rFonts w:eastAsia="Times New Roman"/>
          <w:vanish/>
          <w:lang w:eastAsia="en-US"/>
        </w:rPr>
      </w:pPr>
    </w:p>
    <w:p w14:paraId="03B6F515" w14:textId="0A983C82" w:rsidR="0055763D" w:rsidRPr="0055763D" w:rsidRDefault="0055763D" w:rsidP="0055763D">
      <w:pPr>
        <w:numPr>
          <w:ilvl w:val="1"/>
          <w:numId w:val="32"/>
        </w:numPr>
        <w:spacing w:after="120"/>
        <w:ind w:left="567" w:hanging="567"/>
        <w:jc w:val="both"/>
        <w:rPr>
          <w:szCs w:val="24"/>
        </w:rPr>
      </w:pPr>
      <w:r w:rsidRPr="0055763D">
        <w:rPr>
          <w:szCs w:val="24"/>
        </w:rPr>
        <w:t xml:space="preserve">Ne </w:t>
      </w:r>
      <w:proofErr w:type="spellStart"/>
      <w:r w:rsidRPr="0055763D">
        <w:rPr>
          <w:szCs w:val="24"/>
        </w:rPr>
        <w:t>dovodeći</w:t>
      </w:r>
      <w:proofErr w:type="spellEnd"/>
      <w:r w:rsidRPr="0055763D">
        <w:rPr>
          <w:szCs w:val="24"/>
        </w:rPr>
        <w:t xml:space="preserve"> u </w:t>
      </w:r>
      <w:proofErr w:type="spellStart"/>
      <w:r w:rsidRPr="0055763D">
        <w:rPr>
          <w:szCs w:val="24"/>
        </w:rPr>
        <w:t>pitanje</w:t>
      </w:r>
      <w:proofErr w:type="spellEnd"/>
      <w:r w:rsidRPr="0055763D">
        <w:rPr>
          <w:szCs w:val="24"/>
        </w:rPr>
        <w:t xml:space="preserve"> </w:t>
      </w:r>
      <w:proofErr w:type="spellStart"/>
      <w:r w:rsidRPr="0055763D">
        <w:rPr>
          <w:szCs w:val="24"/>
        </w:rPr>
        <w:t>primenu</w:t>
      </w:r>
      <w:proofErr w:type="spellEnd"/>
      <w:r w:rsidRPr="0055763D">
        <w:rPr>
          <w:szCs w:val="24"/>
        </w:rPr>
        <w:t xml:space="preserve"> </w:t>
      </w:r>
      <w:proofErr w:type="spellStart"/>
      <w:r w:rsidRPr="0055763D">
        <w:rPr>
          <w:szCs w:val="24"/>
        </w:rPr>
        <w:t>drugih</w:t>
      </w:r>
      <w:proofErr w:type="spellEnd"/>
      <w:r w:rsidRPr="0055763D">
        <w:rPr>
          <w:szCs w:val="24"/>
        </w:rPr>
        <w:t xml:space="preserve"> </w:t>
      </w:r>
      <w:proofErr w:type="spellStart"/>
      <w:r w:rsidRPr="0055763D">
        <w:rPr>
          <w:szCs w:val="24"/>
        </w:rPr>
        <w:t>pravnih</w:t>
      </w:r>
      <w:proofErr w:type="spellEnd"/>
      <w:r w:rsidRPr="0055763D">
        <w:rPr>
          <w:szCs w:val="24"/>
        </w:rPr>
        <w:t xml:space="preserve"> </w:t>
      </w:r>
      <w:proofErr w:type="spellStart"/>
      <w:r w:rsidRPr="0055763D">
        <w:rPr>
          <w:szCs w:val="24"/>
        </w:rPr>
        <w:t>lekova</w:t>
      </w:r>
      <w:proofErr w:type="spellEnd"/>
      <w:r w:rsidRPr="0055763D">
        <w:rPr>
          <w:szCs w:val="24"/>
        </w:rPr>
        <w:t xml:space="preserve"> </w:t>
      </w:r>
      <w:proofErr w:type="spellStart"/>
      <w:r w:rsidRPr="0055763D">
        <w:rPr>
          <w:szCs w:val="24"/>
        </w:rPr>
        <w:t>navedenih</w:t>
      </w:r>
      <w:proofErr w:type="spellEnd"/>
      <w:r w:rsidRPr="0055763D">
        <w:rPr>
          <w:szCs w:val="24"/>
        </w:rPr>
        <w:t xml:space="preserve"> u </w:t>
      </w:r>
      <w:proofErr w:type="spellStart"/>
      <w:r w:rsidRPr="0055763D">
        <w:rPr>
          <w:szCs w:val="24"/>
        </w:rPr>
        <w:t>ovom</w:t>
      </w:r>
      <w:proofErr w:type="spellEnd"/>
      <w:r w:rsidRPr="0055763D">
        <w:rPr>
          <w:szCs w:val="24"/>
        </w:rPr>
        <w:t xml:space="preserve"> </w:t>
      </w:r>
      <w:proofErr w:type="spellStart"/>
      <w:r w:rsidRPr="0055763D">
        <w:rPr>
          <w:szCs w:val="24"/>
        </w:rPr>
        <w:t>Ugovoru</w:t>
      </w:r>
      <w:proofErr w:type="spellEnd"/>
      <w:r w:rsidRPr="0055763D">
        <w:rPr>
          <w:szCs w:val="24"/>
        </w:rPr>
        <w:t xml:space="preserve">, </w:t>
      </w:r>
      <w:proofErr w:type="spellStart"/>
      <w:r w:rsidRPr="0055763D">
        <w:rPr>
          <w:szCs w:val="24"/>
        </w:rPr>
        <w:t>sankcija</w:t>
      </w:r>
      <w:proofErr w:type="spellEnd"/>
      <w:r w:rsidRPr="0055763D">
        <w:rPr>
          <w:szCs w:val="24"/>
        </w:rPr>
        <w:t xml:space="preserve"> </w:t>
      </w:r>
      <w:proofErr w:type="spellStart"/>
      <w:r w:rsidRPr="0055763D">
        <w:rPr>
          <w:szCs w:val="24"/>
        </w:rPr>
        <w:t>isključenja</w:t>
      </w:r>
      <w:proofErr w:type="spellEnd"/>
      <w:r w:rsidRPr="0055763D">
        <w:rPr>
          <w:szCs w:val="24"/>
        </w:rPr>
        <w:t xml:space="preserve"> </w:t>
      </w:r>
      <w:proofErr w:type="spellStart"/>
      <w:r w:rsidRPr="0055763D">
        <w:rPr>
          <w:szCs w:val="24"/>
        </w:rPr>
        <w:t>iz</w:t>
      </w:r>
      <w:proofErr w:type="spellEnd"/>
      <w:r w:rsidRPr="0055763D">
        <w:rPr>
          <w:szCs w:val="24"/>
        </w:rPr>
        <w:t xml:space="preserve"> </w:t>
      </w:r>
      <w:proofErr w:type="spellStart"/>
      <w:r w:rsidRPr="0055763D">
        <w:rPr>
          <w:szCs w:val="24"/>
        </w:rPr>
        <w:t>svih</w:t>
      </w:r>
      <w:proofErr w:type="spellEnd"/>
      <w:r w:rsidRPr="0055763D">
        <w:rPr>
          <w:szCs w:val="24"/>
        </w:rPr>
        <w:t xml:space="preserve"> </w:t>
      </w:r>
      <w:proofErr w:type="spellStart"/>
      <w:r w:rsidRPr="0055763D">
        <w:rPr>
          <w:szCs w:val="24"/>
        </w:rPr>
        <w:t>ugovora</w:t>
      </w:r>
      <w:proofErr w:type="spellEnd"/>
      <w:r w:rsidRPr="0055763D">
        <w:rPr>
          <w:szCs w:val="24"/>
        </w:rPr>
        <w:t xml:space="preserve"> </w:t>
      </w:r>
      <w:proofErr w:type="spellStart"/>
      <w:r w:rsidRPr="0055763D">
        <w:rPr>
          <w:szCs w:val="24"/>
        </w:rPr>
        <w:t>i</w:t>
      </w:r>
      <w:proofErr w:type="spellEnd"/>
      <w:r w:rsidRPr="0055763D">
        <w:rPr>
          <w:szCs w:val="24"/>
        </w:rPr>
        <w:t xml:space="preserve"> </w:t>
      </w:r>
      <w:proofErr w:type="spellStart"/>
      <w:r w:rsidRPr="0055763D">
        <w:rPr>
          <w:szCs w:val="24"/>
        </w:rPr>
        <w:t>grantova</w:t>
      </w:r>
      <w:proofErr w:type="spellEnd"/>
      <w:r w:rsidRPr="0055763D">
        <w:rPr>
          <w:szCs w:val="24"/>
        </w:rPr>
        <w:t xml:space="preserve"> </w:t>
      </w:r>
      <w:proofErr w:type="spellStart"/>
      <w:r w:rsidRPr="0055763D">
        <w:rPr>
          <w:szCs w:val="24"/>
        </w:rPr>
        <w:t>koje</w:t>
      </w:r>
      <w:proofErr w:type="spellEnd"/>
      <w:r w:rsidRPr="0055763D">
        <w:rPr>
          <w:szCs w:val="24"/>
        </w:rPr>
        <w:t xml:space="preserve"> </w:t>
      </w:r>
      <w:proofErr w:type="spellStart"/>
      <w:r w:rsidRPr="0055763D">
        <w:rPr>
          <w:szCs w:val="24"/>
        </w:rPr>
        <w:t>finansira</w:t>
      </w:r>
      <w:proofErr w:type="spellEnd"/>
      <w:r w:rsidRPr="0055763D">
        <w:rPr>
          <w:szCs w:val="24"/>
        </w:rPr>
        <w:t xml:space="preserve"> </w:t>
      </w:r>
      <w:proofErr w:type="spellStart"/>
      <w:r w:rsidRPr="0055763D">
        <w:rPr>
          <w:szCs w:val="24"/>
        </w:rPr>
        <w:t>Ugovorn</w:t>
      </w:r>
      <w:r>
        <w:rPr>
          <w:szCs w:val="24"/>
        </w:rPr>
        <w:t>o</w:t>
      </w:r>
      <w:proofErr w:type="spellEnd"/>
      <w:r>
        <w:rPr>
          <w:szCs w:val="24"/>
        </w:rPr>
        <w:t xml:space="preserve"> </w:t>
      </w:r>
      <w:proofErr w:type="spellStart"/>
      <w:r>
        <w:rPr>
          <w:szCs w:val="24"/>
        </w:rPr>
        <w:t>telo</w:t>
      </w:r>
      <w:proofErr w:type="spellEnd"/>
      <w:r w:rsidRPr="0055763D">
        <w:rPr>
          <w:szCs w:val="24"/>
        </w:rPr>
        <w:t xml:space="preserve"> </w:t>
      </w:r>
      <w:proofErr w:type="spellStart"/>
      <w:r w:rsidRPr="0055763D">
        <w:rPr>
          <w:szCs w:val="24"/>
        </w:rPr>
        <w:t>može</w:t>
      </w:r>
      <w:proofErr w:type="spellEnd"/>
      <w:r w:rsidRPr="0055763D">
        <w:rPr>
          <w:szCs w:val="24"/>
        </w:rPr>
        <w:t xml:space="preserve"> </w:t>
      </w:r>
      <w:proofErr w:type="spellStart"/>
      <w:r w:rsidRPr="0055763D">
        <w:rPr>
          <w:szCs w:val="24"/>
        </w:rPr>
        <w:t>biti</w:t>
      </w:r>
      <w:proofErr w:type="spellEnd"/>
      <w:r w:rsidRPr="0055763D">
        <w:rPr>
          <w:szCs w:val="24"/>
        </w:rPr>
        <w:t xml:space="preserve"> </w:t>
      </w:r>
      <w:proofErr w:type="spellStart"/>
      <w:r w:rsidRPr="0055763D">
        <w:rPr>
          <w:szCs w:val="24"/>
        </w:rPr>
        <w:t>izrečena</w:t>
      </w:r>
      <w:proofErr w:type="spellEnd"/>
      <w:r w:rsidRPr="0055763D">
        <w:rPr>
          <w:szCs w:val="24"/>
        </w:rPr>
        <w:t xml:space="preserve"> </w:t>
      </w:r>
      <w:proofErr w:type="spellStart"/>
      <w:r w:rsidRPr="0055763D">
        <w:rPr>
          <w:szCs w:val="24"/>
        </w:rPr>
        <w:t>kada</w:t>
      </w:r>
      <w:proofErr w:type="spellEnd"/>
      <w:r w:rsidRPr="0055763D">
        <w:rPr>
          <w:szCs w:val="24"/>
        </w:rPr>
        <w:t xml:space="preserve"> je Korisnik: </w:t>
      </w:r>
    </w:p>
    <w:p w14:paraId="1CE4E532" w14:textId="4505592A" w:rsidR="0055763D" w:rsidRPr="0055763D" w:rsidRDefault="0055763D" w:rsidP="0055763D">
      <w:pPr>
        <w:pStyle w:val="ListParagraph"/>
        <w:numPr>
          <w:ilvl w:val="0"/>
          <w:numId w:val="56"/>
        </w:numPr>
        <w:spacing w:after="120"/>
        <w:ind w:left="567" w:hanging="567"/>
        <w:jc w:val="both"/>
      </w:pPr>
      <w:r w:rsidRPr="0055763D">
        <w:t xml:space="preserve">Kriv za </w:t>
      </w:r>
      <w:proofErr w:type="spellStart"/>
      <w:r w:rsidRPr="0055763D">
        <w:t>tešku</w:t>
      </w:r>
      <w:proofErr w:type="spellEnd"/>
      <w:r w:rsidRPr="0055763D">
        <w:t xml:space="preserve"> </w:t>
      </w:r>
      <w:proofErr w:type="spellStart"/>
      <w:r w:rsidRPr="0055763D">
        <w:t>profesionalnu</w:t>
      </w:r>
      <w:proofErr w:type="spellEnd"/>
      <w:r w:rsidRPr="0055763D">
        <w:t xml:space="preserve"> </w:t>
      </w:r>
      <w:proofErr w:type="spellStart"/>
      <w:r w:rsidRPr="0055763D">
        <w:t>zloupotrebu</w:t>
      </w:r>
      <w:proofErr w:type="spellEnd"/>
      <w:r w:rsidRPr="0055763D">
        <w:t xml:space="preserve">, </w:t>
      </w:r>
      <w:proofErr w:type="spellStart"/>
      <w:r w:rsidRPr="0055763D">
        <w:t>počinio</w:t>
      </w:r>
      <w:proofErr w:type="spellEnd"/>
      <w:r w:rsidRPr="0055763D">
        <w:t xml:space="preserve"> je </w:t>
      </w:r>
      <w:proofErr w:type="spellStart"/>
      <w:r w:rsidRPr="0055763D">
        <w:t>nepravilnosti</w:t>
      </w:r>
      <w:proofErr w:type="spellEnd"/>
      <w:r w:rsidRPr="0055763D">
        <w:t xml:space="preserve"> </w:t>
      </w:r>
      <w:proofErr w:type="spellStart"/>
      <w:r w:rsidRPr="0055763D">
        <w:t>ili</w:t>
      </w:r>
      <w:proofErr w:type="spellEnd"/>
      <w:r w:rsidRPr="0055763D">
        <w:t xml:space="preserve"> </w:t>
      </w:r>
      <w:proofErr w:type="spellStart"/>
      <w:r w:rsidRPr="0055763D">
        <w:t>pokazao</w:t>
      </w:r>
      <w:proofErr w:type="spellEnd"/>
      <w:r w:rsidRPr="0055763D">
        <w:t xml:space="preserve"> </w:t>
      </w:r>
      <w:proofErr w:type="spellStart"/>
      <w:r w:rsidRPr="0055763D">
        <w:t>značajne</w:t>
      </w:r>
      <w:proofErr w:type="spellEnd"/>
      <w:r w:rsidRPr="0055763D">
        <w:t xml:space="preserve"> </w:t>
      </w:r>
      <w:proofErr w:type="spellStart"/>
      <w:r w:rsidRPr="0055763D">
        <w:t>nedostatke</w:t>
      </w:r>
      <w:proofErr w:type="spellEnd"/>
      <w:r w:rsidRPr="0055763D">
        <w:t xml:space="preserve"> </w:t>
      </w:r>
      <w:proofErr w:type="spellStart"/>
      <w:r w:rsidRPr="0055763D">
        <w:t>sa</w:t>
      </w:r>
      <w:proofErr w:type="spellEnd"/>
      <w:r w:rsidRPr="0055763D">
        <w:t xml:space="preserve"> </w:t>
      </w:r>
      <w:proofErr w:type="spellStart"/>
      <w:r w:rsidRPr="0055763D">
        <w:t>glavnim</w:t>
      </w:r>
      <w:proofErr w:type="spellEnd"/>
      <w:r w:rsidRPr="0055763D">
        <w:t xml:space="preserve"> </w:t>
      </w:r>
      <w:proofErr w:type="spellStart"/>
      <w:r w:rsidRPr="0055763D">
        <w:t>obavezama</w:t>
      </w:r>
      <w:proofErr w:type="spellEnd"/>
      <w:r w:rsidRPr="0055763D">
        <w:t xml:space="preserve"> u </w:t>
      </w:r>
      <w:proofErr w:type="spellStart"/>
      <w:r w:rsidRPr="0055763D">
        <w:t>izvršavanju</w:t>
      </w:r>
      <w:proofErr w:type="spellEnd"/>
      <w:r w:rsidRPr="0055763D">
        <w:t xml:space="preserve"> </w:t>
      </w:r>
      <w:proofErr w:type="spellStart"/>
      <w:r w:rsidRPr="0055763D">
        <w:t>Ugovora</w:t>
      </w:r>
      <w:proofErr w:type="spellEnd"/>
      <w:r w:rsidRPr="0055763D">
        <w:t>.</w:t>
      </w:r>
    </w:p>
    <w:p w14:paraId="14397C58" w14:textId="793A852F" w:rsidR="0055763D" w:rsidRPr="0055763D" w:rsidRDefault="0055763D" w:rsidP="0055763D">
      <w:pPr>
        <w:pStyle w:val="ListParagraph"/>
        <w:numPr>
          <w:ilvl w:val="0"/>
          <w:numId w:val="56"/>
        </w:numPr>
        <w:spacing w:after="120"/>
        <w:ind w:left="567" w:hanging="567"/>
        <w:jc w:val="both"/>
      </w:pPr>
      <w:r w:rsidRPr="0055763D">
        <w:t xml:space="preserve">Kriv za </w:t>
      </w:r>
      <w:proofErr w:type="spellStart"/>
      <w:r w:rsidRPr="0055763D">
        <w:t>prevaru</w:t>
      </w:r>
      <w:proofErr w:type="spellEnd"/>
      <w:r w:rsidRPr="0055763D">
        <w:t xml:space="preserve">, </w:t>
      </w:r>
      <w:proofErr w:type="spellStart"/>
      <w:r w:rsidRPr="0055763D">
        <w:t>korupciju</w:t>
      </w:r>
      <w:proofErr w:type="spellEnd"/>
      <w:r w:rsidRPr="0055763D">
        <w:t xml:space="preserve">, </w:t>
      </w:r>
      <w:proofErr w:type="spellStart"/>
      <w:r w:rsidRPr="0055763D">
        <w:t>učešće</w:t>
      </w:r>
      <w:proofErr w:type="spellEnd"/>
      <w:r w:rsidRPr="0055763D">
        <w:t xml:space="preserve"> u </w:t>
      </w:r>
      <w:proofErr w:type="spellStart"/>
      <w:r w:rsidRPr="0055763D">
        <w:t>kriminalnoj</w:t>
      </w:r>
      <w:proofErr w:type="spellEnd"/>
      <w:r w:rsidRPr="0055763D">
        <w:t xml:space="preserve"> </w:t>
      </w:r>
      <w:proofErr w:type="spellStart"/>
      <w:r w:rsidRPr="0055763D">
        <w:t>organizaciji</w:t>
      </w:r>
      <w:proofErr w:type="spellEnd"/>
      <w:r w:rsidRPr="0055763D">
        <w:t xml:space="preserve">, </w:t>
      </w:r>
      <w:proofErr w:type="spellStart"/>
      <w:r w:rsidRPr="0055763D">
        <w:t>pranje</w:t>
      </w:r>
      <w:proofErr w:type="spellEnd"/>
      <w:r w:rsidRPr="0055763D">
        <w:t xml:space="preserve"> </w:t>
      </w:r>
      <w:proofErr w:type="spellStart"/>
      <w:r w:rsidRPr="0055763D">
        <w:t>novca</w:t>
      </w:r>
      <w:proofErr w:type="spellEnd"/>
      <w:r w:rsidRPr="0055763D">
        <w:t xml:space="preserve">, </w:t>
      </w:r>
      <w:proofErr w:type="spellStart"/>
      <w:r w:rsidRPr="0055763D">
        <w:t>krivična</w:t>
      </w:r>
      <w:proofErr w:type="spellEnd"/>
      <w:r w:rsidRPr="0055763D">
        <w:t xml:space="preserve"> dela u </w:t>
      </w:r>
      <w:proofErr w:type="spellStart"/>
      <w:r w:rsidRPr="0055763D">
        <w:t>vezi</w:t>
      </w:r>
      <w:proofErr w:type="spellEnd"/>
      <w:r w:rsidRPr="0055763D">
        <w:t xml:space="preserve"> </w:t>
      </w:r>
      <w:proofErr w:type="spellStart"/>
      <w:r w:rsidRPr="0055763D">
        <w:t>sa</w:t>
      </w:r>
      <w:proofErr w:type="spellEnd"/>
      <w:r w:rsidRPr="0055763D">
        <w:t xml:space="preserve"> </w:t>
      </w:r>
      <w:proofErr w:type="spellStart"/>
      <w:r w:rsidRPr="0055763D">
        <w:t>terorizmom</w:t>
      </w:r>
      <w:proofErr w:type="spellEnd"/>
      <w:r w:rsidRPr="0055763D">
        <w:t xml:space="preserve">, </w:t>
      </w:r>
      <w:proofErr w:type="spellStart"/>
      <w:r w:rsidRPr="0055763D">
        <w:t>dečiji</w:t>
      </w:r>
      <w:proofErr w:type="spellEnd"/>
      <w:r w:rsidRPr="0055763D">
        <w:t xml:space="preserve"> rad </w:t>
      </w:r>
      <w:proofErr w:type="spellStart"/>
      <w:r w:rsidRPr="0055763D">
        <w:t>ili</w:t>
      </w:r>
      <w:proofErr w:type="spellEnd"/>
      <w:r w:rsidRPr="0055763D">
        <w:t xml:space="preserve"> </w:t>
      </w:r>
      <w:proofErr w:type="spellStart"/>
      <w:r w:rsidRPr="0055763D">
        <w:t>trgovinu</w:t>
      </w:r>
      <w:proofErr w:type="spellEnd"/>
      <w:r w:rsidRPr="0055763D">
        <w:t xml:space="preserve"> </w:t>
      </w:r>
      <w:proofErr w:type="spellStart"/>
      <w:r w:rsidRPr="0055763D">
        <w:t>ljudima</w:t>
      </w:r>
      <w:proofErr w:type="spellEnd"/>
      <w:r w:rsidRPr="0055763D">
        <w:t>.</w:t>
      </w:r>
    </w:p>
    <w:p w14:paraId="7C63F2E3" w14:textId="61763DE9" w:rsidR="0055763D" w:rsidRPr="0055763D" w:rsidRDefault="0055763D" w:rsidP="0055763D">
      <w:pPr>
        <w:numPr>
          <w:ilvl w:val="1"/>
          <w:numId w:val="32"/>
        </w:numPr>
        <w:spacing w:after="120"/>
        <w:ind w:left="567" w:hanging="567"/>
        <w:jc w:val="both"/>
        <w:rPr>
          <w:szCs w:val="24"/>
        </w:rPr>
      </w:pPr>
      <w:r w:rsidRPr="0055763D">
        <w:rPr>
          <w:szCs w:val="24"/>
        </w:rPr>
        <w:t xml:space="preserve">Pored </w:t>
      </w:r>
      <w:proofErr w:type="spellStart"/>
      <w:r w:rsidRPr="0055763D">
        <w:rPr>
          <w:szCs w:val="24"/>
        </w:rPr>
        <w:t>ili</w:t>
      </w:r>
      <w:proofErr w:type="spellEnd"/>
      <w:r w:rsidRPr="0055763D">
        <w:rPr>
          <w:szCs w:val="24"/>
        </w:rPr>
        <w:t xml:space="preserve"> </w:t>
      </w:r>
      <w:proofErr w:type="spellStart"/>
      <w:r w:rsidRPr="0055763D">
        <w:rPr>
          <w:szCs w:val="24"/>
        </w:rPr>
        <w:t>kao</w:t>
      </w:r>
      <w:proofErr w:type="spellEnd"/>
      <w:r w:rsidRPr="0055763D">
        <w:rPr>
          <w:szCs w:val="24"/>
        </w:rPr>
        <w:t xml:space="preserve"> </w:t>
      </w:r>
      <w:proofErr w:type="spellStart"/>
      <w:r w:rsidRPr="0055763D">
        <w:rPr>
          <w:szCs w:val="24"/>
        </w:rPr>
        <w:t>alternativa</w:t>
      </w:r>
      <w:proofErr w:type="spellEnd"/>
      <w:r w:rsidRPr="0055763D">
        <w:rPr>
          <w:szCs w:val="24"/>
        </w:rPr>
        <w:t xml:space="preserve"> </w:t>
      </w:r>
      <w:proofErr w:type="spellStart"/>
      <w:r w:rsidRPr="0055763D">
        <w:rPr>
          <w:szCs w:val="24"/>
        </w:rPr>
        <w:t>situaciji</w:t>
      </w:r>
      <w:proofErr w:type="spellEnd"/>
      <w:r w:rsidRPr="0055763D">
        <w:rPr>
          <w:szCs w:val="24"/>
        </w:rPr>
        <w:t xml:space="preserve"> </w:t>
      </w:r>
      <w:proofErr w:type="spellStart"/>
      <w:r w:rsidRPr="0055763D">
        <w:rPr>
          <w:szCs w:val="24"/>
        </w:rPr>
        <w:t>pomenutoj</w:t>
      </w:r>
      <w:proofErr w:type="spellEnd"/>
      <w:r w:rsidRPr="0055763D">
        <w:rPr>
          <w:szCs w:val="24"/>
        </w:rPr>
        <w:t xml:space="preserve"> u 13.1, Korisnik </w:t>
      </w:r>
      <w:proofErr w:type="spellStart"/>
      <w:r w:rsidRPr="0055763D">
        <w:rPr>
          <w:szCs w:val="24"/>
        </w:rPr>
        <w:t>takođe</w:t>
      </w:r>
      <w:proofErr w:type="spellEnd"/>
      <w:r w:rsidRPr="0055763D">
        <w:rPr>
          <w:szCs w:val="24"/>
        </w:rPr>
        <w:t xml:space="preserve"> </w:t>
      </w:r>
      <w:proofErr w:type="spellStart"/>
      <w:r w:rsidRPr="0055763D">
        <w:rPr>
          <w:szCs w:val="24"/>
        </w:rPr>
        <w:t>može</w:t>
      </w:r>
      <w:proofErr w:type="spellEnd"/>
      <w:r w:rsidRPr="0055763D">
        <w:rPr>
          <w:szCs w:val="24"/>
        </w:rPr>
        <w:t xml:space="preserve"> </w:t>
      </w:r>
      <w:proofErr w:type="spellStart"/>
      <w:r w:rsidRPr="0055763D">
        <w:rPr>
          <w:szCs w:val="24"/>
        </w:rPr>
        <w:t>biti</w:t>
      </w:r>
      <w:proofErr w:type="spellEnd"/>
      <w:r w:rsidRPr="0055763D">
        <w:rPr>
          <w:szCs w:val="24"/>
        </w:rPr>
        <w:t xml:space="preserve"> </w:t>
      </w:r>
      <w:proofErr w:type="spellStart"/>
      <w:r w:rsidRPr="0055763D">
        <w:rPr>
          <w:szCs w:val="24"/>
        </w:rPr>
        <w:t>podvrgnut</w:t>
      </w:r>
      <w:proofErr w:type="spellEnd"/>
      <w:r w:rsidRPr="0055763D">
        <w:rPr>
          <w:szCs w:val="24"/>
        </w:rPr>
        <w:t xml:space="preserve"> </w:t>
      </w:r>
      <w:proofErr w:type="spellStart"/>
      <w:r w:rsidRPr="0055763D">
        <w:rPr>
          <w:szCs w:val="24"/>
        </w:rPr>
        <w:t>finansijskim</w:t>
      </w:r>
      <w:proofErr w:type="spellEnd"/>
      <w:r w:rsidRPr="0055763D">
        <w:rPr>
          <w:szCs w:val="24"/>
        </w:rPr>
        <w:t xml:space="preserve"> </w:t>
      </w:r>
      <w:proofErr w:type="spellStart"/>
      <w:r w:rsidRPr="0055763D">
        <w:rPr>
          <w:szCs w:val="24"/>
        </w:rPr>
        <w:t>kaznama</w:t>
      </w:r>
      <w:proofErr w:type="spellEnd"/>
      <w:r w:rsidRPr="0055763D">
        <w:rPr>
          <w:szCs w:val="24"/>
        </w:rPr>
        <w:t xml:space="preserve"> do 10% </w:t>
      </w:r>
      <w:proofErr w:type="spellStart"/>
      <w:r w:rsidRPr="0055763D">
        <w:rPr>
          <w:szCs w:val="24"/>
        </w:rPr>
        <w:t>vrednosti</w:t>
      </w:r>
      <w:proofErr w:type="spellEnd"/>
      <w:r w:rsidRPr="0055763D">
        <w:rPr>
          <w:szCs w:val="24"/>
        </w:rPr>
        <w:t xml:space="preserve"> </w:t>
      </w:r>
      <w:proofErr w:type="spellStart"/>
      <w:r w:rsidRPr="0055763D">
        <w:rPr>
          <w:szCs w:val="24"/>
        </w:rPr>
        <w:t>Ugovora</w:t>
      </w:r>
      <w:proofErr w:type="spellEnd"/>
      <w:r w:rsidRPr="0055763D">
        <w:rPr>
          <w:szCs w:val="24"/>
        </w:rPr>
        <w:t>.</w:t>
      </w:r>
    </w:p>
    <w:p w14:paraId="2169F424" w14:textId="77777777" w:rsidR="0055763D" w:rsidRPr="0055763D" w:rsidRDefault="0055763D" w:rsidP="0055763D">
      <w:pPr>
        <w:tabs>
          <w:tab w:val="left" w:pos="720"/>
        </w:tabs>
        <w:ind w:hanging="2"/>
        <w:jc w:val="both"/>
        <w:rPr>
          <w:szCs w:val="24"/>
        </w:rPr>
      </w:pPr>
    </w:p>
    <w:p w14:paraId="78C7BE59" w14:textId="77777777" w:rsidR="0055763D" w:rsidRPr="0055763D" w:rsidRDefault="0055763D" w:rsidP="0055763D">
      <w:pPr>
        <w:keepNext/>
        <w:keepLines/>
        <w:ind w:hanging="2"/>
        <w:jc w:val="center"/>
        <w:rPr>
          <w:b/>
          <w:szCs w:val="24"/>
        </w:rPr>
      </w:pPr>
      <w:r w:rsidRPr="0055763D">
        <w:rPr>
          <w:b/>
          <w:szCs w:val="24"/>
        </w:rPr>
        <w:t>ČLAN 14</w:t>
      </w:r>
    </w:p>
    <w:p w14:paraId="21DE6228" w14:textId="77777777" w:rsidR="0055763D" w:rsidRPr="0055763D" w:rsidRDefault="0055763D" w:rsidP="0055763D">
      <w:pPr>
        <w:keepNext/>
        <w:keepLines/>
        <w:ind w:hanging="2"/>
        <w:jc w:val="center"/>
        <w:rPr>
          <w:b/>
          <w:szCs w:val="24"/>
        </w:rPr>
      </w:pPr>
      <w:r w:rsidRPr="0055763D">
        <w:rPr>
          <w:b/>
          <w:szCs w:val="24"/>
        </w:rPr>
        <w:t>MERODAVNO PRAVO I REŠAVANJE SPOROVA</w:t>
      </w:r>
    </w:p>
    <w:p w14:paraId="6B685BE4" w14:textId="77777777" w:rsidR="0055763D" w:rsidRPr="0055763D" w:rsidRDefault="0055763D" w:rsidP="0055763D">
      <w:pPr>
        <w:tabs>
          <w:tab w:val="left" w:pos="720"/>
        </w:tabs>
        <w:ind w:hanging="2"/>
        <w:jc w:val="both"/>
        <w:rPr>
          <w:szCs w:val="24"/>
        </w:rPr>
      </w:pPr>
    </w:p>
    <w:p w14:paraId="576FF45B" w14:textId="77777777" w:rsidR="0055763D" w:rsidRPr="0055763D" w:rsidRDefault="0055763D" w:rsidP="0055763D">
      <w:pPr>
        <w:pStyle w:val="ListParagraph"/>
        <w:numPr>
          <w:ilvl w:val="0"/>
          <w:numId w:val="32"/>
        </w:numPr>
        <w:spacing w:after="120"/>
        <w:jc w:val="both"/>
        <w:rPr>
          <w:rFonts w:eastAsia="Times New Roman"/>
          <w:vanish/>
          <w:lang w:eastAsia="en-US"/>
        </w:rPr>
      </w:pPr>
    </w:p>
    <w:p w14:paraId="3CA3656A" w14:textId="46F89F55" w:rsidR="0055763D" w:rsidRPr="0055763D" w:rsidRDefault="0055763D" w:rsidP="0055763D">
      <w:pPr>
        <w:numPr>
          <w:ilvl w:val="1"/>
          <w:numId w:val="32"/>
        </w:numPr>
        <w:spacing w:after="120"/>
        <w:ind w:left="567" w:hanging="567"/>
        <w:jc w:val="both"/>
        <w:rPr>
          <w:szCs w:val="24"/>
        </w:rPr>
      </w:pPr>
      <w:proofErr w:type="spellStart"/>
      <w:r w:rsidRPr="0055763D">
        <w:rPr>
          <w:szCs w:val="24"/>
        </w:rPr>
        <w:t>Ovaj</w:t>
      </w:r>
      <w:proofErr w:type="spellEnd"/>
      <w:r w:rsidRPr="0055763D">
        <w:rPr>
          <w:szCs w:val="24"/>
        </w:rPr>
        <w:t xml:space="preserve"> </w:t>
      </w:r>
      <w:proofErr w:type="spellStart"/>
      <w:r w:rsidRPr="0055763D">
        <w:rPr>
          <w:szCs w:val="24"/>
        </w:rPr>
        <w:t>Ugovor</w:t>
      </w:r>
      <w:proofErr w:type="spellEnd"/>
      <w:r w:rsidRPr="0055763D">
        <w:rPr>
          <w:szCs w:val="24"/>
        </w:rPr>
        <w:t xml:space="preserve"> </w:t>
      </w:r>
      <w:proofErr w:type="spellStart"/>
      <w:r w:rsidRPr="0055763D">
        <w:rPr>
          <w:szCs w:val="24"/>
        </w:rPr>
        <w:t>će</w:t>
      </w:r>
      <w:proofErr w:type="spellEnd"/>
      <w:r w:rsidRPr="0055763D">
        <w:rPr>
          <w:szCs w:val="24"/>
        </w:rPr>
        <w:t xml:space="preserve"> </w:t>
      </w:r>
      <w:proofErr w:type="spellStart"/>
      <w:r w:rsidRPr="0055763D">
        <w:rPr>
          <w:szCs w:val="24"/>
        </w:rPr>
        <w:t>biti</w:t>
      </w:r>
      <w:proofErr w:type="spellEnd"/>
      <w:r w:rsidRPr="0055763D">
        <w:rPr>
          <w:szCs w:val="24"/>
        </w:rPr>
        <w:t xml:space="preserve"> </w:t>
      </w:r>
      <w:proofErr w:type="spellStart"/>
      <w:r w:rsidRPr="0055763D">
        <w:rPr>
          <w:szCs w:val="24"/>
        </w:rPr>
        <w:t>regulisan</w:t>
      </w:r>
      <w:proofErr w:type="spellEnd"/>
      <w:r w:rsidRPr="0055763D">
        <w:rPr>
          <w:szCs w:val="24"/>
        </w:rPr>
        <w:t xml:space="preserve"> </w:t>
      </w:r>
      <w:proofErr w:type="spellStart"/>
      <w:r w:rsidRPr="0055763D">
        <w:rPr>
          <w:szCs w:val="24"/>
        </w:rPr>
        <w:t>zakonima</w:t>
      </w:r>
      <w:proofErr w:type="spellEnd"/>
      <w:r w:rsidRPr="0055763D">
        <w:rPr>
          <w:szCs w:val="24"/>
        </w:rPr>
        <w:t xml:space="preserve"> </w:t>
      </w:r>
      <w:proofErr w:type="spellStart"/>
      <w:r w:rsidRPr="0055763D">
        <w:rPr>
          <w:szCs w:val="24"/>
          <w:highlight w:val="yellow"/>
        </w:rPr>
        <w:t>Republike</w:t>
      </w:r>
      <w:proofErr w:type="spellEnd"/>
      <w:r w:rsidRPr="0055763D">
        <w:rPr>
          <w:szCs w:val="24"/>
          <w:highlight w:val="yellow"/>
        </w:rPr>
        <w:t xml:space="preserve"> Srbije.</w:t>
      </w:r>
    </w:p>
    <w:p w14:paraId="6376725D" w14:textId="4B054D6E" w:rsidR="0055763D" w:rsidRPr="0055763D" w:rsidRDefault="0055763D" w:rsidP="0055763D">
      <w:pPr>
        <w:numPr>
          <w:ilvl w:val="1"/>
          <w:numId w:val="32"/>
        </w:numPr>
        <w:spacing w:after="120"/>
        <w:ind w:left="567" w:hanging="567"/>
        <w:jc w:val="both"/>
        <w:rPr>
          <w:szCs w:val="24"/>
        </w:rPr>
      </w:pPr>
      <w:r w:rsidRPr="0055763D">
        <w:rPr>
          <w:szCs w:val="24"/>
        </w:rPr>
        <w:t xml:space="preserve">Strane u </w:t>
      </w:r>
      <w:proofErr w:type="spellStart"/>
      <w:r w:rsidRPr="0055763D">
        <w:rPr>
          <w:szCs w:val="24"/>
        </w:rPr>
        <w:t>ovom</w:t>
      </w:r>
      <w:proofErr w:type="spellEnd"/>
      <w:r w:rsidRPr="0055763D">
        <w:rPr>
          <w:szCs w:val="24"/>
        </w:rPr>
        <w:t xml:space="preserve"> </w:t>
      </w:r>
      <w:proofErr w:type="spellStart"/>
      <w:r w:rsidRPr="0055763D">
        <w:rPr>
          <w:szCs w:val="24"/>
        </w:rPr>
        <w:t>Ugovoru</w:t>
      </w:r>
      <w:proofErr w:type="spellEnd"/>
      <w:r w:rsidRPr="0055763D">
        <w:rPr>
          <w:szCs w:val="24"/>
        </w:rPr>
        <w:t xml:space="preserve"> </w:t>
      </w:r>
      <w:proofErr w:type="spellStart"/>
      <w:r w:rsidRPr="0055763D">
        <w:rPr>
          <w:szCs w:val="24"/>
        </w:rPr>
        <w:t>će</w:t>
      </w:r>
      <w:proofErr w:type="spellEnd"/>
      <w:r w:rsidRPr="0055763D">
        <w:rPr>
          <w:szCs w:val="24"/>
        </w:rPr>
        <w:t xml:space="preserve"> </w:t>
      </w:r>
      <w:proofErr w:type="spellStart"/>
      <w:r w:rsidRPr="0055763D">
        <w:rPr>
          <w:szCs w:val="24"/>
        </w:rPr>
        <w:t>učiniti</w:t>
      </w:r>
      <w:proofErr w:type="spellEnd"/>
      <w:r w:rsidRPr="0055763D">
        <w:rPr>
          <w:szCs w:val="24"/>
        </w:rPr>
        <w:t xml:space="preserve"> </w:t>
      </w:r>
      <w:proofErr w:type="spellStart"/>
      <w:r w:rsidRPr="0055763D">
        <w:rPr>
          <w:szCs w:val="24"/>
        </w:rPr>
        <w:t>sve</w:t>
      </w:r>
      <w:proofErr w:type="spellEnd"/>
      <w:r w:rsidRPr="0055763D">
        <w:rPr>
          <w:szCs w:val="24"/>
        </w:rPr>
        <w:t xml:space="preserve"> </w:t>
      </w:r>
      <w:proofErr w:type="spellStart"/>
      <w:r w:rsidRPr="0055763D">
        <w:rPr>
          <w:szCs w:val="24"/>
        </w:rPr>
        <w:t>što</w:t>
      </w:r>
      <w:proofErr w:type="spellEnd"/>
      <w:r w:rsidRPr="0055763D">
        <w:rPr>
          <w:szCs w:val="24"/>
        </w:rPr>
        <w:t xml:space="preserve"> je </w:t>
      </w:r>
      <w:proofErr w:type="spellStart"/>
      <w:r w:rsidRPr="0055763D">
        <w:rPr>
          <w:szCs w:val="24"/>
        </w:rPr>
        <w:t>moguće</w:t>
      </w:r>
      <w:proofErr w:type="spellEnd"/>
      <w:r w:rsidRPr="0055763D">
        <w:rPr>
          <w:szCs w:val="24"/>
        </w:rPr>
        <w:t xml:space="preserve"> da </w:t>
      </w:r>
      <w:proofErr w:type="spellStart"/>
      <w:r w:rsidRPr="0055763D">
        <w:rPr>
          <w:szCs w:val="24"/>
        </w:rPr>
        <w:t>sporazumno</w:t>
      </w:r>
      <w:proofErr w:type="spellEnd"/>
      <w:r w:rsidRPr="0055763D">
        <w:rPr>
          <w:szCs w:val="24"/>
        </w:rPr>
        <w:t xml:space="preserve"> </w:t>
      </w:r>
      <w:proofErr w:type="spellStart"/>
      <w:r w:rsidRPr="0055763D">
        <w:rPr>
          <w:szCs w:val="24"/>
        </w:rPr>
        <w:t>reše</w:t>
      </w:r>
      <w:proofErr w:type="spellEnd"/>
      <w:r w:rsidRPr="0055763D">
        <w:rPr>
          <w:szCs w:val="24"/>
        </w:rPr>
        <w:t xml:space="preserve"> </w:t>
      </w:r>
      <w:proofErr w:type="spellStart"/>
      <w:r w:rsidRPr="0055763D">
        <w:rPr>
          <w:szCs w:val="24"/>
        </w:rPr>
        <w:t>svaki</w:t>
      </w:r>
      <w:proofErr w:type="spellEnd"/>
      <w:r w:rsidRPr="0055763D">
        <w:rPr>
          <w:szCs w:val="24"/>
        </w:rPr>
        <w:t xml:space="preserve"> </w:t>
      </w:r>
      <w:proofErr w:type="spellStart"/>
      <w:r w:rsidRPr="0055763D">
        <w:rPr>
          <w:szCs w:val="24"/>
        </w:rPr>
        <w:t>spor</w:t>
      </w:r>
      <w:proofErr w:type="spellEnd"/>
      <w:r w:rsidRPr="0055763D">
        <w:rPr>
          <w:szCs w:val="24"/>
        </w:rPr>
        <w:t xml:space="preserve"> koji </w:t>
      </w:r>
      <w:proofErr w:type="spellStart"/>
      <w:r w:rsidRPr="0055763D">
        <w:rPr>
          <w:szCs w:val="24"/>
        </w:rPr>
        <w:t>nastane</w:t>
      </w:r>
      <w:proofErr w:type="spellEnd"/>
      <w:r w:rsidRPr="0055763D">
        <w:rPr>
          <w:szCs w:val="24"/>
        </w:rPr>
        <w:t xml:space="preserve"> </w:t>
      </w:r>
      <w:proofErr w:type="spellStart"/>
      <w:r w:rsidRPr="0055763D">
        <w:rPr>
          <w:szCs w:val="24"/>
        </w:rPr>
        <w:t>između</w:t>
      </w:r>
      <w:proofErr w:type="spellEnd"/>
      <w:r w:rsidRPr="0055763D">
        <w:rPr>
          <w:szCs w:val="24"/>
        </w:rPr>
        <w:t xml:space="preserve"> </w:t>
      </w:r>
      <w:proofErr w:type="spellStart"/>
      <w:r w:rsidRPr="0055763D">
        <w:rPr>
          <w:szCs w:val="24"/>
        </w:rPr>
        <w:t>njih</w:t>
      </w:r>
      <w:proofErr w:type="spellEnd"/>
      <w:r w:rsidRPr="0055763D">
        <w:rPr>
          <w:szCs w:val="24"/>
        </w:rPr>
        <w:t xml:space="preserve"> </w:t>
      </w:r>
      <w:proofErr w:type="spellStart"/>
      <w:r w:rsidRPr="0055763D">
        <w:rPr>
          <w:szCs w:val="24"/>
        </w:rPr>
        <w:t>tokom</w:t>
      </w:r>
      <w:proofErr w:type="spellEnd"/>
      <w:r w:rsidRPr="0055763D">
        <w:rPr>
          <w:szCs w:val="24"/>
        </w:rPr>
        <w:t xml:space="preserve"> </w:t>
      </w:r>
      <w:proofErr w:type="spellStart"/>
      <w:r w:rsidRPr="0055763D">
        <w:rPr>
          <w:szCs w:val="24"/>
        </w:rPr>
        <w:t>sprovođenja</w:t>
      </w:r>
      <w:proofErr w:type="spellEnd"/>
      <w:r w:rsidRPr="0055763D">
        <w:rPr>
          <w:szCs w:val="24"/>
        </w:rPr>
        <w:t xml:space="preserve"> </w:t>
      </w:r>
      <w:proofErr w:type="spellStart"/>
      <w:r w:rsidRPr="0055763D">
        <w:rPr>
          <w:szCs w:val="24"/>
        </w:rPr>
        <w:t>ovog</w:t>
      </w:r>
      <w:proofErr w:type="spellEnd"/>
      <w:r w:rsidRPr="0055763D">
        <w:rPr>
          <w:szCs w:val="24"/>
        </w:rPr>
        <w:t xml:space="preserve"> </w:t>
      </w:r>
      <w:proofErr w:type="spellStart"/>
      <w:r w:rsidRPr="0055763D">
        <w:rPr>
          <w:szCs w:val="24"/>
        </w:rPr>
        <w:t>Ugovora</w:t>
      </w:r>
      <w:proofErr w:type="spellEnd"/>
      <w:r w:rsidRPr="0055763D">
        <w:rPr>
          <w:szCs w:val="24"/>
        </w:rPr>
        <w:t xml:space="preserve">. U tom </w:t>
      </w:r>
      <w:proofErr w:type="spellStart"/>
      <w:r w:rsidRPr="0055763D">
        <w:rPr>
          <w:szCs w:val="24"/>
        </w:rPr>
        <w:t>cilju</w:t>
      </w:r>
      <w:proofErr w:type="spellEnd"/>
      <w:r w:rsidRPr="0055763D">
        <w:rPr>
          <w:szCs w:val="24"/>
        </w:rPr>
        <w:t xml:space="preserve">, oni </w:t>
      </w:r>
      <w:proofErr w:type="spellStart"/>
      <w:r w:rsidRPr="0055763D">
        <w:rPr>
          <w:szCs w:val="24"/>
        </w:rPr>
        <w:t>će</w:t>
      </w:r>
      <w:proofErr w:type="spellEnd"/>
      <w:r w:rsidRPr="0055763D">
        <w:rPr>
          <w:szCs w:val="24"/>
        </w:rPr>
        <w:t xml:space="preserve"> </w:t>
      </w:r>
      <w:proofErr w:type="spellStart"/>
      <w:r w:rsidRPr="0055763D">
        <w:rPr>
          <w:szCs w:val="24"/>
        </w:rPr>
        <w:t>pismenim</w:t>
      </w:r>
      <w:proofErr w:type="spellEnd"/>
      <w:r w:rsidRPr="0055763D">
        <w:rPr>
          <w:szCs w:val="24"/>
        </w:rPr>
        <w:t xml:space="preserve"> </w:t>
      </w:r>
      <w:proofErr w:type="spellStart"/>
      <w:r w:rsidRPr="0055763D">
        <w:rPr>
          <w:szCs w:val="24"/>
        </w:rPr>
        <w:t>putem</w:t>
      </w:r>
      <w:proofErr w:type="spellEnd"/>
      <w:r w:rsidRPr="0055763D">
        <w:rPr>
          <w:szCs w:val="24"/>
        </w:rPr>
        <w:t xml:space="preserve"> </w:t>
      </w:r>
      <w:proofErr w:type="spellStart"/>
      <w:r w:rsidRPr="0055763D">
        <w:rPr>
          <w:szCs w:val="24"/>
        </w:rPr>
        <w:t>saopštiti</w:t>
      </w:r>
      <w:proofErr w:type="spellEnd"/>
      <w:r w:rsidRPr="0055763D">
        <w:rPr>
          <w:szCs w:val="24"/>
        </w:rPr>
        <w:t xml:space="preserve"> </w:t>
      </w:r>
      <w:proofErr w:type="spellStart"/>
      <w:r w:rsidRPr="0055763D">
        <w:rPr>
          <w:szCs w:val="24"/>
        </w:rPr>
        <w:t>svoje</w:t>
      </w:r>
      <w:proofErr w:type="spellEnd"/>
      <w:r w:rsidRPr="0055763D">
        <w:rPr>
          <w:szCs w:val="24"/>
        </w:rPr>
        <w:t xml:space="preserve"> </w:t>
      </w:r>
      <w:proofErr w:type="spellStart"/>
      <w:r w:rsidRPr="0055763D">
        <w:rPr>
          <w:szCs w:val="24"/>
        </w:rPr>
        <w:t>stavove</w:t>
      </w:r>
      <w:proofErr w:type="spellEnd"/>
      <w:r w:rsidRPr="0055763D">
        <w:rPr>
          <w:szCs w:val="24"/>
        </w:rPr>
        <w:t xml:space="preserve"> </w:t>
      </w:r>
      <w:proofErr w:type="spellStart"/>
      <w:r w:rsidRPr="0055763D">
        <w:rPr>
          <w:szCs w:val="24"/>
        </w:rPr>
        <w:t>i</w:t>
      </w:r>
      <w:proofErr w:type="spellEnd"/>
      <w:r w:rsidRPr="0055763D">
        <w:rPr>
          <w:szCs w:val="24"/>
        </w:rPr>
        <w:t xml:space="preserve"> </w:t>
      </w:r>
      <w:proofErr w:type="spellStart"/>
      <w:r w:rsidRPr="0055763D">
        <w:rPr>
          <w:szCs w:val="24"/>
        </w:rPr>
        <w:t>svako</w:t>
      </w:r>
      <w:proofErr w:type="spellEnd"/>
      <w:r w:rsidRPr="0055763D">
        <w:rPr>
          <w:szCs w:val="24"/>
        </w:rPr>
        <w:t xml:space="preserve"> </w:t>
      </w:r>
      <w:proofErr w:type="spellStart"/>
      <w:r w:rsidRPr="0055763D">
        <w:rPr>
          <w:szCs w:val="24"/>
        </w:rPr>
        <w:t>rešenje</w:t>
      </w:r>
      <w:proofErr w:type="spellEnd"/>
      <w:r w:rsidRPr="0055763D">
        <w:rPr>
          <w:szCs w:val="24"/>
        </w:rPr>
        <w:t xml:space="preserve"> </w:t>
      </w:r>
      <w:proofErr w:type="spellStart"/>
      <w:r w:rsidRPr="0055763D">
        <w:rPr>
          <w:szCs w:val="24"/>
        </w:rPr>
        <w:t>koje</w:t>
      </w:r>
      <w:proofErr w:type="spellEnd"/>
      <w:r w:rsidRPr="0055763D">
        <w:rPr>
          <w:szCs w:val="24"/>
        </w:rPr>
        <w:t xml:space="preserve"> </w:t>
      </w:r>
      <w:proofErr w:type="spellStart"/>
      <w:r w:rsidRPr="0055763D">
        <w:rPr>
          <w:szCs w:val="24"/>
        </w:rPr>
        <w:t>smatraju</w:t>
      </w:r>
      <w:proofErr w:type="spellEnd"/>
      <w:r w:rsidRPr="0055763D">
        <w:rPr>
          <w:szCs w:val="24"/>
        </w:rPr>
        <w:t xml:space="preserve"> </w:t>
      </w:r>
      <w:proofErr w:type="spellStart"/>
      <w:r w:rsidRPr="0055763D">
        <w:rPr>
          <w:szCs w:val="24"/>
        </w:rPr>
        <w:t>mogućim</w:t>
      </w:r>
      <w:proofErr w:type="spellEnd"/>
      <w:r w:rsidRPr="0055763D">
        <w:rPr>
          <w:szCs w:val="24"/>
        </w:rPr>
        <w:t xml:space="preserve">, </w:t>
      </w:r>
      <w:proofErr w:type="spellStart"/>
      <w:r w:rsidRPr="0055763D">
        <w:rPr>
          <w:szCs w:val="24"/>
        </w:rPr>
        <w:t>i</w:t>
      </w:r>
      <w:proofErr w:type="spellEnd"/>
      <w:r w:rsidRPr="0055763D">
        <w:rPr>
          <w:szCs w:val="24"/>
        </w:rPr>
        <w:t xml:space="preserve"> </w:t>
      </w:r>
      <w:proofErr w:type="spellStart"/>
      <w:r w:rsidRPr="0055763D">
        <w:rPr>
          <w:szCs w:val="24"/>
        </w:rPr>
        <w:t>sastati</w:t>
      </w:r>
      <w:proofErr w:type="spellEnd"/>
      <w:r w:rsidRPr="0055763D">
        <w:rPr>
          <w:szCs w:val="24"/>
        </w:rPr>
        <w:t xml:space="preserve"> se </w:t>
      </w:r>
      <w:proofErr w:type="spellStart"/>
      <w:r w:rsidRPr="0055763D">
        <w:rPr>
          <w:szCs w:val="24"/>
        </w:rPr>
        <w:t>na</w:t>
      </w:r>
      <w:proofErr w:type="spellEnd"/>
      <w:r w:rsidRPr="0055763D">
        <w:rPr>
          <w:szCs w:val="24"/>
        </w:rPr>
        <w:t xml:space="preserve"> </w:t>
      </w:r>
      <w:proofErr w:type="spellStart"/>
      <w:r w:rsidRPr="0055763D">
        <w:rPr>
          <w:szCs w:val="24"/>
        </w:rPr>
        <w:t>zahtev</w:t>
      </w:r>
      <w:proofErr w:type="spellEnd"/>
      <w:r w:rsidRPr="0055763D">
        <w:rPr>
          <w:szCs w:val="24"/>
        </w:rPr>
        <w:t xml:space="preserve"> </w:t>
      </w:r>
      <w:proofErr w:type="spellStart"/>
      <w:r w:rsidRPr="0055763D">
        <w:rPr>
          <w:szCs w:val="24"/>
        </w:rPr>
        <w:t>bilo</w:t>
      </w:r>
      <w:proofErr w:type="spellEnd"/>
      <w:r w:rsidRPr="0055763D">
        <w:rPr>
          <w:szCs w:val="24"/>
        </w:rPr>
        <w:t xml:space="preserve"> </w:t>
      </w:r>
      <w:proofErr w:type="spellStart"/>
      <w:r w:rsidRPr="0055763D">
        <w:rPr>
          <w:szCs w:val="24"/>
        </w:rPr>
        <w:t>kojeg</w:t>
      </w:r>
      <w:proofErr w:type="spellEnd"/>
      <w:r w:rsidRPr="0055763D">
        <w:rPr>
          <w:szCs w:val="24"/>
        </w:rPr>
        <w:t xml:space="preserve"> </w:t>
      </w:r>
      <w:proofErr w:type="spellStart"/>
      <w:r w:rsidRPr="0055763D">
        <w:rPr>
          <w:szCs w:val="24"/>
        </w:rPr>
        <w:t>drugog</w:t>
      </w:r>
      <w:proofErr w:type="spellEnd"/>
      <w:r w:rsidRPr="0055763D">
        <w:rPr>
          <w:szCs w:val="24"/>
        </w:rPr>
        <w:t xml:space="preserve">. </w:t>
      </w:r>
      <w:r w:rsidRPr="0055763D">
        <w:rPr>
          <w:szCs w:val="24"/>
        </w:rPr>
        <w:lastRenderedPageBreak/>
        <w:t xml:space="preserve">Korisnik </w:t>
      </w:r>
      <w:proofErr w:type="spellStart"/>
      <w:r w:rsidRPr="0055763D">
        <w:rPr>
          <w:szCs w:val="24"/>
        </w:rPr>
        <w:t>i</w:t>
      </w:r>
      <w:proofErr w:type="spellEnd"/>
      <w:r w:rsidRPr="0055763D">
        <w:rPr>
          <w:szCs w:val="24"/>
        </w:rPr>
        <w:t xml:space="preserve"> </w:t>
      </w:r>
      <w:proofErr w:type="spellStart"/>
      <w:r w:rsidRPr="0055763D">
        <w:rPr>
          <w:szCs w:val="24"/>
        </w:rPr>
        <w:t>Naručilac</w:t>
      </w:r>
      <w:proofErr w:type="spellEnd"/>
      <w:r w:rsidRPr="0055763D">
        <w:rPr>
          <w:szCs w:val="24"/>
        </w:rPr>
        <w:t xml:space="preserve"> </w:t>
      </w:r>
      <w:proofErr w:type="spellStart"/>
      <w:r w:rsidRPr="0055763D">
        <w:rPr>
          <w:szCs w:val="24"/>
        </w:rPr>
        <w:t>će</w:t>
      </w:r>
      <w:proofErr w:type="spellEnd"/>
      <w:r w:rsidRPr="0055763D">
        <w:rPr>
          <w:szCs w:val="24"/>
        </w:rPr>
        <w:t xml:space="preserve"> </w:t>
      </w:r>
      <w:proofErr w:type="spellStart"/>
      <w:r w:rsidRPr="0055763D">
        <w:rPr>
          <w:szCs w:val="24"/>
        </w:rPr>
        <w:t>odgovoriti</w:t>
      </w:r>
      <w:proofErr w:type="spellEnd"/>
      <w:r w:rsidRPr="0055763D">
        <w:rPr>
          <w:szCs w:val="24"/>
        </w:rPr>
        <w:t xml:space="preserve"> </w:t>
      </w:r>
      <w:proofErr w:type="spellStart"/>
      <w:r w:rsidRPr="0055763D">
        <w:rPr>
          <w:szCs w:val="24"/>
        </w:rPr>
        <w:t>na</w:t>
      </w:r>
      <w:proofErr w:type="spellEnd"/>
      <w:r w:rsidRPr="0055763D">
        <w:rPr>
          <w:szCs w:val="24"/>
        </w:rPr>
        <w:t xml:space="preserve"> </w:t>
      </w:r>
      <w:proofErr w:type="spellStart"/>
      <w:r w:rsidRPr="0055763D">
        <w:rPr>
          <w:szCs w:val="24"/>
        </w:rPr>
        <w:t>zahtev</w:t>
      </w:r>
      <w:proofErr w:type="spellEnd"/>
      <w:r w:rsidRPr="0055763D">
        <w:rPr>
          <w:szCs w:val="24"/>
        </w:rPr>
        <w:t xml:space="preserve"> </w:t>
      </w:r>
      <w:proofErr w:type="spellStart"/>
      <w:r w:rsidRPr="0055763D">
        <w:rPr>
          <w:szCs w:val="24"/>
        </w:rPr>
        <w:t>upućen</w:t>
      </w:r>
      <w:proofErr w:type="spellEnd"/>
      <w:r w:rsidRPr="0055763D">
        <w:rPr>
          <w:szCs w:val="24"/>
        </w:rPr>
        <w:t xml:space="preserve"> za </w:t>
      </w:r>
      <w:proofErr w:type="spellStart"/>
      <w:r w:rsidRPr="0055763D">
        <w:rPr>
          <w:szCs w:val="24"/>
        </w:rPr>
        <w:t>sporazumno</w:t>
      </w:r>
      <w:proofErr w:type="spellEnd"/>
      <w:r w:rsidRPr="0055763D">
        <w:rPr>
          <w:szCs w:val="24"/>
        </w:rPr>
        <w:t xml:space="preserve"> </w:t>
      </w:r>
      <w:proofErr w:type="spellStart"/>
      <w:r w:rsidRPr="0055763D">
        <w:rPr>
          <w:szCs w:val="24"/>
        </w:rPr>
        <w:t>rešenje</w:t>
      </w:r>
      <w:proofErr w:type="spellEnd"/>
      <w:r w:rsidRPr="0055763D">
        <w:rPr>
          <w:szCs w:val="24"/>
        </w:rPr>
        <w:t xml:space="preserve"> u </w:t>
      </w:r>
      <w:proofErr w:type="spellStart"/>
      <w:r w:rsidRPr="0055763D">
        <w:rPr>
          <w:szCs w:val="24"/>
        </w:rPr>
        <w:t>roku</w:t>
      </w:r>
      <w:proofErr w:type="spellEnd"/>
      <w:r w:rsidRPr="0055763D">
        <w:rPr>
          <w:szCs w:val="24"/>
        </w:rPr>
        <w:t xml:space="preserve"> od 30 (</w:t>
      </w:r>
      <w:proofErr w:type="spellStart"/>
      <w:r w:rsidRPr="0055763D">
        <w:rPr>
          <w:szCs w:val="24"/>
        </w:rPr>
        <w:t>trideset</w:t>
      </w:r>
      <w:proofErr w:type="spellEnd"/>
      <w:r w:rsidRPr="0055763D">
        <w:rPr>
          <w:szCs w:val="24"/>
        </w:rPr>
        <w:t xml:space="preserve">) dana. Kada </w:t>
      </w:r>
      <w:proofErr w:type="spellStart"/>
      <w:r w:rsidRPr="0055763D">
        <w:rPr>
          <w:szCs w:val="24"/>
        </w:rPr>
        <w:t>ovaj</w:t>
      </w:r>
      <w:proofErr w:type="spellEnd"/>
      <w:r w:rsidRPr="0055763D">
        <w:rPr>
          <w:szCs w:val="24"/>
        </w:rPr>
        <w:t xml:space="preserve"> period </w:t>
      </w:r>
      <w:proofErr w:type="spellStart"/>
      <w:r w:rsidRPr="0055763D">
        <w:rPr>
          <w:szCs w:val="24"/>
        </w:rPr>
        <w:t>istekne</w:t>
      </w:r>
      <w:proofErr w:type="spellEnd"/>
      <w:r w:rsidRPr="0055763D">
        <w:rPr>
          <w:szCs w:val="24"/>
        </w:rPr>
        <w:t xml:space="preserve">, </w:t>
      </w:r>
      <w:proofErr w:type="spellStart"/>
      <w:r w:rsidRPr="0055763D">
        <w:rPr>
          <w:szCs w:val="24"/>
        </w:rPr>
        <w:t>ili</w:t>
      </w:r>
      <w:proofErr w:type="spellEnd"/>
      <w:r w:rsidRPr="0055763D">
        <w:rPr>
          <w:szCs w:val="24"/>
        </w:rPr>
        <w:t xml:space="preserve"> </w:t>
      </w:r>
      <w:proofErr w:type="spellStart"/>
      <w:r w:rsidRPr="0055763D">
        <w:rPr>
          <w:szCs w:val="24"/>
        </w:rPr>
        <w:t>ako</w:t>
      </w:r>
      <w:proofErr w:type="spellEnd"/>
      <w:r w:rsidRPr="0055763D">
        <w:rPr>
          <w:szCs w:val="24"/>
        </w:rPr>
        <w:t xml:space="preserve"> </w:t>
      </w:r>
      <w:proofErr w:type="spellStart"/>
      <w:r w:rsidRPr="0055763D">
        <w:rPr>
          <w:szCs w:val="24"/>
        </w:rPr>
        <w:t>pokušaj</w:t>
      </w:r>
      <w:proofErr w:type="spellEnd"/>
      <w:r w:rsidRPr="0055763D">
        <w:rPr>
          <w:szCs w:val="24"/>
        </w:rPr>
        <w:t xml:space="preserve"> da se </w:t>
      </w:r>
      <w:proofErr w:type="spellStart"/>
      <w:r w:rsidRPr="0055763D">
        <w:rPr>
          <w:szCs w:val="24"/>
        </w:rPr>
        <w:t>postigne</w:t>
      </w:r>
      <w:proofErr w:type="spellEnd"/>
      <w:r w:rsidRPr="0055763D">
        <w:rPr>
          <w:szCs w:val="24"/>
        </w:rPr>
        <w:t xml:space="preserve"> </w:t>
      </w:r>
      <w:proofErr w:type="spellStart"/>
      <w:r w:rsidRPr="0055763D">
        <w:rPr>
          <w:szCs w:val="24"/>
        </w:rPr>
        <w:t>sporazumno</w:t>
      </w:r>
      <w:proofErr w:type="spellEnd"/>
      <w:r w:rsidRPr="0055763D">
        <w:rPr>
          <w:szCs w:val="24"/>
        </w:rPr>
        <w:t xml:space="preserve"> </w:t>
      </w:r>
      <w:proofErr w:type="spellStart"/>
      <w:r w:rsidRPr="0055763D">
        <w:rPr>
          <w:szCs w:val="24"/>
        </w:rPr>
        <w:t>rešenje</w:t>
      </w:r>
      <w:proofErr w:type="spellEnd"/>
      <w:r w:rsidRPr="0055763D">
        <w:rPr>
          <w:szCs w:val="24"/>
        </w:rPr>
        <w:t xml:space="preserve"> ne </w:t>
      </w:r>
      <w:proofErr w:type="spellStart"/>
      <w:r w:rsidRPr="0055763D">
        <w:rPr>
          <w:szCs w:val="24"/>
        </w:rPr>
        <w:t>dovede</w:t>
      </w:r>
      <w:proofErr w:type="spellEnd"/>
      <w:r w:rsidRPr="0055763D">
        <w:rPr>
          <w:szCs w:val="24"/>
        </w:rPr>
        <w:t xml:space="preserve"> do </w:t>
      </w:r>
      <w:proofErr w:type="spellStart"/>
      <w:r w:rsidRPr="0055763D">
        <w:rPr>
          <w:szCs w:val="24"/>
        </w:rPr>
        <w:t>sporazuma</w:t>
      </w:r>
      <w:proofErr w:type="spellEnd"/>
      <w:r w:rsidRPr="0055763D">
        <w:rPr>
          <w:szCs w:val="24"/>
        </w:rPr>
        <w:t xml:space="preserve"> u ​​</w:t>
      </w:r>
      <w:proofErr w:type="spellStart"/>
      <w:r w:rsidRPr="0055763D">
        <w:rPr>
          <w:szCs w:val="24"/>
        </w:rPr>
        <w:t>roku</w:t>
      </w:r>
      <w:proofErr w:type="spellEnd"/>
      <w:r w:rsidRPr="0055763D">
        <w:rPr>
          <w:szCs w:val="24"/>
        </w:rPr>
        <w:t xml:space="preserve"> od 120 (</w:t>
      </w:r>
      <w:proofErr w:type="spellStart"/>
      <w:r w:rsidRPr="0055763D">
        <w:rPr>
          <w:szCs w:val="24"/>
        </w:rPr>
        <w:t>sto</w:t>
      </w:r>
      <w:proofErr w:type="spellEnd"/>
      <w:r w:rsidRPr="0055763D">
        <w:rPr>
          <w:szCs w:val="24"/>
        </w:rPr>
        <w:t xml:space="preserve"> </w:t>
      </w:r>
      <w:proofErr w:type="spellStart"/>
      <w:r w:rsidRPr="0055763D">
        <w:rPr>
          <w:szCs w:val="24"/>
        </w:rPr>
        <w:t>dvadeset</w:t>
      </w:r>
      <w:proofErr w:type="spellEnd"/>
      <w:r w:rsidRPr="0055763D">
        <w:rPr>
          <w:szCs w:val="24"/>
        </w:rPr>
        <w:t xml:space="preserve">) dana od </w:t>
      </w:r>
      <w:proofErr w:type="spellStart"/>
      <w:r w:rsidRPr="0055763D">
        <w:rPr>
          <w:szCs w:val="24"/>
        </w:rPr>
        <w:t>prvog</w:t>
      </w:r>
      <w:proofErr w:type="spellEnd"/>
      <w:r w:rsidRPr="0055763D">
        <w:rPr>
          <w:szCs w:val="24"/>
        </w:rPr>
        <w:t xml:space="preserve"> </w:t>
      </w:r>
      <w:proofErr w:type="spellStart"/>
      <w:r w:rsidRPr="0055763D">
        <w:rPr>
          <w:szCs w:val="24"/>
        </w:rPr>
        <w:t>zahteva</w:t>
      </w:r>
      <w:proofErr w:type="spellEnd"/>
      <w:r w:rsidRPr="0055763D">
        <w:rPr>
          <w:szCs w:val="24"/>
        </w:rPr>
        <w:t xml:space="preserve">, </w:t>
      </w:r>
      <w:proofErr w:type="spellStart"/>
      <w:r w:rsidRPr="0055763D">
        <w:rPr>
          <w:szCs w:val="24"/>
        </w:rPr>
        <w:t>svaka</w:t>
      </w:r>
      <w:proofErr w:type="spellEnd"/>
      <w:r w:rsidRPr="0055763D">
        <w:rPr>
          <w:szCs w:val="24"/>
        </w:rPr>
        <w:t xml:space="preserve"> Strana </w:t>
      </w:r>
      <w:proofErr w:type="spellStart"/>
      <w:r w:rsidRPr="0055763D">
        <w:rPr>
          <w:szCs w:val="24"/>
        </w:rPr>
        <w:t>može</w:t>
      </w:r>
      <w:proofErr w:type="spellEnd"/>
      <w:r w:rsidRPr="0055763D">
        <w:rPr>
          <w:szCs w:val="24"/>
        </w:rPr>
        <w:t xml:space="preserve"> </w:t>
      </w:r>
      <w:proofErr w:type="spellStart"/>
      <w:r w:rsidRPr="0055763D">
        <w:rPr>
          <w:szCs w:val="24"/>
        </w:rPr>
        <w:t>obavestiti</w:t>
      </w:r>
      <w:proofErr w:type="spellEnd"/>
      <w:r w:rsidRPr="0055763D">
        <w:rPr>
          <w:szCs w:val="24"/>
        </w:rPr>
        <w:t xml:space="preserve"> </w:t>
      </w:r>
      <w:proofErr w:type="spellStart"/>
      <w:r w:rsidRPr="0055763D">
        <w:rPr>
          <w:szCs w:val="24"/>
        </w:rPr>
        <w:t>drugu</w:t>
      </w:r>
      <w:proofErr w:type="spellEnd"/>
      <w:r w:rsidRPr="0055763D">
        <w:rPr>
          <w:szCs w:val="24"/>
        </w:rPr>
        <w:t xml:space="preserve"> </w:t>
      </w:r>
      <w:proofErr w:type="spellStart"/>
      <w:r w:rsidRPr="0055763D">
        <w:rPr>
          <w:szCs w:val="24"/>
        </w:rPr>
        <w:t>Stranu</w:t>
      </w:r>
      <w:proofErr w:type="spellEnd"/>
      <w:r w:rsidRPr="0055763D">
        <w:rPr>
          <w:szCs w:val="24"/>
        </w:rPr>
        <w:t xml:space="preserve"> da </w:t>
      </w:r>
      <w:proofErr w:type="spellStart"/>
      <w:r w:rsidRPr="0055763D">
        <w:rPr>
          <w:szCs w:val="24"/>
        </w:rPr>
        <w:t>smatra</w:t>
      </w:r>
      <w:proofErr w:type="spellEnd"/>
      <w:r w:rsidRPr="0055763D">
        <w:rPr>
          <w:szCs w:val="24"/>
        </w:rPr>
        <w:t xml:space="preserve"> da je </w:t>
      </w:r>
      <w:proofErr w:type="spellStart"/>
      <w:r w:rsidRPr="0055763D">
        <w:rPr>
          <w:szCs w:val="24"/>
        </w:rPr>
        <w:t>postupak</w:t>
      </w:r>
      <w:proofErr w:type="spellEnd"/>
      <w:r w:rsidRPr="0055763D">
        <w:rPr>
          <w:szCs w:val="24"/>
        </w:rPr>
        <w:t xml:space="preserve"> </w:t>
      </w:r>
      <w:proofErr w:type="spellStart"/>
      <w:r w:rsidRPr="0055763D">
        <w:rPr>
          <w:szCs w:val="24"/>
        </w:rPr>
        <w:t>propao</w:t>
      </w:r>
      <w:proofErr w:type="spellEnd"/>
      <w:r w:rsidRPr="0055763D">
        <w:rPr>
          <w:szCs w:val="24"/>
        </w:rPr>
        <w:t>.</w:t>
      </w:r>
    </w:p>
    <w:p w14:paraId="2AA9463C" w14:textId="248DFFB8" w:rsidR="00005DB6" w:rsidRPr="00672CDF" w:rsidRDefault="0055763D" w:rsidP="00672CDF">
      <w:pPr>
        <w:numPr>
          <w:ilvl w:val="1"/>
          <w:numId w:val="32"/>
        </w:numPr>
        <w:spacing w:after="120"/>
        <w:ind w:left="567" w:hanging="567"/>
        <w:jc w:val="both"/>
        <w:rPr>
          <w:szCs w:val="24"/>
        </w:rPr>
      </w:pPr>
      <w:r w:rsidRPr="0055763D">
        <w:rPr>
          <w:szCs w:val="24"/>
        </w:rPr>
        <w:t xml:space="preserve">U </w:t>
      </w:r>
      <w:proofErr w:type="spellStart"/>
      <w:r w:rsidRPr="0055763D">
        <w:rPr>
          <w:szCs w:val="24"/>
        </w:rPr>
        <w:t>slučaju</w:t>
      </w:r>
      <w:proofErr w:type="spellEnd"/>
      <w:r w:rsidRPr="0055763D">
        <w:rPr>
          <w:szCs w:val="24"/>
        </w:rPr>
        <w:t xml:space="preserve"> </w:t>
      </w:r>
      <w:proofErr w:type="spellStart"/>
      <w:r w:rsidRPr="0055763D">
        <w:rPr>
          <w:szCs w:val="24"/>
        </w:rPr>
        <w:t>neuspeha</w:t>
      </w:r>
      <w:proofErr w:type="spellEnd"/>
      <w:r w:rsidRPr="0055763D">
        <w:rPr>
          <w:szCs w:val="24"/>
        </w:rPr>
        <w:t xml:space="preserve"> </w:t>
      </w:r>
      <w:proofErr w:type="spellStart"/>
      <w:r w:rsidRPr="0055763D">
        <w:rPr>
          <w:szCs w:val="24"/>
        </w:rPr>
        <w:t>gorenavedenih</w:t>
      </w:r>
      <w:proofErr w:type="spellEnd"/>
      <w:r w:rsidRPr="0055763D">
        <w:rPr>
          <w:szCs w:val="24"/>
        </w:rPr>
        <w:t xml:space="preserve"> </w:t>
      </w:r>
      <w:proofErr w:type="spellStart"/>
      <w:r w:rsidRPr="0055763D">
        <w:rPr>
          <w:szCs w:val="24"/>
        </w:rPr>
        <w:t>procedura</w:t>
      </w:r>
      <w:proofErr w:type="spellEnd"/>
      <w:r w:rsidRPr="0055763D">
        <w:rPr>
          <w:szCs w:val="24"/>
        </w:rPr>
        <w:t xml:space="preserve">, </w:t>
      </w:r>
      <w:proofErr w:type="spellStart"/>
      <w:r w:rsidRPr="0055763D">
        <w:rPr>
          <w:szCs w:val="24"/>
        </w:rPr>
        <w:t>bilo</w:t>
      </w:r>
      <w:proofErr w:type="spellEnd"/>
      <w:r w:rsidRPr="0055763D">
        <w:rPr>
          <w:szCs w:val="24"/>
        </w:rPr>
        <w:t xml:space="preserve"> </w:t>
      </w:r>
      <w:proofErr w:type="spellStart"/>
      <w:r w:rsidRPr="0055763D">
        <w:rPr>
          <w:szCs w:val="24"/>
        </w:rPr>
        <w:t>koja</w:t>
      </w:r>
      <w:proofErr w:type="spellEnd"/>
      <w:r w:rsidRPr="0055763D">
        <w:rPr>
          <w:szCs w:val="24"/>
        </w:rPr>
        <w:t xml:space="preserve"> Strana </w:t>
      </w:r>
      <w:proofErr w:type="spellStart"/>
      <w:r w:rsidRPr="0055763D">
        <w:rPr>
          <w:szCs w:val="24"/>
        </w:rPr>
        <w:t>može</w:t>
      </w:r>
      <w:proofErr w:type="spellEnd"/>
      <w:r w:rsidRPr="0055763D">
        <w:rPr>
          <w:szCs w:val="24"/>
        </w:rPr>
        <w:t xml:space="preserve"> </w:t>
      </w:r>
      <w:proofErr w:type="spellStart"/>
      <w:r w:rsidRPr="0055763D">
        <w:rPr>
          <w:szCs w:val="24"/>
        </w:rPr>
        <w:t>uložiti</w:t>
      </w:r>
      <w:proofErr w:type="spellEnd"/>
      <w:r w:rsidRPr="0055763D">
        <w:rPr>
          <w:szCs w:val="24"/>
        </w:rPr>
        <w:t xml:space="preserve"> </w:t>
      </w:r>
      <w:proofErr w:type="spellStart"/>
      <w:r w:rsidRPr="0055763D">
        <w:rPr>
          <w:szCs w:val="24"/>
        </w:rPr>
        <w:t>žalbu</w:t>
      </w:r>
      <w:proofErr w:type="spellEnd"/>
      <w:r w:rsidRPr="0055763D">
        <w:rPr>
          <w:szCs w:val="24"/>
        </w:rPr>
        <w:t xml:space="preserve"> </w:t>
      </w:r>
      <w:proofErr w:type="spellStart"/>
      <w:r w:rsidRPr="0055763D">
        <w:rPr>
          <w:szCs w:val="24"/>
        </w:rPr>
        <w:t>nadležnom</w:t>
      </w:r>
      <w:proofErr w:type="spellEnd"/>
      <w:r w:rsidRPr="0055763D">
        <w:rPr>
          <w:szCs w:val="24"/>
        </w:rPr>
        <w:t xml:space="preserve"> </w:t>
      </w:r>
      <w:proofErr w:type="spellStart"/>
      <w:r w:rsidRPr="0055763D">
        <w:rPr>
          <w:szCs w:val="24"/>
        </w:rPr>
        <w:t>sudu</w:t>
      </w:r>
      <w:proofErr w:type="spellEnd"/>
      <w:r w:rsidRPr="0055763D">
        <w:rPr>
          <w:szCs w:val="24"/>
        </w:rPr>
        <w:t xml:space="preserve"> u </w:t>
      </w:r>
      <w:proofErr w:type="spellStart"/>
      <w:r w:rsidRPr="0055763D">
        <w:rPr>
          <w:szCs w:val="24"/>
          <w:highlight w:val="yellow"/>
        </w:rPr>
        <w:t>Republici</w:t>
      </w:r>
      <w:proofErr w:type="spellEnd"/>
      <w:r w:rsidRPr="0055763D">
        <w:rPr>
          <w:szCs w:val="24"/>
          <w:highlight w:val="yellow"/>
        </w:rPr>
        <w:t xml:space="preserve"> </w:t>
      </w:r>
      <w:proofErr w:type="spellStart"/>
      <w:r w:rsidRPr="0055763D">
        <w:rPr>
          <w:szCs w:val="24"/>
          <w:highlight w:val="yellow"/>
        </w:rPr>
        <w:t>Srbiji</w:t>
      </w:r>
      <w:proofErr w:type="spellEnd"/>
      <w:r w:rsidRPr="0055763D">
        <w:rPr>
          <w:szCs w:val="24"/>
        </w:rPr>
        <w:t xml:space="preserve">, </w:t>
      </w:r>
      <w:proofErr w:type="spellStart"/>
      <w:r w:rsidRPr="0055763D">
        <w:rPr>
          <w:szCs w:val="24"/>
        </w:rPr>
        <w:t>kao</w:t>
      </w:r>
      <w:proofErr w:type="spellEnd"/>
      <w:r w:rsidRPr="0055763D">
        <w:rPr>
          <w:szCs w:val="24"/>
        </w:rPr>
        <w:t xml:space="preserve"> </w:t>
      </w:r>
      <w:proofErr w:type="spellStart"/>
      <w:r w:rsidRPr="0055763D">
        <w:rPr>
          <w:szCs w:val="24"/>
        </w:rPr>
        <w:t>zemlji</w:t>
      </w:r>
      <w:proofErr w:type="spellEnd"/>
      <w:r w:rsidRPr="0055763D">
        <w:rPr>
          <w:szCs w:val="24"/>
        </w:rPr>
        <w:t xml:space="preserve"> </w:t>
      </w:r>
      <w:proofErr w:type="spellStart"/>
      <w:r w:rsidRPr="0055763D">
        <w:rPr>
          <w:szCs w:val="24"/>
        </w:rPr>
        <w:t>domaćinu</w:t>
      </w:r>
      <w:proofErr w:type="spellEnd"/>
      <w:r w:rsidRPr="0055763D">
        <w:rPr>
          <w:szCs w:val="24"/>
        </w:rPr>
        <w:t xml:space="preserve"> </w:t>
      </w:r>
      <w:proofErr w:type="spellStart"/>
      <w:r w:rsidRPr="0055763D">
        <w:rPr>
          <w:szCs w:val="24"/>
        </w:rPr>
        <w:t>Ugovornog</w:t>
      </w:r>
      <w:proofErr w:type="spellEnd"/>
      <w:r w:rsidRPr="0055763D">
        <w:rPr>
          <w:szCs w:val="24"/>
        </w:rPr>
        <w:t xml:space="preserve"> organa.</w:t>
      </w:r>
      <w:bookmarkStart w:id="8" w:name="_heading=h.vx1227" w:colFirst="0" w:colLast="0"/>
      <w:bookmarkEnd w:id="8"/>
      <w:r w:rsidR="00005DB6" w:rsidRPr="00672CDF">
        <w:rPr>
          <w:szCs w:val="24"/>
        </w:rPr>
        <w:t xml:space="preserve"> </w:t>
      </w:r>
    </w:p>
    <w:p w14:paraId="3AF83F45" w14:textId="77777777" w:rsidR="00005DB6" w:rsidRDefault="00005DB6" w:rsidP="00005DB6">
      <w:pPr>
        <w:ind w:hanging="2"/>
        <w:jc w:val="both"/>
        <w:rPr>
          <w:szCs w:val="24"/>
        </w:rPr>
      </w:pPr>
      <w:bookmarkStart w:id="9" w:name="_heading=h.4f1mdlm" w:colFirst="0" w:colLast="0"/>
      <w:bookmarkEnd w:id="9"/>
    </w:p>
    <w:p w14:paraId="5BEB2D92" w14:textId="77777777" w:rsidR="007121EE" w:rsidRPr="007121EE" w:rsidRDefault="007121EE" w:rsidP="007121EE">
      <w:pPr>
        <w:keepNext/>
        <w:keepLines/>
        <w:ind w:hanging="2"/>
        <w:jc w:val="center"/>
        <w:rPr>
          <w:b/>
          <w:szCs w:val="24"/>
        </w:rPr>
      </w:pPr>
      <w:r w:rsidRPr="007121EE">
        <w:rPr>
          <w:b/>
          <w:szCs w:val="24"/>
        </w:rPr>
        <w:t>ČLAN 15</w:t>
      </w:r>
    </w:p>
    <w:p w14:paraId="6840202A" w14:textId="77777777" w:rsidR="007121EE" w:rsidRPr="007121EE" w:rsidRDefault="007121EE" w:rsidP="007121EE">
      <w:pPr>
        <w:keepNext/>
        <w:keepLines/>
        <w:ind w:hanging="2"/>
        <w:jc w:val="center"/>
        <w:rPr>
          <w:b/>
          <w:szCs w:val="24"/>
        </w:rPr>
      </w:pPr>
      <w:r w:rsidRPr="007121EE">
        <w:rPr>
          <w:b/>
          <w:szCs w:val="24"/>
        </w:rPr>
        <w:t xml:space="preserve">PRIHVATLJIVI TROŠKOVI </w:t>
      </w:r>
    </w:p>
    <w:p w14:paraId="7F1EDB32" w14:textId="77777777" w:rsidR="007121EE" w:rsidRPr="007121EE" w:rsidRDefault="007121EE" w:rsidP="007121EE">
      <w:pPr>
        <w:ind w:hanging="2"/>
        <w:jc w:val="both"/>
        <w:rPr>
          <w:szCs w:val="24"/>
        </w:rPr>
      </w:pPr>
    </w:p>
    <w:p w14:paraId="02D4FD51" w14:textId="77777777" w:rsidR="007121EE" w:rsidRPr="007121EE" w:rsidRDefault="007121EE" w:rsidP="007121EE">
      <w:pPr>
        <w:pStyle w:val="ListParagraph"/>
        <w:numPr>
          <w:ilvl w:val="0"/>
          <w:numId w:val="32"/>
        </w:numPr>
        <w:spacing w:after="120"/>
        <w:jc w:val="both"/>
        <w:rPr>
          <w:rFonts w:eastAsia="Times New Roman"/>
          <w:vanish/>
          <w:lang w:eastAsia="en-US"/>
        </w:rPr>
      </w:pPr>
    </w:p>
    <w:p w14:paraId="5DCC1B9A" w14:textId="6E579112" w:rsidR="007121EE" w:rsidRPr="007121EE" w:rsidRDefault="007121EE" w:rsidP="007121EE">
      <w:pPr>
        <w:numPr>
          <w:ilvl w:val="1"/>
          <w:numId w:val="32"/>
        </w:numPr>
        <w:spacing w:after="120"/>
        <w:ind w:left="567" w:hanging="567"/>
        <w:jc w:val="both"/>
        <w:rPr>
          <w:szCs w:val="24"/>
        </w:rPr>
      </w:pPr>
      <w:proofErr w:type="spellStart"/>
      <w:r w:rsidRPr="007121EE">
        <w:rPr>
          <w:szCs w:val="24"/>
        </w:rPr>
        <w:t>Prihvatljivi</w:t>
      </w:r>
      <w:proofErr w:type="spellEnd"/>
      <w:r w:rsidRPr="007121EE">
        <w:rPr>
          <w:szCs w:val="24"/>
        </w:rPr>
        <w:t xml:space="preserve"> </w:t>
      </w:r>
      <w:proofErr w:type="spellStart"/>
      <w:r w:rsidRPr="007121EE">
        <w:rPr>
          <w:szCs w:val="24"/>
        </w:rPr>
        <w:t>troškovi</w:t>
      </w:r>
      <w:proofErr w:type="spellEnd"/>
      <w:r w:rsidRPr="007121EE">
        <w:rPr>
          <w:szCs w:val="24"/>
        </w:rPr>
        <w:t xml:space="preserve"> </w:t>
      </w:r>
      <w:proofErr w:type="spellStart"/>
      <w:r w:rsidRPr="007121EE">
        <w:rPr>
          <w:szCs w:val="24"/>
        </w:rPr>
        <w:t>su</w:t>
      </w:r>
      <w:proofErr w:type="spellEnd"/>
      <w:r w:rsidRPr="007121EE">
        <w:rPr>
          <w:szCs w:val="24"/>
        </w:rPr>
        <w:t xml:space="preserve"> </w:t>
      </w:r>
      <w:proofErr w:type="spellStart"/>
      <w:r w:rsidRPr="007121EE">
        <w:rPr>
          <w:szCs w:val="24"/>
        </w:rPr>
        <w:t>stvarni</w:t>
      </w:r>
      <w:proofErr w:type="spellEnd"/>
      <w:r w:rsidRPr="007121EE">
        <w:rPr>
          <w:szCs w:val="24"/>
        </w:rPr>
        <w:t xml:space="preserve"> </w:t>
      </w:r>
      <w:proofErr w:type="spellStart"/>
      <w:r w:rsidRPr="007121EE">
        <w:rPr>
          <w:szCs w:val="24"/>
        </w:rPr>
        <w:t>troškovi</w:t>
      </w:r>
      <w:proofErr w:type="spellEnd"/>
      <w:r w:rsidRPr="007121EE">
        <w:rPr>
          <w:szCs w:val="24"/>
        </w:rPr>
        <w:t xml:space="preserve"> </w:t>
      </w:r>
      <w:proofErr w:type="spellStart"/>
      <w:r w:rsidRPr="007121EE">
        <w:rPr>
          <w:szCs w:val="24"/>
        </w:rPr>
        <w:t>korisnika</w:t>
      </w:r>
      <w:proofErr w:type="spellEnd"/>
      <w:r w:rsidRPr="007121EE">
        <w:rPr>
          <w:szCs w:val="24"/>
        </w:rPr>
        <w:t xml:space="preserve"> koji </w:t>
      </w:r>
      <w:proofErr w:type="spellStart"/>
      <w:r w:rsidRPr="007121EE">
        <w:rPr>
          <w:szCs w:val="24"/>
        </w:rPr>
        <w:t>ispunjavaju</w:t>
      </w:r>
      <w:proofErr w:type="spellEnd"/>
      <w:r w:rsidRPr="007121EE">
        <w:rPr>
          <w:szCs w:val="24"/>
        </w:rPr>
        <w:t xml:space="preserve"> </w:t>
      </w:r>
      <w:proofErr w:type="spellStart"/>
      <w:r w:rsidRPr="007121EE">
        <w:rPr>
          <w:szCs w:val="24"/>
        </w:rPr>
        <w:t>sve</w:t>
      </w:r>
      <w:proofErr w:type="spellEnd"/>
      <w:r w:rsidRPr="007121EE">
        <w:rPr>
          <w:szCs w:val="24"/>
        </w:rPr>
        <w:t xml:space="preserve"> </w:t>
      </w:r>
      <w:proofErr w:type="spellStart"/>
      <w:r w:rsidRPr="007121EE">
        <w:rPr>
          <w:szCs w:val="24"/>
        </w:rPr>
        <w:t>sledeće</w:t>
      </w:r>
      <w:proofErr w:type="spellEnd"/>
      <w:r w:rsidRPr="007121EE">
        <w:rPr>
          <w:szCs w:val="24"/>
        </w:rPr>
        <w:t xml:space="preserve"> </w:t>
      </w:r>
      <w:proofErr w:type="spellStart"/>
      <w:r w:rsidRPr="007121EE">
        <w:rPr>
          <w:szCs w:val="24"/>
        </w:rPr>
        <w:t>kriterijume</w:t>
      </w:r>
      <w:proofErr w:type="spellEnd"/>
      <w:r w:rsidRPr="007121EE">
        <w:rPr>
          <w:szCs w:val="24"/>
        </w:rPr>
        <w:t>:</w:t>
      </w:r>
    </w:p>
    <w:p w14:paraId="7A4BC852" w14:textId="5A848CC3" w:rsidR="007121EE" w:rsidRPr="007121EE" w:rsidRDefault="007121EE" w:rsidP="007121EE">
      <w:pPr>
        <w:numPr>
          <w:ilvl w:val="1"/>
          <w:numId w:val="57"/>
        </w:numPr>
        <w:tabs>
          <w:tab w:val="left" w:pos="567"/>
        </w:tabs>
        <w:spacing w:after="120"/>
        <w:ind w:left="567" w:hanging="567"/>
        <w:jc w:val="both"/>
        <w:rPr>
          <w:szCs w:val="24"/>
        </w:rPr>
      </w:pPr>
      <w:proofErr w:type="spellStart"/>
      <w:r w:rsidRPr="007121EE">
        <w:rPr>
          <w:szCs w:val="24"/>
        </w:rPr>
        <w:t>nastaju</w:t>
      </w:r>
      <w:proofErr w:type="spellEnd"/>
      <w:r w:rsidRPr="007121EE">
        <w:rPr>
          <w:szCs w:val="24"/>
        </w:rPr>
        <w:t xml:space="preserve"> </w:t>
      </w:r>
      <w:proofErr w:type="spellStart"/>
      <w:r w:rsidRPr="007121EE">
        <w:rPr>
          <w:szCs w:val="24"/>
        </w:rPr>
        <w:t>tokom</w:t>
      </w:r>
      <w:proofErr w:type="spellEnd"/>
      <w:r w:rsidRPr="007121EE">
        <w:rPr>
          <w:szCs w:val="24"/>
        </w:rPr>
        <w:t xml:space="preserve"> </w:t>
      </w:r>
      <w:proofErr w:type="spellStart"/>
      <w:r w:rsidRPr="007121EE">
        <w:rPr>
          <w:szCs w:val="24"/>
        </w:rPr>
        <w:t>sprovođenja</w:t>
      </w:r>
      <w:proofErr w:type="spellEnd"/>
      <w:r w:rsidRPr="007121EE">
        <w:rPr>
          <w:szCs w:val="24"/>
        </w:rPr>
        <w:t xml:space="preserve"> </w:t>
      </w:r>
      <w:proofErr w:type="spellStart"/>
      <w:r w:rsidRPr="007121EE">
        <w:rPr>
          <w:szCs w:val="24"/>
        </w:rPr>
        <w:t>akcije</w:t>
      </w:r>
      <w:proofErr w:type="spellEnd"/>
      <w:r w:rsidRPr="007121EE">
        <w:rPr>
          <w:szCs w:val="24"/>
        </w:rPr>
        <w:t xml:space="preserve"> </w:t>
      </w:r>
      <w:proofErr w:type="spellStart"/>
      <w:r w:rsidRPr="007121EE">
        <w:rPr>
          <w:szCs w:val="24"/>
        </w:rPr>
        <w:t>kako</w:t>
      </w:r>
      <w:proofErr w:type="spellEnd"/>
      <w:r w:rsidRPr="007121EE">
        <w:rPr>
          <w:szCs w:val="24"/>
        </w:rPr>
        <w:t xml:space="preserve"> je </w:t>
      </w:r>
      <w:proofErr w:type="spellStart"/>
      <w:r w:rsidRPr="007121EE">
        <w:rPr>
          <w:szCs w:val="24"/>
        </w:rPr>
        <w:t>navedeno</w:t>
      </w:r>
      <w:proofErr w:type="spellEnd"/>
      <w:r w:rsidRPr="007121EE">
        <w:rPr>
          <w:szCs w:val="24"/>
        </w:rPr>
        <w:t xml:space="preserve"> u </w:t>
      </w:r>
      <w:proofErr w:type="spellStart"/>
      <w:r w:rsidRPr="007121EE">
        <w:rPr>
          <w:szCs w:val="24"/>
        </w:rPr>
        <w:t>članu</w:t>
      </w:r>
      <w:proofErr w:type="spellEnd"/>
      <w:r w:rsidRPr="007121EE">
        <w:rPr>
          <w:szCs w:val="24"/>
        </w:rPr>
        <w:t xml:space="preserve"> 2. </w:t>
      </w:r>
      <w:proofErr w:type="spellStart"/>
      <w:r w:rsidRPr="007121EE">
        <w:rPr>
          <w:szCs w:val="24"/>
        </w:rPr>
        <w:t>Posebnih</w:t>
      </w:r>
      <w:proofErr w:type="spellEnd"/>
      <w:r w:rsidRPr="007121EE">
        <w:rPr>
          <w:szCs w:val="24"/>
        </w:rPr>
        <w:t xml:space="preserve"> </w:t>
      </w:r>
      <w:proofErr w:type="spellStart"/>
      <w:r w:rsidRPr="007121EE">
        <w:rPr>
          <w:szCs w:val="24"/>
        </w:rPr>
        <w:t>uslova</w:t>
      </w:r>
      <w:proofErr w:type="spellEnd"/>
      <w:r w:rsidRPr="007121EE">
        <w:rPr>
          <w:szCs w:val="24"/>
        </w:rPr>
        <w:t xml:space="preserve">, a </w:t>
      </w:r>
      <w:proofErr w:type="spellStart"/>
      <w:r w:rsidRPr="007121EE">
        <w:rPr>
          <w:szCs w:val="24"/>
        </w:rPr>
        <w:t>posebno</w:t>
      </w:r>
      <w:proofErr w:type="spellEnd"/>
      <w:r w:rsidRPr="007121EE">
        <w:rPr>
          <w:szCs w:val="24"/>
        </w:rPr>
        <w:t>:</w:t>
      </w:r>
    </w:p>
    <w:p w14:paraId="4850E8C6" w14:textId="71B628B2" w:rsidR="007121EE" w:rsidRPr="007121EE" w:rsidRDefault="007121EE" w:rsidP="00FC7191">
      <w:pPr>
        <w:pStyle w:val="ListParagraph"/>
        <w:numPr>
          <w:ilvl w:val="2"/>
          <w:numId w:val="58"/>
        </w:numPr>
        <w:spacing w:after="120"/>
        <w:ind w:left="567" w:hanging="425"/>
        <w:jc w:val="both"/>
      </w:pPr>
      <w:proofErr w:type="spellStart"/>
      <w:r w:rsidRPr="007121EE">
        <w:t>Troškovi</w:t>
      </w:r>
      <w:proofErr w:type="spellEnd"/>
      <w:r w:rsidRPr="007121EE">
        <w:t xml:space="preserve"> </w:t>
      </w:r>
      <w:proofErr w:type="spellStart"/>
      <w:r w:rsidRPr="007121EE">
        <w:t>roba</w:t>
      </w:r>
      <w:proofErr w:type="spellEnd"/>
      <w:r w:rsidRPr="007121EE">
        <w:t xml:space="preserve"> </w:t>
      </w:r>
      <w:proofErr w:type="spellStart"/>
      <w:r w:rsidRPr="007121EE">
        <w:t>i</w:t>
      </w:r>
      <w:proofErr w:type="spellEnd"/>
      <w:r w:rsidRPr="007121EE">
        <w:t xml:space="preserve"> </w:t>
      </w:r>
      <w:proofErr w:type="spellStart"/>
      <w:r w:rsidRPr="007121EE">
        <w:t>usluga</w:t>
      </w:r>
      <w:proofErr w:type="spellEnd"/>
      <w:r w:rsidRPr="007121EE">
        <w:t xml:space="preserve"> </w:t>
      </w:r>
      <w:proofErr w:type="spellStart"/>
      <w:r w:rsidRPr="007121EE">
        <w:t>odnose</w:t>
      </w:r>
      <w:proofErr w:type="spellEnd"/>
      <w:r w:rsidRPr="007121EE">
        <w:t xml:space="preserve"> se </w:t>
      </w:r>
      <w:proofErr w:type="spellStart"/>
      <w:r w:rsidRPr="007121EE">
        <w:t>na</w:t>
      </w:r>
      <w:proofErr w:type="spellEnd"/>
      <w:r w:rsidRPr="007121EE">
        <w:t xml:space="preserve"> </w:t>
      </w:r>
      <w:proofErr w:type="spellStart"/>
      <w:r w:rsidRPr="007121EE">
        <w:t>aktivnosti</w:t>
      </w:r>
      <w:proofErr w:type="spellEnd"/>
      <w:r w:rsidRPr="007121EE">
        <w:t xml:space="preserve"> </w:t>
      </w:r>
      <w:proofErr w:type="spellStart"/>
      <w:r w:rsidRPr="007121EE">
        <w:t>koje</w:t>
      </w:r>
      <w:proofErr w:type="spellEnd"/>
      <w:r w:rsidRPr="007121EE">
        <w:t xml:space="preserve"> se </w:t>
      </w:r>
      <w:proofErr w:type="spellStart"/>
      <w:r w:rsidRPr="007121EE">
        <w:t>obavljaju</w:t>
      </w:r>
      <w:proofErr w:type="spellEnd"/>
      <w:r w:rsidRPr="007121EE">
        <w:t xml:space="preserve"> u </w:t>
      </w:r>
      <w:proofErr w:type="spellStart"/>
      <w:r w:rsidRPr="007121EE">
        <w:t>periodu</w:t>
      </w:r>
      <w:proofErr w:type="spellEnd"/>
      <w:r w:rsidRPr="007121EE">
        <w:t xml:space="preserve"> </w:t>
      </w:r>
      <w:proofErr w:type="spellStart"/>
      <w:r w:rsidRPr="007121EE">
        <w:t>implementacije</w:t>
      </w:r>
      <w:proofErr w:type="spellEnd"/>
      <w:r w:rsidRPr="007121EE">
        <w:t xml:space="preserve">. </w:t>
      </w:r>
      <w:proofErr w:type="spellStart"/>
      <w:r w:rsidRPr="007121EE">
        <w:t>Potpisivanje</w:t>
      </w:r>
      <w:proofErr w:type="spellEnd"/>
      <w:r w:rsidRPr="007121EE">
        <w:t xml:space="preserve"> </w:t>
      </w:r>
      <w:proofErr w:type="spellStart"/>
      <w:r w:rsidRPr="007121EE">
        <w:t>ugovora</w:t>
      </w:r>
      <w:proofErr w:type="spellEnd"/>
      <w:r w:rsidRPr="007121EE">
        <w:t xml:space="preserve">, </w:t>
      </w:r>
      <w:proofErr w:type="spellStart"/>
      <w:r w:rsidRPr="007121EE">
        <w:t>davanje</w:t>
      </w:r>
      <w:proofErr w:type="spellEnd"/>
      <w:r w:rsidRPr="007121EE">
        <w:t xml:space="preserve"> </w:t>
      </w:r>
      <w:proofErr w:type="spellStart"/>
      <w:r w:rsidRPr="007121EE">
        <w:t>naloga</w:t>
      </w:r>
      <w:proofErr w:type="spellEnd"/>
      <w:r w:rsidRPr="007121EE">
        <w:t xml:space="preserve"> </w:t>
      </w:r>
      <w:proofErr w:type="spellStart"/>
      <w:r w:rsidRPr="007121EE">
        <w:t>ili</w:t>
      </w:r>
      <w:proofErr w:type="spellEnd"/>
      <w:r w:rsidRPr="007121EE">
        <w:t xml:space="preserve"> </w:t>
      </w:r>
      <w:proofErr w:type="spellStart"/>
      <w:r w:rsidRPr="007121EE">
        <w:t>preuzimanje</w:t>
      </w:r>
      <w:proofErr w:type="spellEnd"/>
      <w:r w:rsidRPr="007121EE">
        <w:t xml:space="preserve"> </w:t>
      </w:r>
      <w:proofErr w:type="spellStart"/>
      <w:r w:rsidRPr="007121EE">
        <w:t>obaveze</w:t>
      </w:r>
      <w:proofErr w:type="spellEnd"/>
      <w:r w:rsidRPr="007121EE">
        <w:t xml:space="preserve"> za </w:t>
      </w:r>
      <w:proofErr w:type="spellStart"/>
      <w:r w:rsidRPr="007121EE">
        <w:t>troškove</w:t>
      </w:r>
      <w:proofErr w:type="spellEnd"/>
      <w:r w:rsidRPr="007121EE">
        <w:t xml:space="preserve"> u </w:t>
      </w:r>
      <w:proofErr w:type="spellStart"/>
      <w:r w:rsidRPr="007121EE">
        <w:t>periodu</w:t>
      </w:r>
      <w:proofErr w:type="spellEnd"/>
      <w:r w:rsidRPr="007121EE">
        <w:t xml:space="preserve"> </w:t>
      </w:r>
      <w:proofErr w:type="spellStart"/>
      <w:r w:rsidRPr="007121EE">
        <w:t>implementacije</w:t>
      </w:r>
      <w:proofErr w:type="spellEnd"/>
      <w:r w:rsidRPr="007121EE">
        <w:t xml:space="preserve"> za </w:t>
      </w:r>
      <w:proofErr w:type="spellStart"/>
      <w:r w:rsidRPr="007121EE">
        <w:t>buduće</w:t>
      </w:r>
      <w:proofErr w:type="spellEnd"/>
      <w:r w:rsidRPr="007121EE">
        <w:t xml:space="preserve"> </w:t>
      </w:r>
      <w:proofErr w:type="spellStart"/>
      <w:r w:rsidRPr="007121EE">
        <w:t>isporuke</w:t>
      </w:r>
      <w:proofErr w:type="spellEnd"/>
      <w:r w:rsidRPr="007121EE">
        <w:t xml:space="preserve"> </w:t>
      </w:r>
      <w:proofErr w:type="spellStart"/>
      <w:r w:rsidRPr="007121EE">
        <w:t>dobara</w:t>
      </w:r>
      <w:proofErr w:type="spellEnd"/>
      <w:r w:rsidRPr="007121EE">
        <w:t xml:space="preserve"> </w:t>
      </w:r>
      <w:proofErr w:type="spellStart"/>
      <w:r w:rsidRPr="007121EE">
        <w:t>i</w:t>
      </w:r>
      <w:proofErr w:type="spellEnd"/>
      <w:r w:rsidRPr="007121EE">
        <w:t xml:space="preserve"> </w:t>
      </w:r>
      <w:proofErr w:type="spellStart"/>
      <w:r w:rsidRPr="007121EE">
        <w:t>usluga</w:t>
      </w:r>
      <w:proofErr w:type="spellEnd"/>
      <w:r w:rsidRPr="007121EE">
        <w:t xml:space="preserve"> </w:t>
      </w:r>
      <w:proofErr w:type="spellStart"/>
      <w:r w:rsidRPr="007121EE">
        <w:t>nakon</w:t>
      </w:r>
      <w:proofErr w:type="spellEnd"/>
      <w:r w:rsidRPr="007121EE">
        <w:t xml:space="preserve"> </w:t>
      </w:r>
      <w:proofErr w:type="spellStart"/>
      <w:r w:rsidRPr="007121EE">
        <w:t>isteka</w:t>
      </w:r>
      <w:proofErr w:type="spellEnd"/>
      <w:r w:rsidRPr="007121EE">
        <w:t xml:space="preserve"> </w:t>
      </w:r>
      <w:proofErr w:type="spellStart"/>
      <w:r w:rsidRPr="007121EE">
        <w:t>perioda</w:t>
      </w:r>
      <w:proofErr w:type="spellEnd"/>
      <w:r w:rsidRPr="007121EE">
        <w:t xml:space="preserve"> </w:t>
      </w:r>
      <w:proofErr w:type="spellStart"/>
      <w:r w:rsidRPr="007121EE">
        <w:t>implementacije</w:t>
      </w:r>
      <w:proofErr w:type="spellEnd"/>
      <w:r w:rsidRPr="007121EE">
        <w:t xml:space="preserve"> ne </w:t>
      </w:r>
      <w:proofErr w:type="spellStart"/>
      <w:r w:rsidRPr="007121EE">
        <w:t>ispunjavaju</w:t>
      </w:r>
      <w:proofErr w:type="spellEnd"/>
      <w:r w:rsidRPr="007121EE">
        <w:t xml:space="preserve"> </w:t>
      </w:r>
      <w:proofErr w:type="spellStart"/>
      <w:r w:rsidRPr="007121EE">
        <w:t>ovaj</w:t>
      </w:r>
      <w:proofErr w:type="spellEnd"/>
      <w:r w:rsidRPr="007121EE">
        <w:t xml:space="preserve"> </w:t>
      </w:r>
      <w:proofErr w:type="spellStart"/>
      <w:r w:rsidRPr="007121EE">
        <w:t>uslov</w:t>
      </w:r>
      <w:proofErr w:type="spellEnd"/>
      <w:r w:rsidRPr="007121EE">
        <w:t>.</w:t>
      </w:r>
    </w:p>
    <w:p w14:paraId="62FEDEDA" w14:textId="3621E3B1" w:rsidR="007121EE" w:rsidRPr="007121EE" w:rsidRDefault="007121EE" w:rsidP="00FC7191">
      <w:pPr>
        <w:pStyle w:val="ListParagraph"/>
        <w:numPr>
          <w:ilvl w:val="2"/>
          <w:numId w:val="58"/>
        </w:numPr>
        <w:spacing w:after="120"/>
        <w:ind w:left="567" w:hanging="425"/>
        <w:jc w:val="both"/>
      </w:pPr>
      <w:proofErr w:type="spellStart"/>
      <w:r w:rsidRPr="007121EE">
        <w:t>Nastali</w:t>
      </w:r>
      <w:proofErr w:type="spellEnd"/>
      <w:r w:rsidRPr="007121EE">
        <w:t xml:space="preserve"> </w:t>
      </w:r>
      <w:proofErr w:type="spellStart"/>
      <w:r w:rsidRPr="007121EE">
        <w:t>troškovi</w:t>
      </w:r>
      <w:proofErr w:type="spellEnd"/>
      <w:r w:rsidRPr="007121EE">
        <w:t xml:space="preserve"> </w:t>
      </w:r>
      <w:proofErr w:type="spellStart"/>
      <w:r w:rsidRPr="007121EE">
        <w:t>treba</w:t>
      </w:r>
      <w:proofErr w:type="spellEnd"/>
      <w:r w:rsidRPr="007121EE">
        <w:t xml:space="preserve"> da </w:t>
      </w:r>
      <w:proofErr w:type="spellStart"/>
      <w:r w:rsidRPr="007121EE">
        <w:t>budu</w:t>
      </w:r>
      <w:proofErr w:type="spellEnd"/>
      <w:r w:rsidRPr="007121EE">
        <w:t xml:space="preserve"> </w:t>
      </w:r>
      <w:proofErr w:type="spellStart"/>
      <w:r w:rsidRPr="007121EE">
        <w:t>plaćeni</w:t>
      </w:r>
      <w:proofErr w:type="spellEnd"/>
      <w:r w:rsidRPr="007121EE">
        <w:t xml:space="preserve"> pre </w:t>
      </w:r>
      <w:proofErr w:type="spellStart"/>
      <w:r w:rsidRPr="007121EE">
        <w:t>podnošenja</w:t>
      </w:r>
      <w:proofErr w:type="spellEnd"/>
      <w:r w:rsidRPr="007121EE">
        <w:t xml:space="preserve"> </w:t>
      </w:r>
      <w:proofErr w:type="spellStart"/>
      <w:r w:rsidRPr="007121EE">
        <w:t>konačnih</w:t>
      </w:r>
      <w:proofErr w:type="spellEnd"/>
      <w:r w:rsidRPr="007121EE">
        <w:t xml:space="preserve"> </w:t>
      </w:r>
      <w:proofErr w:type="spellStart"/>
      <w:r w:rsidRPr="007121EE">
        <w:t>izveštaja</w:t>
      </w:r>
      <w:proofErr w:type="spellEnd"/>
      <w:r w:rsidRPr="007121EE">
        <w:t xml:space="preserve">. Oni </w:t>
      </w:r>
      <w:proofErr w:type="spellStart"/>
      <w:r w:rsidRPr="007121EE">
        <w:t>mogu</w:t>
      </w:r>
      <w:proofErr w:type="spellEnd"/>
      <w:r w:rsidRPr="007121EE">
        <w:t xml:space="preserve"> </w:t>
      </w:r>
      <w:proofErr w:type="spellStart"/>
      <w:r w:rsidRPr="007121EE">
        <w:t>biti</w:t>
      </w:r>
      <w:proofErr w:type="spellEnd"/>
      <w:r w:rsidRPr="007121EE">
        <w:t xml:space="preserve"> </w:t>
      </w:r>
      <w:proofErr w:type="spellStart"/>
      <w:r w:rsidRPr="007121EE">
        <w:t>isplaćeni</w:t>
      </w:r>
      <w:proofErr w:type="spellEnd"/>
      <w:r w:rsidRPr="007121EE">
        <w:t xml:space="preserve"> </w:t>
      </w:r>
      <w:proofErr w:type="spellStart"/>
      <w:r w:rsidRPr="007121EE">
        <w:t>naknadno</w:t>
      </w:r>
      <w:proofErr w:type="spellEnd"/>
      <w:r w:rsidRPr="007121EE">
        <w:t xml:space="preserve">, pod </w:t>
      </w:r>
      <w:proofErr w:type="spellStart"/>
      <w:r w:rsidRPr="007121EE">
        <w:t>uslovom</w:t>
      </w:r>
      <w:proofErr w:type="spellEnd"/>
      <w:r w:rsidRPr="007121EE">
        <w:t xml:space="preserve"> da </w:t>
      </w:r>
      <w:proofErr w:type="spellStart"/>
      <w:r w:rsidRPr="007121EE">
        <w:t>su</w:t>
      </w:r>
      <w:proofErr w:type="spellEnd"/>
      <w:r w:rsidRPr="007121EE">
        <w:t xml:space="preserve"> </w:t>
      </w:r>
      <w:proofErr w:type="spellStart"/>
      <w:r w:rsidRPr="007121EE">
        <w:t>navedeni</w:t>
      </w:r>
      <w:proofErr w:type="spellEnd"/>
      <w:r w:rsidRPr="007121EE">
        <w:t xml:space="preserve"> u </w:t>
      </w:r>
      <w:proofErr w:type="spellStart"/>
      <w:r w:rsidRPr="007121EE">
        <w:t>konačnom</w:t>
      </w:r>
      <w:proofErr w:type="spellEnd"/>
      <w:r w:rsidRPr="007121EE">
        <w:t xml:space="preserve"> </w:t>
      </w:r>
      <w:proofErr w:type="spellStart"/>
      <w:r w:rsidRPr="007121EE">
        <w:t>izveštaju</w:t>
      </w:r>
      <w:proofErr w:type="spellEnd"/>
      <w:r w:rsidRPr="007121EE">
        <w:t xml:space="preserve"> </w:t>
      </w:r>
      <w:proofErr w:type="spellStart"/>
      <w:r w:rsidRPr="007121EE">
        <w:t>zajedno</w:t>
      </w:r>
      <w:proofErr w:type="spellEnd"/>
      <w:r w:rsidRPr="007121EE">
        <w:t xml:space="preserve"> </w:t>
      </w:r>
      <w:proofErr w:type="spellStart"/>
      <w:r w:rsidRPr="007121EE">
        <w:t>sa</w:t>
      </w:r>
      <w:proofErr w:type="spellEnd"/>
      <w:r w:rsidRPr="007121EE">
        <w:t xml:space="preserve"> </w:t>
      </w:r>
      <w:proofErr w:type="spellStart"/>
      <w:r w:rsidRPr="007121EE">
        <w:t>procenjenim</w:t>
      </w:r>
      <w:proofErr w:type="spellEnd"/>
      <w:r w:rsidRPr="007121EE">
        <w:t xml:space="preserve"> </w:t>
      </w:r>
      <w:proofErr w:type="spellStart"/>
      <w:r w:rsidRPr="007121EE">
        <w:t>datumom</w:t>
      </w:r>
      <w:proofErr w:type="spellEnd"/>
      <w:r w:rsidRPr="007121EE">
        <w:t xml:space="preserve"> </w:t>
      </w:r>
      <w:proofErr w:type="spellStart"/>
      <w:proofErr w:type="gramStart"/>
      <w:r w:rsidRPr="007121EE">
        <w:t>plaćanja</w:t>
      </w:r>
      <w:proofErr w:type="spellEnd"/>
      <w:r w:rsidRPr="007121EE">
        <w:t>;</w:t>
      </w:r>
      <w:proofErr w:type="gramEnd"/>
    </w:p>
    <w:p w14:paraId="66B832C0" w14:textId="4338F520" w:rsidR="007121EE" w:rsidRPr="007121EE" w:rsidRDefault="00FC7191" w:rsidP="00FC7191">
      <w:pPr>
        <w:pStyle w:val="ListParagraph"/>
        <w:numPr>
          <w:ilvl w:val="2"/>
          <w:numId w:val="58"/>
        </w:numPr>
        <w:spacing w:after="120"/>
        <w:ind w:left="567" w:hanging="425"/>
        <w:jc w:val="both"/>
      </w:pPr>
      <w:proofErr w:type="spellStart"/>
      <w:r>
        <w:t>I</w:t>
      </w:r>
      <w:r w:rsidR="007121EE" w:rsidRPr="007121EE">
        <w:t>zuzetak</w:t>
      </w:r>
      <w:proofErr w:type="spellEnd"/>
      <w:r w:rsidR="007121EE" w:rsidRPr="007121EE">
        <w:t xml:space="preserve"> se </w:t>
      </w:r>
      <w:proofErr w:type="spellStart"/>
      <w:r w:rsidR="007121EE" w:rsidRPr="007121EE">
        <w:t>pravi</w:t>
      </w:r>
      <w:proofErr w:type="spellEnd"/>
      <w:r w:rsidR="007121EE" w:rsidRPr="007121EE">
        <w:t xml:space="preserve"> za </w:t>
      </w:r>
      <w:proofErr w:type="spellStart"/>
      <w:r w:rsidR="007121EE" w:rsidRPr="007121EE">
        <w:t>troškove</w:t>
      </w:r>
      <w:proofErr w:type="spellEnd"/>
      <w:r w:rsidR="007121EE" w:rsidRPr="007121EE">
        <w:t xml:space="preserve"> koji se </w:t>
      </w:r>
      <w:proofErr w:type="spellStart"/>
      <w:r w:rsidR="007121EE" w:rsidRPr="007121EE">
        <w:t>odnose</w:t>
      </w:r>
      <w:proofErr w:type="spellEnd"/>
      <w:r w:rsidR="007121EE" w:rsidRPr="007121EE">
        <w:t xml:space="preserve"> </w:t>
      </w:r>
      <w:proofErr w:type="spellStart"/>
      <w:r w:rsidR="007121EE" w:rsidRPr="007121EE">
        <w:t>na</w:t>
      </w:r>
      <w:proofErr w:type="spellEnd"/>
      <w:r w:rsidR="007121EE" w:rsidRPr="007121EE">
        <w:t xml:space="preserve"> </w:t>
      </w:r>
      <w:proofErr w:type="spellStart"/>
      <w:r w:rsidR="007121EE" w:rsidRPr="007121EE">
        <w:t>završne</w:t>
      </w:r>
      <w:proofErr w:type="spellEnd"/>
      <w:r w:rsidR="007121EE" w:rsidRPr="007121EE">
        <w:t xml:space="preserve"> </w:t>
      </w:r>
      <w:proofErr w:type="spellStart"/>
      <w:r w:rsidR="007121EE" w:rsidRPr="007121EE">
        <w:t>izveštaje</w:t>
      </w:r>
      <w:proofErr w:type="spellEnd"/>
      <w:r w:rsidR="007121EE" w:rsidRPr="007121EE">
        <w:t xml:space="preserve">, </w:t>
      </w:r>
      <w:proofErr w:type="spellStart"/>
      <w:r w:rsidR="007121EE" w:rsidRPr="007121EE">
        <w:t>uključujući</w:t>
      </w:r>
      <w:proofErr w:type="spellEnd"/>
      <w:r w:rsidR="007121EE" w:rsidRPr="007121EE">
        <w:t xml:space="preserve"> </w:t>
      </w:r>
      <w:proofErr w:type="spellStart"/>
      <w:r w:rsidR="007121EE" w:rsidRPr="007121EE">
        <w:t>verifikaciju</w:t>
      </w:r>
      <w:proofErr w:type="spellEnd"/>
      <w:r w:rsidR="007121EE" w:rsidRPr="007121EE">
        <w:t xml:space="preserve"> </w:t>
      </w:r>
      <w:proofErr w:type="spellStart"/>
      <w:r w:rsidR="007121EE" w:rsidRPr="007121EE">
        <w:t>troškova</w:t>
      </w:r>
      <w:proofErr w:type="spellEnd"/>
      <w:r w:rsidR="007121EE" w:rsidRPr="007121EE">
        <w:t xml:space="preserve">, </w:t>
      </w:r>
      <w:proofErr w:type="spellStart"/>
      <w:r w:rsidR="007121EE" w:rsidRPr="007121EE">
        <w:t>reviziju</w:t>
      </w:r>
      <w:proofErr w:type="spellEnd"/>
      <w:r w:rsidR="007121EE" w:rsidRPr="007121EE">
        <w:t xml:space="preserve"> </w:t>
      </w:r>
      <w:proofErr w:type="spellStart"/>
      <w:r w:rsidR="007121EE" w:rsidRPr="007121EE">
        <w:t>i</w:t>
      </w:r>
      <w:proofErr w:type="spellEnd"/>
      <w:r w:rsidR="007121EE" w:rsidRPr="007121EE">
        <w:t xml:space="preserve"> </w:t>
      </w:r>
      <w:proofErr w:type="spellStart"/>
      <w:r w:rsidR="007121EE" w:rsidRPr="007121EE">
        <w:t>konačnu</w:t>
      </w:r>
      <w:proofErr w:type="spellEnd"/>
      <w:r w:rsidR="007121EE" w:rsidRPr="007121EE">
        <w:t xml:space="preserve"> </w:t>
      </w:r>
      <w:proofErr w:type="spellStart"/>
      <w:r w:rsidR="007121EE" w:rsidRPr="007121EE">
        <w:t>procenu</w:t>
      </w:r>
      <w:proofErr w:type="spellEnd"/>
      <w:r w:rsidR="007121EE" w:rsidRPr="007121EE">
        <w:t xml:space="preserve"> </w:t>
      </w:r>
      <w:proofErr w:type="spellStart"/>
      <w:r w:rsidR="007121EE" w:rsidRPr="007121EE">
        <w:t>aktivnosti</w:t>
      </w:r>
      <w:proofErr w:type="spellEnd"/>
      <w:r w:rsidR="007121EE" w:rsidRPr="007121EE">
        <w:t xml:space="preserve">, koji </w:t>
      </w:r>
      <w:proofErr w:type="spellStart"/>
      <w:r w:rsidR="007121EE" w:rsidRPr="007121EE">
        <w:t>mogu</w:t>
      </w:r>
      <w:proofErr w:type="spellEnd"/>
      <w:r w:rsidR="007121EE" w:rsidRPr="007121EE">
        <w:t xml:space="preserve"> </w:t>
      </w:r>
      <w:proofErr w:type="spellStart"/>
      <w:r w:rsidR="007121EE" w:rsidRPr="007121EE">
        <w:t>nastati</w:t>
      </w:r>
      <w:proofErr w:type="spellEnd"/>
      <w:r w:rsidR="007121EE" w:rsidRPr="007121EE">
        <w:t xml:space="preserve"> </w:t>
      </w:r>
      <w:proofErr w:type="spellStart"/>
      <w:r w:rsidR="007121EE" w:rsidRPr="007121EE">
        <w:t>nakon</w:t>
      </w:r>
      <w:proofErr w:type="spellEnd"/>
      <w:r w:rsidR="007121EE" w:rsidRPr="007121EE">
        <w:t xml:space="preserve"> </w:t>
      </w:r>
      <w:proofErr w:type="spellStart"/>
      <w:r w:rsidR="007121EE" w:rsidRPr="007121EE">
        <w:t>perioda</w:t>
      </w:r>
      <w:proofErr w:type="spellEnd"/>
      <w:r w:rsidR="007121EE" w:rsidRPr="007121EE">
        <w:t xml:space="preserve"> </w:t>
      </w:r>
      <w:proofErr w:type="spellStart"/>
      <w:r w:rsidR="007121EE" w:rsidRPr="007121EE">
        <w:t>implementacije</w:t>
      </w:r>
      <w:proofErr w:type="spellEnd"/>
      <w:r w:rsidR="007121EE" w:rsidRPr="007121EE">
        <w:t xml:space="preserve"> </w:t>
      </w:r>
      <w:proofErr w:type="spellStart"/>
      <w:proofErr w:type="gramStart"/>
      <w:r w:rsidR="007121EE" w:rsidRPr="007121EE">
        <w:t>aktivnosti</w:t>
      </w:r>
      <w:proofErr w:type="spellEnd"/>
      <w:r w:rsidR="007121EE" w:rsidRPr="007121EE">
        <w:t>;</w:t>
      </w:r>
      <w:proofErr w:type="gramEnd"/>
    </w:p>
    <w:p w14:paraId="437FDC9F" w14:textId="788B2186" w:rsidR="007121EE" w:rsidRPr="007121EE" w:rsidRDefault="007121EE" w:rsidP="007121EE">
      <w:pPr>
        <w:numPr>
          <w:ilvl w:val="1"/>
          <w:numId w:val="57"/>
        </w:numPr>
        <w:tabs>
          <w:tab w:val="left" w:pos="567"/>
        </w:tabs>
        <w:spacing w:after="120"/>
        <w:ind w:left="567" w:hanging="567"/>
        <w:jc w:val="both"/>
        <w:rPr>
          <w:szCs w:val="24"/>
        </w:rPr>
      </w:pPr>
      <w:proofErr w:type="spellStart"/>
      <w:r w:rsidRPr="007121EE">
        <w:rPr>
          <w:szCs w:val="24"/>
        </w:rPr>
        <w:t>naznačeni</w:t>
      </w:r>
      <w:proofErr w:type="spellEnd"/>
      <w:r w:rsidRPr="007121EE">
        <w:rPr>
          <w:szCs w:val="24"/>
        </w:rPr>
        <w:t xml:space="preserve"> </w:t>
      </w:r>
      <w:proofErr w:type="spellStart"/>
      <w:r w:rsidRPr="007121EE">
        <w:rPr>
          <w:szCs w:val="24"/>
        </w:rPr>
        <w:t>su</w:t>
      </w:r>
      <w:proofErr w:type="spellEnd"/>
      <w:r w:rsidRPr="007121EE">
        <w:rPr>
          <w:szCs w:val="24"/>
        </w:rPr>
        <w:t xml:space="preserve"> u </w:t>
      </w:r>
      <w:proofErr w:type="spellStart"/>
      <w:r w:rsidRPr="007121EE">
        <w:rPr>
          <w:szCs w:val="24"/>
        </w:rPr>
        <w:t>procenjenom</w:t>
      </w:r>
      <w:proofErr w:type="spellEnd"/>
      <w:r w:rsidRPr="007121EE">
        <w:rPr>
          <w:szCs w:val="24"/>
        </w:rPr>
        <w:t xml:space="preserve"> </w:t>
      </w:r>
      <w:proofErr w:type="spellStart"/>
      <w:r w:rsidRPr="007121EE">
        <w:rPr>
          <w:szCs w:val="24"/>
        </w:rPr>
        <w:t>ukupnom</w:t>
      </w:r>
      <w:proofErr w:type="spellEnd"/>
      <w:r w:rsidRPr="007121EE">
        <w:rPr>
          <w:szCs w:val="24"/>
        </w:rPr>
        <w:t xml:space="preserve"> </w:t>
      </w:r>
      <w:proofErr w:type="spellStart"/>
      <w:r w:rsidRPr="007121EE">
        <w:rPr>
          <w:szCs w:val="24"/>
        </w:rPr>
        <w:t>budžetu</w:t>
      </w:r>
      <w:proofErr w:type="spellEnd"/>
      <w:r w:rsidRPr="007121EE">
        <w:rPr>
          <w:szCs w:val="24"/>
        </w:rPr>
        <w:t xml:space="preserve"> za </w:t>
      </w:r>
      <w:proofErr w:type="spellStart"/>
      <w:proofErr w:type="gramStart"/>
      <w:r w:rsidRPr="007121EE">
        <w:rPr>
          <w:szCs w:val="24"/>
        </w:rPr>
        <w:t>akciju</w:t>
      </w:r>
      <w:proofErr w:type="spellEnd"/>
      <w:r w:rsidRPr="007121EE">
        <w:rPr>
          <w:szCs w:val="24"/>
        </w:rPr>
        <w:t>;</w:t>
      </w:r>
      <w:proofErr w:type="gramEnd"/>
    </w:p>
    <w:p w14:paraId="1B3F96AE" w14:textId="32724E99" w:rsidR="007121EE" w:rsidRPr="007121EE" w:rsidRDefault="007121EE" w:rsidP="007121EE">
      <w:pPr>
        <w:numPr>
          <w:ilvl w:val="1"/>
          <w:numId w:val="57"/>
        </w:numPr>
        <w:tabs>
          <w:tab w:val="left" w:pos="567"/>
        </w:tabs>
        <w:spacing w:after="120"/>
        <w:ind w:left="567" w:hanging="567"/>
        <w:jc w:val="both"/>
        <w:rPr>
          <w:szCs w:val="24"/>
        </w:rPr>
      </w:pPr>
      <w:proofErr w:type="spellStart"/>
      <w:r w:rsidRPr="007121EE">
        <w:rPr>
          <w:szCs w:val="24"/>
        </w:rPr>
        <w:t>neophodni</w:t>
      </w:r>
      <w:proofErr w:type="spellEnd"/>
      <w:r w:rsidRPr="007121EE">
        <w:rPr>
          <w:szCs w:val="24"/>
        </w:rPr>
        <w:t xml:space="preserve"> </w:t>
      </w:r>
      <w:proofErr w:type="spellStart"/>
      <w:r w:rsidRPr="007121EE">
        <w:rPr>
          <w:szCs w:val="24"/>
        </w:rPr>
        <w:t>su</w:t>
      </w:r>
      <w:proofErr w:type="spellEnd"/>
      <w:r w:rsidRPr="007121EE">
        <w:rPr>
          <w:szCs w:val="24"/>
        </w:rPr>
        <w:t xml:space="preserve"> za </w:t>
      </w:r>
      <w:proofErr w:type="spellStart"/>
      <w:r w:rsidRPr="007121EE">
        <w:rPr>
          <w:szCs w:val="24"/>
        </w:rPr>
        <w:t>sprovođenje</w:t>
      </w:r>
      <w:proofErr w:type="spellEnd"/>
      <w:r w:rsidRPr="007121EE">
        <w:rPr>
          <w:szCs w:val="24"/>
        </w:rPr>
        <w:t xml:space="preserve"> </w:t>
      </w:r>
      <w:proofErr w:type="spellStart"/>
      <w:proofErr w:type="gramStart"/>
      <w:r w:rsidRPr="007121EE">
        <w:rPr>
          <w:szCs w:val="24"/>
        </w:rPr>
        <w:t>Akcije</w:t>
      </w:r>
      <w:proofErr w:type="spellEnd"/>
      <w:r w:rsidRPr="007121EE">
        <w:rPr>
          <w:szCs w:val="24"/>
        </w:rPr>
        <w:t>;</w:t>
      </w:r>
      <w:proofErr w:type="gramEnd"/>
    </w:p>
    <w:p w14:paraId="71845FA8" w14:textId="663E07B1" w:rsidR="007121EE" w:rsidRPr="007121EE" w:rsidRDefault="007121EE" w:rsidP="007121EE">
      <w:pPr>
        <w:numPr>
          <w:ilvl w:val="1"/>
          <w:numId w:val="57"/>
        </w:numPr>
        <w:tabs>
          <w:tab w:val="left" w:pos="567"/>
        </w:tabs>
        <w:spacing w:after="120"/>
        <w:ind w:left="567" w:hanging="567"/>
        <w:jc w:val="both"/>
        <w:rPr>
          <w:szCs w:val="24"/>
        </w:rPr>
      </w:pPr>
      <w:r w:rsidRPr="007121EE">
        <w:rPr>
          <w:szCs w:val="24"/>
        </w:rPr>
        <w:t xml:space="preserve">da </w:t>
      </w:r>
      <w:proofErr w:type="spellStart"/>
      <w:r w:rsidRPr="007121EE">
        <w:rPr>
          <w:szCs w:val="24"/>
        </w:rPr>
        <w:t>su</w:t>
      </w:r>
      <w:proofErr w:type="spellEnd"/>
      <w:r w:rsidRPr="007121EE">
        <w:rPr>
          <w:szCs w:val="24"/>
        </w:rPr>
        <w:t xml:space="preserve"> </w:t>
      </w:r>
      <w:proofErr w:type="spellStart"/>
      <w:r w:rsidRPr="007121EE">
        <w:rPr>
          <w:szCs w:val="24"/>
        </w:rPr>
        <w:t>prepoznatljivi</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proverljivi</w:t>
      </w:r>
      <w:proofErr w:type="spellEnd"/>
      <w:r w:rsidRPr="007121EE">
        <w:rPr>
          <w:szCs w:val="24"/>
        </w:rPr>
        <w:t xml:space="preserve">, </w:t>
      </w:r>
      <w:proofErr w:type="spellStart"/>
      <w:r w:rsidRPr="007121EE">
        <w:rPr>
          <w:szCs w:val="24"/>
        </w:rPr>
        <w:t>posebno</w:t>
      </w:r>
      <w:proofErr w:type="spellEnd"/>
      <w:r w:rsidRPr="007121EE">
        <w:rPr>
          <w:szCs w:val="24"/>
        </w:rPr>
        <w:t xml:space="preserve"> da </w:t>
      </w:r>
      <w:proofErr w:type="spellStart"/>
      <w:r w:rsidRPr="007121EE">
        <w:rPr>
          <w:szCs w:val="24"/>
        </w:rPr>
        <w:t>su</w:t>
      </w:r>
      <w:proofErr w:type="spellEnd"/>
      <w:r w:rsidRPr="007121EE">
        <w:rPr>
          <w:szCs w:val="24"/>
        </w:rPr>
        <w:t xml:space="preserve"> </w:t>
      </w:r>
      <w:proofErr w:type="spellStart"/>
      <w:r w:rsidRPr="007121EE">
        <w:rPr>
          <w:szCs w:val="24"/>
        </w:rPr>
        <w:t>evidentirani</w:t>
      </w:r>
      <w:proofErr w:type="spellEnd"/>
      <w:r w:rsidRPr="007121EE">
        <w:rPr>
          <w:szCs w:val="24"/>
        </w:rPr>
        <w:t xml:space="preserve"> u </w:t>
      </w:r>
      <w:proofErr w:type="spellStart"/>
      <w:r w:rsidRPr="007121EE">
        <w:rPr>
          <w:szCs w:val="24"/>
        </w:rPr>
        <w:t>računovodstvenim</w:t>
      </w:r>
      <w:proofErr w:type="spellEnd"/>
      <w:r w:rsidRPr="007121EE">
        <w:rPr>
          <w:szCs w:val="24"/>
        </w:rPr>
        <w:t xml:space="preserve"> </w:t>
      </w:r>
      <w:proofErr w:type="spellStart"/>
      <w:r w:rsidRPr="007121EE">
        <w:rPr>
          <w:szCs w:val="24"/>
        </w:rPr>
        <w:t>evidencijama</w:t>
      </w:r>
      <w:proofErr w:type="spellEnd"/>
      <w:r w:rsidRPr="007121EE">
        <w:rPr>
          <w:szCs w:val="24"/>
        </w:rPr>
        <w:t xml:space="preserve"> </w:t>
      </w:r>
      <w:proofErr w:type="spellStart"/>
      <w:r w:rsidRPr="007121EE">
        <w:rPr>
          <w:szCs w:val="24"/>
        </w:rPr>
        <w:t>Korisnika</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utvrđeni</w:t>
      </w:r>
      <w:proofErr w:type="spellEnd"/>
      <w:r w:rsidRPr="007121EE">
        <w:rPr>
          <w:szCs w:val="24"/>
        </w:rPr>
        <w:t xml:space="preserve"> u </w:t>
      </w:r>
      <w:proofErr w:type="spellStart"/>
      <w:r w:rsidRPr="007121EE">
        <w:rPr>
          <w:szCs w:val="24"/>
        </w:rPr>
        <w:t>skladu</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računovodstvenim</w:t>
      </w:r>
      <w:proofErr w:type="spellEnd"/>
      <w:r w:rsidRPr="007121EE">
        <w:rPr>
          <w:szCs w:val="24"/>
        </w:rPr>
        <w:t xml:space="preserve"> </w:t>
      </w:r>
      <w:proofErr w:type="spellStart"/>
      <w:r w:rsidRPr="007121EE">
        <w:rPr>
          <w:szCs w:val="24"/>
        </w:rPr>
        <w:t>standardima</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uobičajenim</w:t>
      </w:r>
      <w:proofErr w:type="spellEnd"/>
      <w:r w:rsidRPr="007121EE">
        <w:rPr>
          <w:szCs w:val="24"/>
        </w:rPr>
        <w:t xml:space="preserve"> </w:t>
      </w:r>
      <w:proofErr w:type="spellStart"/>
      <w:r w:rsidRPr="007121EE">
        <w:rPr>
          <w:szCs w:val="24"/>
        </w:rPr>
        <w:t>praksama</w:t>
      </w:r>
      <w:proofErr w:type="spellEnd"/>
      <w:r w:rsidRPr="007121EE">
        <w:rPr>
          <w:szCs w:val="24"/>
        </w:rPr>
        <w:t xml:space="preserve"> </w:t>
      </w:r>
      <w:proofErr w:type="spellStart"/>
      <w:r w:rsidRPr="007121EE">
        <w:rPr>
          <w:szCs w:val="24"/>
        </w:rPr>
        <w:t>troškovnog</w:t>
      </w:r>
      <w:proofErr w:type="spellEnd"/>
      <w:r w:rsidRPr="007121EE">
        <w:rPr>
          <w:szCs w:val="24"/>
        </w:rPr>
        <w:t xml:space="preserve"> </w:t>
      </w:r>
      <w:proofErr w:type="spellStart"/>
      <w:r w:rsidRPr="007121EE">
        <w:rPr>
          <w:szCs w:val="24"/>
        </w:rPr>
        <w:t>računovodstva</w:t>
      </w:r>
      <w:proofErr w:type="spellEnd"/>
      <w:r w:rsidRPr="007121EE">
        <w:rPr>
          <w:szCs w:val="24"/>
        </w:rPr>
        <w:t xml:space="preserve"> </w:t>
      </w:r>
      <w:proofErr w:type="spellStart"/>
      <w:r w:rsidRPr="007121EE">
        <w:rPr>
          <w:szCs w:val="24"/>
        </w:rPr>
        <w:t>koje</w:t>
      </w:r>
      <w:proofErr w:type="spellEnd"/>
      <w:r w:rsidRPr="007121EE">
        <w:rPr>
          <w:szCs w:val="24"/>
        </w:rPr>
        <w:t xml:space="preserve"> se </w:t>
      </w:r>
      <w:proofErr w:type="spellStart"/>
      <w:r w:rsidRPr="007121EE">
        <w:rPr>
          <w:szCs w:val="24"/>
        </w:rPr>
        <w:t>primenjuju</w:t>
      </w:r>
      <w:proofErr w:type="spellEnd"/>
      <w:r w:rsidRPr="007121EE">
        <w:rPr>
          <w:szCs w:val="24"/>
        </w:rPr>
        <w:t xml:space="preserve"> </w:t>
      </w:r>
      <w:proofErr w:type="spellStart"/>
      <w:r w:rsidRPr="007121EE">
        <w:rPr>
          <w:szCs w:val="24"/>
        </w:rPr>
        <w:t>na</w:t>
      </w:r>
      <w:proofErr w:type="spellEnd"/>
      <w:r w:rsidRPr="007121EE">
        <w:rPr>
          <w:szCs w:val="24"/>
        </w:rPr>
        <w:t xml:space="preserve"> </w:t>
      </w:r>
      <w:proofErr w:type="spellStart"/>
      <w:proofErr w:type="gramStart"/>
      <w:r w:rsidRPr="007121EE">
        <w:rPr>
          <w:szCs w:val="24"/>
        </w:rPr>
        <w:t>Korisnika</w:t>
      </w:r>
      <w:proofErr w:type="spellEnd"/>
      <w:r w:rsidRPr="007121EE">
        <w:rPr>
          <w:szCs w:val="24"/>
        </w:rPr>
        <w:t>;</w:t>
      </w:r>
      <w:proofErr w:type="gramEnd"/>
    </w:p>
    <w:p w14:paraId="7E56B70C" w14:textId="74B9EF68" w:rsidR="007121EE" w:rsidRPr="007121EE" w:rsidRDefault="007121EE" w:rsidP="007121EE">
      <w:pPr>
        <w:numPr>
          <w:ilvl w:val="1"/>
          <w:numId w:val="57"/>
        </w:numPr>
        <w:tabs>
          <w:tab w:val="left" w:pos="567"/>
        </w:tabs>
        <w:spacing w:after="120"/>
        <w:ind w:left="567" w:hanging="567"/>
        <w:jc w:val="both"/>
        <w:rPr>
          <w:szCs w:val="24"/>
        </w:rPr>
      </w:pPr>
      <w:r w:rsidRPr="007121EE">
        <w:rPr>
          <w:szCs w:val="24"/>
        </w:rPr>
        <w:t xml:space="preserve">da </w:t>
      </w:r>
      <w:proofErr w:type="spellStart"/>
      <w:r w:rsidRPr="007121EE">
        <w:rPr>
          <w:szCs w:val="24"/>
        </w:rPr>
        <w:t>su</w:t>
      </w:r>
      <w:proofErr w:type="spellEnd"/>
      <w:r w:rsidRPr="007121EE">
        <w:rPr>
          <w:szCs w:val="24"/>
        </w:rPr>
        <w:t xml:space="preserve"> u </w:t>
      </w:r>
      <w:proofErr w:type="spellStart"/>
      <w:r w:rsidRPr="007121EE">
        <w:rPr>
          <w:szCs w:val="24"/>
        </w:rPr>
        <w:t>skladu</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zahtevima</w:t>
      </w:r>
      <w:proofErr w:type="spellEnd"/>
      <w:r w:rsidRPr="007121EE">
        <w:rPr>
          <w:szCs w:val="24"/>
        </w:rPr>
        <w:t xml:space="preserve"> </w:t>
      </w:r>
      <w:proofErr w:type="spellStart"/>
      <w:r w:rsidRPr="007121EE">
        <w:rPr>
          <w:szCs w:val="24"/>
        </w:rPr>
        <w:t>važećeg</w:t>
      </w:r>
      <w:proofErr w:type="spellEnd"/>
      <w:r w:rsidRPr="007121EE">
        <w:rPr>
          <w:szCs w:val="24"/>
        </w:rPr>
        <w:t xml:space="preserve"> </w:t>
      </w:r>
      <w:proofErr w:type="spellStart"/>
      <w:r w:rsidRPr="007121EE">
        <w:rPr>
          <w:szCs w:val="24"/>
        </w:rPr>
        <w:t>poreskog</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socijalnog</w:t>
      </w:r>
      <w:proofErr w:type="spellEnd"/>
      <w:r w:rsidRPr="007121EE">
        <w:rPr>
          <w:szCs w:val="24"/>
        </w:rPr>
        <w:t xml:space="preserve"> </w:t>
      </w:r>
      <w:proofErr w:type="spellStart"/>
      <w:proofErr w:type="gramStart"/>
      <w:r w:rsidRPr="007121EE">
        <w:rPr>
          <w:szCs w:val="24"/>
        </w:rPr>
        <w:t>zakonodavstva</w:t>
      </w:r>
      <w:proofErr w:type="spellEnd"/>
      <w:r w:rsidRPr="007121EE">
        <w:rPr>
          <w:szCs w:val="24"/>
        </w:rPr>
        <w:t>;</w:t>
      </w:r>
      <w:proofErr w:type="gramEnd"/>
    </w:p>
    <w:p w14:paraId="5FB953D9" w14:textId="1C226E62" w:rsidR="007121EE" w:rsidRPr="007121EE" w:rsidRDefault="007121EE" w:rsidP="007121EE">
      <w:pPr>
        <w:numPr>
          <w:ilvl w:val="1"/>
          <w:numId w:val="57"/>
        </w:numPr>
        <w:tabs>
          <w:tab w:val="left" w:pos="567"/>
        </w:tabs>
        <w:spacing w:after="120"/>
        <w:ind w:left="567" w:hanging="567"/>
        <w:jc w:val="both"/>
        <w:rPr>
          <w:szCs w:val="24"/>
        </w:rPr>
      </w:pPr>
      <w:r w:rsidRPr="007121EE">
        <w:rPr>
          <w:szCs w:val="24"/>
        </w:rPr>
        <w:t xml:space="preserve">da </w:t>
      </w:r>
      <w:proofErr w:type="spellStart"/>
      <w:r w:rsidRPr="007121EE">
        <w:rPr>
          <w:szCs w:val="24"/>
        </w:rPr>
        <w:t>su</w:t>
      </w:r>
      <w:proofErr w:type="spellEnd"/>
      <w:r w:rsidRPr="007121EE">
        <w:rPr>
          <w:szCs w:val="24"/>
        </w:rPr>
        <w:t xml:space="preserve"> </w:t>
      </w:r>
      <w:proofErr w:type="spellStart"/>
      <w:r w:rsidRPr="007121EE">
        <w:rPr>
          <w:szCs w:val="24"/>
        </w:rPr>
        <w:t>razumni</w:t>
      </w:r>
      <w:proofErr w:type="spellEnd"/>
      <w:r w:rsidRPr="007121EE">
        <w:rPr>
          <w:szCs w:val="24"/>
        </w:rPr>
        <w:t xml:space="preserve">, </w:t>
      </w:r>
      <w:proofErr w:type="spellStart"/>
      <w:r w:rsidRPr="007121EE">
        <w:rPr>
          <w:szCs w:val="24"/>
        </w:rPr>
        <w:t>opravdani</w:t>
      </w:r>
      <w:proofErr w:type="spellEnd"/>
      <w:r w:rsidRPr="007121EE">
        <w:rPr>
          <w:szCs w:val="24"/>
        </w:rPr>
        <w:t xml:space="preserve"> </w:t>
      </w:r>
      <w:proofErr w:type="spellStart"/>
      <w:r w:rsidRPr="007121EE">
        <w:rPr>
          <w:szCs w:val="24"/>
        </w:rPr>
        <w:t>i</w:t>
      </w:r>
      <w:proofErr w:type="spellEnd"/>
      <w:r w:rsidRPr="007121EE">
        <w:rPr>
          <w:szCs w:val="24"/>
        </w:rPr>
        <w:t xml:space="preserve"> u </w:t>
      </w:r>
      <w:proofErr w:type="spellStart"/>
      <w:r w:rsidRPr="007121EE">
        <w:rPr>
          <w:szCs w:val="24"/>
        </w:rPr>
        <w:t>skladu</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zahtevima</w:t>
      </w:r>
      <w:proofErr w:type="spellEnd"/>
      <w:r w:rsidRPr="007121EE">
        <w:rPr>
          <w:szCs w:val="24"/>
        </w:rPr>
        <w:t xml:space="preserve"> </w:t>
      </w:r>
      <w:proofErr w:type="spellStart"/>
      <w:r w:rsidRPr="007121EE">
        <w:rPr>
          <w:szCs w:val="24"/>
        </w:rPr>
        <w:t>dobrog</w:t>
      </w:r>
      <w:proofErr w:type="spellEnd"/>
      <w:r w:rsidRPr="007121EE">
        <w:rPr>
          <w:szCs w:val="24"/>
        </w:rPr>
        <w:t xml:space="preserve"> </w:t>
      </w:r>
      <w:proofErr w:type="spellStart"/>
      <w:r w:rsidRPr="007121EE">
        <w:rPr>
          <w:szCs w:val="24"/>
        </w:rPr>
        <w:t>finansijskog</w:t>
      </w:r>
      <w:proofErr w:type="spellEnd"/>
      <w:r w:rsidRPr="007121EE">
        <w:rPr>
          <w:szCs w:val="24"/>
        </w:rPr>
        <w:t xml:space="preserve"> </w:t>
      </w:r>
      <w:proofErr w:type="spellStart"/>
      <w:r w:rsidRPr="007121EE">
        <w:rPr>
          <w:szCs w:val="24"/>
        </w:rPr>
        <w:t>upravljanja</w:t>
      </w:r>
      <w:proofErr w:type="spellEnd"/>
      <w:r w:rsidRPr="007121EE">
        <w:rPr>
          <w:szCs w:val="24"/>
        </w:rPr>
        <w:t xml:space="preserve">, </w:t>
      </w:r>
      <w:proofErr w:type="spellStart"/>
      <w:r w:rsidRPr="007121EE">
        <w:rPr>
          <w:szCs w:val="24"/>
        </w:rPr>
        <w:t>posebno</w:t>
      </w:r>
      <w:proofErr w:type="spellEnd"/>
      <w:r w:rsidRPr="007121EE">
        <w:rPr>
          <w:szCs w:val="24"/>
        </w:rPr>
        <w:t xml:space="preserve"> u </w:t>
      </w:r>
      <w:proofErr w:type="spellStart"/>
      <w:r w:rsidRPr="007121EE">
        <w:rPr>
          <w:szCs w:val="24"/>
        </w:rPr>
        <w:t>pogledu</w:t>
      </w:r>
      <w:proofErr w:type="spellEnd"/>
      <w:r w:rsidRPr="007121EE">
        <w:rPr>
          <w:szCs w:val="24"/>
        </w:rPr>
        <w:t xml:space="preserve"> </w:t>
      </w:r>
      <w:proofErr w:type="spellStart"/>
      <w:r w:rsidRPr="007121EE">
        <w:rPr>
          <w:szCs w:val="24"/>
        </w:rPr>
        <w:t>ekonomičnosti</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efikasnosti</w:t>
      </w:r>
      <w:proofErr w:type="spellEnd"/>
      <w:r w:rsidRPr="007121EE">
        <w:rPr>
          <w:szCs w:val="24"/>
        </w:rPr>
        <w:t>.</w:t>
      </w:r>
    </w:p>
    <w:p w14:paraId="63D29BD9" w14:textId="053D6ACC" w:rsidR="007121EE" w:rsidRPr="007121EE" w:rsidRDefault="007121EE" w:rsidP="007121EE">
      <w:pPr>
        <w:numPr>
          <w:ilvl w:val="1"/>
          <w:numId w:val="32"/>
        </w:numPr>
        <w:spacing w:after="120"/>
        <w:ind w:left="567" w:hanging="567"/>
        <w:jc w:val="both"/>
        <w:rPr>
          <w:szCs w:val="24"/>
        </w:rPr>
      </w:pPr>
      <w:r w:rsidRPr="007121EE">
        <w:rPr>
          <w:szCs w:val="24"/>
        </w:rPr>
        <w:t xml:space="preserve">U </w:t>
      </w:r>
      <w:proofErr w:type="spellStart"/>
      <w:r w:rsidRPr="007121EE">
        <w:rPr>
          <w:szCs w:val="24"/>
        </w:rPr>
        <w:t>skladu</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članom</w:t>
      </w:r>
      <w:proofErr w:type="spellEnd"/>
      <w:r w:rsidRPr="007121EE">
        <w:rPr>
          <w:szCs w:val="24"/>
        </w:rPr>
        <w:t xml:space="preserve"> 15.1 </w:t>
      </w:r>
      <w:proofErr w:type="spellStart"/>
      <w:r w:rsidRPr="007121EE">
        <w:rPr>
          <w:szCs w:val="24"/>
        </w:rPr>
        <w:t>i</w:t>
      </w:r>
      <w:proofErr w:type="spellEnd"/>
      <w:r w:rsidRPr="007121EE">
        <w:rPr>
          <w:szCs w:val="24"/>
        </w:rPr>
        <w:t xml:space="preserve">, </w:t>
      </w:r>
      <w:proofErr w:type="spellStart"/>
      <w:r w:rsidRPr="007121EE">
        <w:rPr>
          <w:szCs w:val="24"/>
        </w:rPr>
        <w:t>gde</w:t>
      </w:r>
      <w:proofErr w:type="spellEnd"/>
      <w:r w:rsidRPr="007121EE">
        <w:rPr>
          <w:szCs w:val="24"/>
        </w:rPr>
        <w:t xml:space="preserve"> je </w:t>
      </w:r>
      <w:proofErr w:type="spellStart"/>
      <w:r w:rsidRPr="007121EE">
        <w:rPr>
          <w:szCs w:val="24"/>
        </w:rPr>
        <w:t>relevantno</w:t>
      </w:r>
      <w:proofErr w:type="spellEnd"/>
      <w:r w:rsidRPr="007121EE">
        <w:rPr>
          <w:szCs w:val="24"/>
        </w:rPr>
        <w:t xml:space="preserve">, </w:t>
      </w:r>
      <w:proofErr w:type="spellStart"/>
      <w:r w:rsidRPr="007121EE">
        <w:rPr>
          <w:szCs w:val="24"/>
        </w:rPr>
        <w:t>sledeći</w:t>
      </w:r>
      <w:proofErr w:type="spellEnd"/>
      <w:r w:rsidRPr="007121EE">
        <w:rPr>
          <w:szCs w:val="24"/>
        </w:rPr>
        <w:t xml:space="preserve"> </w:t>
      </w:r>
      <w:proofErr w:type="spellStart"/>
      <w:r w:rsidRPr="007121EE">
        <w:rPr>
          <w:szCs w:val="24"/>
        </w:rPr>
        <w:t>direktni</w:t>
      </w:r>
      <w:proofErr w:type="spellEnd"/>
      <w:r w:rsidRPr="007121EE">
        <w:rPr>
          <w:szCs w:val="24"/>
        </w:rPr>
        <w:t xml:space="preserve"> </w:t>
      </w:r>
      <w:proofErr w:type="spellStart"/>
      <w:r w:rsidRPr="007121EE">
        <w:rPr>
          <w:szCs w:val="24"/>
        </w:rPr>
        <w:t>troškovi</w:t>
      </w:r>
      <w:proofErr w:type="spellEnd"/>
      <w:r w:rsidRPr="007121EE">
        <w:rPr>
          <w:szCs w:val="24"/>
        </w:rPr>
        <w:t xml:space="preserve"> </w:t>
      </w:r>
      <w:proofErr w:type="spellStart"/>
      <w:r w:rsidRPr="007121EE">
        <w:rPr>
          <w:szCs w:val="24"/>
        </w:rPr>
        <w:t>Korisnika</w:t>
      </w:r>
      <w:proofErr w:type="spellEnd"/>
      <w:r w:rsidRPr="007121EE">
        <w:rPr>
          <w:szCs w:val="24"/>
        </w:rPr>
        <w:t xml:space="preserve"> </w:t>
      </w:r>
      <w:proofErr w:type="spellStart"/>
      <w:r w:rsidRPr="007121EE">
        <w:rPr>
          <w:szCs w:val="24"/>
        </w:rPr>
        <w:t>biće</w:t>
      </w:r>
      <w:proofErr w:type="spellEnd"/>
      <w:r w:rsidRPr="007121EE">
        <w:rPr>
          <w:szCs w:val="24"/>
        </w:rPr>
        <w:t xml:space="preserve"> </w:t>
      </w:r>
      <w:proofErr w:type="spellStart"/>
      <w:r w:rsidRPr="007121EE">
        <w:rPr>
          <w:szCs w:val="24"/>
        </w:rPr>
        <w:t>prihvatljivi</w:t>
      </w:r>
      <w:proofErr w:type="spellEnd"/>
      <w:r w:rsidRPr="007121EE">
        <w:rPr>
          <w:szCs w:val="24"/>
        </w:rPr>
        <w:t>:</w:t>
      </w:r>
    </w:p>
    <w:p w14:paraId="21B1C2E1" w14:textId="63A280B8" w:rsidR="007121EE" w:rsidRPr="007121EE" w:rsidRDefault="007121EE" w:rsidP="007121EE">
      <w:pPr>
        <w:numPr>
          <w:ilvl w:val="1"/>
          <w:numId w:val="59"/>
        </w:numPr>
        <w:tabs>
          <w:tab w:val="left" w:pos="567"/>
        </w:tabs>
        <w:spacing w:after="120"/>
        <w:ind w:left="567" w:hanging="567"/>
        <w:jc w:val="both"/>
        <w:rPr>
          <w:szCs w:val="24"/>
        </w:rPr>
      </w:pPr>
      <w:proofErr w:type="spellStart"/>
      <w:r w:rsidRPr="007121EE">
        <w:rPr>
          <w:szCs w:val="24"/>
        </w:rPr>
        <w:t>troškovi</w:t>
      </w:r>
      <w:proofErr w:type="spellEnd"/>
      <w:r w:rsidRPr="007121EE">
        <w:rPr>
          <w:szCs w:val="24"/>
        </w:rPr>
        <w:t xml:space="preserve"> </w:t>
      </w:r>
      <w:proofErr w:type="spellStart"/>
      <w:r w:rsidRPr="007121EE">
        <w:rPr>
          <w:szCs w:val="24"/>
        </w:rPr>
        <w:t>osoblja</w:t>
      </w:r>
      <w:proofErr w:type="spellEnd"/>
      <w:r w:rsidRPr="007121EE">
        <w:rPr>
          <w:szCs w:val="24"/>
        </w:rPr>
        <w:t xml:space="preserve"> </w:t>
      </w:r>
      <w:proofErr w:type="spellStart"/>
      <w:r w:rsidRPr="007121EE">
        <w:rPr>
          <w:szCs w:val="24"/>
        </w:rPr>
        <w:t>dodeljeni</w:t>
      </w:r>
      <w:proofErr w:type="spellEnd"/>
      <w:r w:rsidRPr="007121EE">
        <w:rPr>
          <w:szCs w:val="24"/>
        </w:rPr>
        <w:t xml:space="preserve"> za </w:t>
      </w:r>
      <w:proofErr w:type="spellStart"/>
      <w:r w:rsidRPr="007121EE">
        <w:rPr>
          <w:szCs w:val="24"/>
        </w:rPr>
        <w:t>izvršenje</w:t>
      </w:r>
      <w:proofErr w:type="spellEnd"/>
      <w:r w:rsidRPr="007121EE">
        <w:rPr>
          <w:szCs w:val="24"/>
        </w:rPr>
        <w:t xml:space="preserve"> </w:t>
      </w:r>
      <w:proofErr w:type="spellStart"/>
      <w:r w:rsidRPr="007121EE">
        <w:rPr>
          <w:szCs w:val="24"/>
        </w:rPr>
        <w:t>radnje</w:t>
      </w:r>
      <w:proofErr w:type="spellEnd"/>
      <w:r w:rsidRPr="007121EE">
        <w:rPr>
          <w:szCs w:val="24"/>
        </w:rPr>
        <w:t xml:space="preserve">, koji </w:t>
      </w:r>
      <w:proofErr w:type="spellStart"/>
      <w:r w:rsidRPr="007121EE">
        <w:rPr>
          <w:szCs w:val="24"/>
        </w:rPr>
        <w:t>odgovaraju</w:t>
      </w:r>
      <w:proofErr w:type="spellEnd"/>
      <w:r w:rsidRPr="007121EE">
        <w:rPr>
          <w:szCs w:val="24"/>
        </w:rPr>
        <w:t xml:space="preserve"> </w:t>
      </w:r>
      <w:proofErr w:type="spellStart"/>
      <w:r w:rsidRPr="007121EE">
        <w:rPr>
          <w:szCs w:val="24"/>
        </w:rPr>
        <w:t>stvarnim</w:t>
      </w:r>
      <w:proofErr w:type="spellEnd"/>
      <w:r w:rsidRPr="007121EE">
        <w:rPr>
          <w:szCs w:val="24"/>
        </w:rPr>
        <w:t xml:space="preserve"> </w:t>
      </w:r>
      <w:proofErr w:type="spellStart"/>
      <w:r w:rsidRPr="007121EE">
        <w:rPr>
          <w:szCs w:val="24"/>
        </w:rPr>
        <w:t>bruto</w:t>
      </w:r>
      <w:proofErr w:type="spellEnd"/>
      <w:r w:rsidRPr="007121EE">
        <w:rPr>
          <w:szCs w:val="24"/>
        </w:rPr>
        <w:t xml:space="preserve"> </w:t>
      </w:r>
      <w:proofErr w:type="spellStart"/>
      <w:r w:rsidRPr="007121EE">
        <w:rPr>
          <w:szCs w:val="24"/>
        </w:rPr>
        <w:t>platama</w:t>
      </w:r>
      <w:proofErr w:type="spellEnd"/>
      <w:r w:rsidRPr="007121EE">
        <w:rPr>
          <w:szCs w:val="24"/>
        </w:rPr>
        <w:t xml:space="preserve">, </w:t>
      </w:r>
      <w:proofErr w:type="spellStart"/>
      <w:r w:rsidRPr="007121EE">
        <w:rPr>
          <w:szCs w:val="24"/>
        </w:rPr>
        <w:t>uključujući</w:t>
      </w:r>
      <w:proofErr w:type="spellEnd"/>
      <w:r w:rsidRPr="007121EE">
        <w:rPr>
          <w:szCs w:val="24"/>
        </w:rPr>
        <w:t xml:space="preserve"> </w:t>
      </w:r>
      <w:proofErr w:type="spellStart"/>
      <w:r w:rsidRPr="007121EE">
        <w:rPr>
          <w:szCs w:val="24"/>
        </w:rPr>
        <w:t>naknade</w:t>
      </w:r>
      <w:proofErr w:type="spellEnd"/>
      <w:r w:rsidRPr="007121EE">
        <w:rPr>
          <w:szCs w:val="24"/>
        </w:rPr>
        <w:t xml:space="preserve"> za </w:t>
      </w:r>
      <w:proofErr w:type="spellStart"/>
      <w:r w:rsidRPr="007121EE">
        <w:rPr>
          <w:szCs w:val="24"/>
        </w:rPr>
        <w:t>socijalno</w:t>
      </w:r>
      <w:proofErr w:type="spellEnd"/>
      <w:r w:rsidRPr="007121EE">
        <w:rPr>
          <w:szCs w:val="24"/>
        </w:rPr>
        <w:t xml:space="preserve"> </w:t>
      </w:r>
      <w:proofErr w:type="spellStart"/>
      <w:r w:rsidRPr="007121EE">
        <w:rPr>
          <w:szCs w:val="24"/>
        </w:rPr>
        <w:t>osiguranje</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druge</w:t>
      </w:r>
      <w:proofErr w:type="spellEnd"/>
      <w:r w:rsidRPr="007121EE">
        <w:rPr>
          <w:szCs w:val="24"/>
        </w:rPr>
        <w:t xml:space="preserve"> </w:t>
      </w:r>
      <w:proofErr w:type="spellStart"/>
      <w:r w:rsidRPr="007121EE">
        <w:rPr>
          <w:szCs w:val="24"/>
        </w:rPr>
        <w:t>troškove</w:t>
      </w:r>
      <w:proofErr w:type="spellEnd"/>
      <w:r w:rsidRPr="007121EE">
        <w:rPr>
          <w:szCs w:val="24"/>
        </w:rPr>
        <w:t xml:space="preserve"> </w:t>
      </w:r>
      <w:proofErr w:type="spellStart"/>
      <w:r w:rsidRPr="007121EE">
        <w:rPr>
          <w:szCs w:val="24"/>
        </w:rPr>
        <w:t>vezane</w:t>
      </w:r>
      <w:proofErr w:type="spellEnd"/>
      <w:r w:rsidRPr="007121EE">
        <w:rPr>
          <w:szCs w:val="24"/>
        </w:rPr>
        <w:t xml:space="preserve"> za </w:t>
      </w:r>
      <w:proofErr w:type="spellStart"/>
      <w:proofErr w:type="gramStart"/>
      <w:r w:rsidRPr="007121EE">
        <w:rPr>
          <w:szCs w:val="24"/>
        </w:rPr>
        <w:t>naknade</w:t>
      </w:r>
      <w:proofErr w:type="spellEnd"/>
      <w:r w:rsidRPr="007121EE">
        <w:rPr>
          <w:szCs w:val="24"/>
        </w:rPr>
        <w:t>;</w:t>
      </w:r>
      <w:proofErr w:type="gramEnd"/>
    </w:p>
    <w:p w14:paraId="3B8DEC8F" w14:textId="6C30F483" w:rsidR="007121EE" w:rsidRPr="007121EE" w:rsidRDefault="007121EE" w:rsidP="007121EE">
      <w:pPr>
        <w:numPr>
          <w:ilvl w:val="1"/>
          <w:numId w:val="59"/>
        </w:numPr>
        <w:tabs>
          <w:tab w:val="left" w:pos="567"/>
        </w:tabs>
        <w:spacing w:after="120"/>
        <w:ind w:left="567" w:hanging="567"/>
        <w:jc w:val="both"/>
        <w:rPr>
          <w:szCs w:val="24"/>
        </w:rPr>
      </w:pPr>
      <w:proofErr w:type="spellStart"/>
      <w:r w:rsidRPr="007121EE">
        <w:rPr>
          <w:szCs w:val="24"/>
        </w:rPr>
        <w:t>troškovi</w:t>
      </w:r>
      <w:proofErr w:type="spellEnd"/>
      <w:r w:rsidRPr="007121EE">
        <w:rPr>
          <w:szCs w:val="24"/>
        </w:rPr>
        <w:t xml:space="preserve"> </w:t>
      </w:r>
      <w:proofErr w:type="spellStart"/>
      <w:r w:rsidRPr="007121EE">
        <w:rPr>
          <w:szCs w:val="24"/>
        </w:rPr>
        <w:t>putovanja</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dnevnica</w:t>
      </w:r>
      <w:proofErr w:type="spellEnd"/>
      <w:r w:rsidRPr="007121EE">
        <w:rPr>
          <w:szCs w:val="24"/>
        </w:rPr>
        <w:t xml:space="preserve"> za </w:t>
      </w:r>
      <w:proofErr w:type="spellStart"/>
      <w:r w:rsidRPr="007121EE">
        <w:rPr>
          <w:szCs w:val="24"/>
        </w:rPr>
        <w:t>osoblje</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druga</w:t>
      </w:r>
      <w:proofErr w:type="spellEnd"/>
      <w:r w:rsidRPr="007121EE">
        <w:rPr>
          <w:szCs w:val="24"/>
        </w:rPr>
        <w:t xml:space="preserve"> </w:t>
      </w:r>
      <w:proofErr w:type="spellStart"/>
      <w:r w:rsidRPr="007121EE">
        <w:rPr>
          <w:szCs w:val="24"/>
        </w:rPr>
        <w:t>lica</w:t>
      </w:r>
      <w:proofErr w:type="spellEnd"/>
      <w:r w:rsidRPr="007121EE">
        <w:rPr>
          <w:szCs w:val="24"/>
        </w:rPr>
        <w:t xml:space="preserve"> </w:t>
      </w:r>
      <w:proofErr w:type="spellStart"/>
      <w:r w:rsidRPr="007121EE">
        <w:rPr>
          <w:szCs w:val="24"/>
        </w:rPr>
        <w:t>koja</w:t>
      </w:r>
      <w:proofErr w:type="spellEnd"/>
      <w:r w:rsidRPr="007121EE">
        <w:rPr>
          <w:szCs w:val="24"/>
        </w:rPr>
        <w:t xml:space="preserve"> </w:t>
      </w:r>
      <w:proofErr w:type="spellStart"/>
      <w:r w:rsidRPr="007121EE">
        <w:rPr>
          <w:szCs w:val="24"/>
        </w:rPr>
        <w:t>učestvuju</w:t>
      </w:r>
      <w:proofErr w:type="spellEnd"/>
      <w:r w:rsidRPr="007121EE">
        <w:rPr>
          <w:szCs w:val="24"/>
        </w:rPr>
        <w:t xml:space="preserve"> u </w:t>
      </w:r>
      <w:proofErr w:type="spellStart"/>
      <w:r w:rsidRPr="007121EE">
        <w:rPr>
          <w:szCs w:val="24"/>
        </w:rPr>
        <w:t>akciji</w:t>
      </w:r>
      <w:proofErr w:type="spellEnd"/>
      <w:r w:rsidRPr="007121EE">
        <w:rPr>
          <w:szCs w:val="24"/>
        </w:rPr>
        <w:t xml:space="preserve">, pod </w:t>
      </w:r>
      <w:proofErr w:type="spellStart"/>
      <w:r w:rsidRPr="007121EE">
        <w:rPr>
          <w:szCs w:val="24"/>
        </w:rPr>
        <w:t>uslovom</w:t>
      </w:r>
      <w:proofErr w:type="spellEnd"/>
      <w:r w:rsidRPr="007121EE">
        <w:rPr>
          <w:szCs w:val="24"/>
        </w:rPr>
        <w:t xml:space="preserve"> da ne </w:t>
      </w:r>
      <w:proofErr w:type="spellStart"/>
      <w:r w:rsidRPr="007121EE">
        <w:rPr>
          <w:szCs w:val="24"/>
        </w:rPr>
        <w:t>prelaze</w:t>
      </w:r>
      <w:proofErr w:type="spellEnd"/>
      <w:r w:rsidRPr="007121EE">
        <w:rPr>
          <w:szCs w:val="24"/>
        </w:rPr>
        <w:t xml:space="preserve"> one </w:t>
      </w:r>
      <w:proofErr w:type="spellStart"/>
      <w:r w:rsidRPr="007121EE">
        <w:rPr>
          <w:szCs w:val="24"/>
        </w:rPr>
        <w:t>koje</w:t>
      </w:r>
      <w:proofErr w:type="spellEnd"/>
      <w:r w:rsidRPr="007121EE">
        <w:rPr>
          <w:szCs w:val="24"/>
        </w:rPr>
        <w:t xml:space="preserve"> </w:t>
      </w:r>
      <w:proofErr w:type="spellStart"/>
      <w:r w:rsidRPr="007121EE">
        <w:rPr>
          <w:szCs w:val="24"/>
        </w:rPr>
        <w:t>normalno</w:t>
      </w:r>
      <w:proofErr w:type="spellEnd"/>
      <w:r w:rsidRPr="007121EE">
        <w:rPr>
          <w:szCs w:val="24"/>
        </w:rPr>
        <w:t xml:space="preserve"> </w:t>
      </w:r>
      <w:proofErr w:type="spellStart"/>
      <w:r w:rsidRPr="007121EE">
        <w:rPr>
          <w:szCs w:val="24"/>
        </w:rPr>
        <w:t>snosi</w:t>
      </w:r>
      <w:proofErr w:type="spellEnd"/>
      <w:r w:rsidRPr="007121EE">
        <w:rPr>
          <w:szCs w:val="24"/>
        </w:rPr>
        <w:t xml:space="preserve"> Korisnik </w:t>
      </w:r>
      <w:proofErr w:type="spellStart"/>
      <w:r w:rsidRPr="007121EE">
        <w:rPr>
          <w:szCs w:val="24"/>
        </w:rPr>
        <w:t>prema</w:t>
      </w:r>
      <w:proofErr w:type="spellEnd"/>
      <w:r w:rsidRPr="007121EE">
        <w:rPr>
          <w:szCs w:val="24"/>
        </w:rPr>
        <w:t xml:space="preserve"> </w:t>
      </w:r>
      <w:proofErr w:type="spellStart"/>
      <w:r w:rsidRPr="007121EE">
        <w:rPr>
          <w:szCs w:val="24"/>
        </w:rPr>
        <w:t>njegovim</w:t>
      </w:r>
      <w:proofErr w:type="spellEnd"/>
      <w:r w:rsidRPr="007121EE">
        <w:rPr>
          <w:szCs w:val="24"/>
        </w:rPr>
        <w:t xml:space="preserve"> </w:t>
      </w:r>
      <w:proofErr w:type="spellStart"/>
      <w:r w:rsidRPr="007121EE">
        <w:rPr>
          <w:szCs w:val="24"/>
        </w:rPr>
        <w:t>pravilima</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proofErr w:type="gramStart"/>
      <w:r w:rsidRPr="007121EE">
        <w:rPr>
          <w:szCs w:val="24"/>
        </w:rPr>
        <w:t>propisima</w:t>
      </w:r>
      <w:proofErr w:type="spellEnd"/>
      <w:r w:rsidRPr="007121EE">
        <w:rPr>
          <w:szCs w:val="24"/>
        </w:rPr>
        <w:t>;</w:t>
      </w:r>
      <w:proofErr w:type="gramEnd"/>
    </w:p>
    <w:p w14:paraId="4EB8F3FA" w14:textId="2D2129B2" w:rsidR="007121EE" w:rsidRPr="007121EE" w:rsidRDefault="007121EE" w:rsidP="007121EE">
      <w:pPr>
        <w:numPr>
          <w:ilvl w:val="1"/>
          <w:numId w:val="59"/>
        </w:numPr>
        <w:tabs>
          <w:tab w:val="left" w:pos="567"/>
        </w:tabs>
        <w:spacing w:after="120"/>
        <w:ind w:left="567" w:hanging="567"/>
        <w:jc w:val="both"/>
        <w:rPr>
          <w:szCs w:val="24"/>
        </w:rPr>
      </w:pPr>
      <w:proofErr w:type="spellStart"/>
      <w:r w:rsidRPr="007121EE">
        <w:rPr>
          <w:szCs w:val="24"/>
        </w:rPr>
        <w:t>troškovi</w:t>
      </w:r>
      <w:proofErr w:type="spellEnd"/>
      <w:r w:rsidRPr="007121EE">
        <w:rPr>
          <w:szCs w:val="24"/>
        </w:rPr>
        <w:t xml:space="preserve"> </w:t>
      </w:r>
      <w:proofErr w:type="spellStart"/>
      <w:r w:rsidRPr="007121EE">
        <w:rPr>
          <w:szCs w:val="24"/>
        </w:rPr>
        <w:t>kupovine</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iznajmljivanja</w:t>
      </w:r>
      <w:proofErr w:type="spellEnd"/>
      <w:r w:rsidRPr="007121EE">
        <w:rPr>
          <w:szCs w:val="24"/>
        </w:rPr>
        <w:t xml:space="preserve"> </w:t>
      </w:r>
      <w:proofErr w:type="spellStart"/>
      <w:r w:rsidRPr="007121EE">
        <w:rPr>
          <w:szCs w:val="24"/>
        </w:rPr>
        <w:t>opreme</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zaliha</w:t>
      </w:r>
      <w:proofErr w:type="spellEnd"/>
      <w:r w:rsidRPr="007121EE">
        <w:rPr>
          <w:szCs w:val="24"/>
        </w:rPr>
        <w:t xml:space="preserve"> (</w:t>
      </w:r>
      <w:proofErr w:type="spellStart"/>
      <w:r w:rsidRPr="007121EE">
        <w:rPr>
          <w:szCs w:val="24"/>
        </w:rPr>
        <w:t>novih</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starih</w:t>
      </w:r>
      <w:proofErr w:type="spellEnd"/>
      <w:r w:rsidRPr="007121EE">
        <w:rPr>
          <w:szCs w:val="24"/>
        </w:rPr>
        <w:t xml:space="preserve">) </w:t>
      </w:r>
      <w:proofErr w:type="spellStart"/>
      <w:r w:rsidRPr="007121EE">
        <w:rPr>
          <w:szCs w:val="24"/>
        </w:rPr>
        <w:t>posebno</w:t>
      </w:r>
      <w:proofErr w:type="spellEnd"/>
      <w:r w:rsidRPr="007121EE">
        <w:rPr>
          <w:szCs w:val="24"/>
        </w:rPr>
        <w:t xml:space="preserve"> </w:t>
      </w:r>
      <w:proofErr w:type="spellStart"/>
      <w:r w:rsidRPr="007121EE">
        <w:rPr>
          <w:szCs w:val="24"/>
        </w:rPr>
        <w:t>namenjenih</w:t>
      </w:r>
      <w:proofErr w:type="spellEnd"/>
      <w:r w:rsidRPr="007121EE">
        <w:rPr>
          <w:szCs w:val="24"/>
        </w:rPr>
        <w:t xml:space="preserve"> ciljevima </w:t>
      </w:r>
      <w:proofErr w:type="spellStart"/>
      <w:proofErr w:type="gramStart"/>
      <w:r w:rsidRPr="007121EE">
        <w:rPr>
          <w:szCs w:val="24"/>
        </w:rPr>
        <w:t>aktivnosti</w:t>
      </w:r>
      <w:proofErr w:type="spellEnd"/>
      <w:r w:rsidRPr="007121EE">
        <w:rPr>
          <w:szCs w:val="24"/>
        </w:rPr>
        <w:t>;</w:t>
      </w:r>
      <w:proofErr w:type="gramEnd"/>
    </w:p>
    <w:p w14:paraId="2874A958" w14:textId="6C495EEA" w:rsidR="007121EE" w:rsidRPr="007121EE" w:rsidRDefault="007121EE" w:rsidP="007121EE">
      <w:pPr>
        <w:numPr>
          <w:ilvl w:val="1"/>
          <w:numId w:val="59"/>
        </w:numPr>
        <w:tabs>
          <w:tab w:val="left" w:pos="567"/>
        </w:tabs>
        <w:spacing w:after="120"/>
        <w:ind w:left="567" w:hanging="567"/>
        <w:jc w:val="both"/>
        <w:rPr>
          <w:szCs w:val="24"/>
        </w:rPr>
      </w:pPr>
      <w:proofErr w:type="spellStart"/>
      <w:r w:rsidRPr="007121EE">
        <w:rPr>
          <w:szCs w:val="24"/>
        </w:rPr>
        <w:t>troškovi</w:t>
      </w:r>
      <w:proofErr w:type="spellEnd"/>
      <w:r w:rsidRPr="007121EE">
        <w:rPr>
          <w:szCs w:val="24"/>
        </w:rPr>
        <w:t xml:space="preserve"> </w:t>
      </w:r>
      <w:proofErr w:type="spellStart"/>
      <w:r w:rsidRPr="007121EE">
        <w:rPr>
          <w:szCs w:val="24"/>
        </w:rPr>
        <w:t>potrošnog</w:t>
      </w:r>
      <w:proofErr w:type="spellEnd"/>
      <w:r w:rsidRPr="007121EE">
        <w:rPr>
          <w:szCs w:val="24"/>
        </w:rPr>
        <w:t xml:space="preserve"> </w:t>
      </w:r>
      <w:proofErr w:type="spellStart"/>
      <w:proofErr w:type="gramStart"/>
      <w:r w:rsidRPr="007121EE">
        <w:rPr>
          <w:szCs w:val="24"/>
        </w:rPr>
        <w:t>materijala</w:t>
      </w:r>
      <w:proofErr w:type="spellEnd"/>
      <w:r w:rsidRPr="007121EE">
        <w:rPr>
          <w:szCs w:val="24"/>
        </w:rPr>
        <w:t>;</w:t>
      </w:r>
      <w:proofErr w:type="gramEnd"/>
    </w:p>
    <w:p w14:paraId="1E91618C" w14:textId="55CB1B43" w:rsidR="007121EE" w:rsidRPr="007121EE" w:rsidRDefault="007121EE" w:rsidP="007121EE">
      <w:pPr>
        <w:numPr>
          <w:ilvl w:val="1"/>
          <w:numId w:val="59"/>
        </w:numPr>
        <w:tabs>
          <w:tab w:val="left" w:pos="567"/>
        </w:tabs>
        <w:spacing w:after="120"/>
        <w:ind w:left="567" w:hanging="567"/>
        <w:jc w:val="both"/>
        <w:rPr>
          <w:szCs w:val="24"/>
        </w:rPr>
      </w:pPr>
      <w:proofErr w:type="spellStart"/>
      <w:r w:rsidRPr="007121EE">
        <w:rPr>
          <w:szCs w:val="24"/>
        </w:rPr>
        <w:t>troškove</w:t>
      </w:r>
      <w:proofErr w:type="spellEnd"/>
      <w:r w:rsidRPr="007121EE">
        <w:rPr>
          <w:szCs w:val="24"/>
        </w:rPr>
        <w:t xml:space="preserve"> </w:t>
      </w:r>
      <w:proofErr w:type="spellStart"/>
      <w:r w:rsidRPr="007121EE">
        <w:rPr>
          <w:szCs w:val="24"/>
        </w:rPr>
        <w:t>ugovora</w:t>
      </w:r>
      <w:proofErr w:type="spellEnd"/>
      <w:r w:rsidRPr="007121EE">
        <w:rPr>
          <w:szCs w:val="24"/>
        </w:rPr>
        <w:t xml:space="preserve"> o </w:t>
      </w:r>
      <w:proofErr w:type="spellStart"/>
      <w:r w:rsidRPr="007121EE">
        <w:rPr>
          <w:szCs w:val="24"/>
        </w:rPr>
        <w:t>uslugama</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snabdevanju</w:t>
      </w:r>
      <w:proofErr w:type="spellEnd"/>
      <w:r w:rsidRPr="007121EE">
        <w:rPr>
          <w:szCs w:val="24"/>
        </w:rPr>
        <w:t xml:space="preserve"> </w:t>
      </w:r>
      <w:proofErr w:type="spellStart"/>
      <w:r w:rsidRPr="007121EE">
        <w:rPr>
          <w:szCs w:val="24"/>
        </w:rPr>
        <w:t>koje</w:t>
      </w:r>
      <w:proofErr w:type="spellEnd"/>
      <w:r w:rsidRPr="007121EE">
        <w:rPr>
          <w:szCs w:val="24"/>
        </w:rPr>
        <w:t xml:space="preserve"> je </w:t>
      </w:r>
      <w:proofErr w:type="spellStart"/>
      <w:r w:rsidRPr="007121EE">
        <w:rPr>
          <w:szCs w:val="24"/>
        </w:rPr>
        <w:t>korisnik</w:t>
      </w:r>
      <w:proofErr w:type="spellEnd"/>
      <w:r w:rsidRPr="007121EE">
        <w:rPr>
          <w:szCs w:val="24"/>
        </w:rPr>
        <w:t xml:space="preserve"> </w:t>
      </w:r>
      <w:proofErr w:type="spellStart"/>
      <w:r w:rsidRPr="007121EE">
        <w:rPr>
          <w:szCs w:val="24"/>
        </w:rPr>
        <w:t>dodelio</w:t>
      </w:r>
      <w:proofErr w:type="spellEnd"/>
      <w:r w:rsidRPr="007121EE">
        <w:rPr>
          <w:szCs w:val="24"/>
        </w:rPr>
        <w:t xml:space="preserve"> za </w:t>
      </w:r>
      <w:proofErr w:type="spellStart"/>
      <w:r w:rsidRPr="007121EE">
        <w:rPr>
          <w:szCs w:val="24"/>
        </w:rPr>
        <w:t>potrebe</w:t>
      </w:r>
      <w:proofErr w:type="spellEnd"/>
      <w:r w:rsidRPr="007121EE">
        <w:rPr>
          <w:szCs w:val="24"/>
        </w:rPr>
        <w:t xml:space="preserve"> </w:t>
      </w:r>
      <w:proofErr w:type="spellStart"/>
      <w:r w:rsidRPr="007121EE">
        <w:rPr>
          <w:szCs w:val="24"/>
        </w:rPr>
        <w:t>aktivnosti</w:t>
      </w:r>
      <w:proofErr w:type="spellEnd"/>
      <w:r w:rsidRPr="007121EE">
        <w:rPr>
          <w:szCs w:val="24"/>
        </w:rPr>
        <w:t xml:space="preserve"> </w:t>
      </w:r>
      <w:proofErr w:type="spellStart"/>
      <w:r w:rsidRPr="007121EE">
        <w:rPr>
          <w:szCs w:val="24"/>
        </w:rPr>
        <w:t>iz</w:t>
      </w:r>
      <w:proofErr w:type="spellEnd"/>
      <w:r w:rsidRPr="007121EE">
        <w:rPr>
          <w:szCs w:val="24"/>
        </w:rPr>
        <w:t xml:space="preserve"> </w:t>
      </w:r>
      <w:proofErr w:type="spellStart"/>
      <w:r w:rsidRPr="007121EE">
        <w:rPr>
          <w:szCs w:val="24"/>
        </w:rPr>
        <w:t>člana</w:t>
      </w:r>
      <w:proofErr w:type="spellEnd"/>
      <w:r w:rsidRPr="007121EE">
        <w:rPr>
          <w:szCs w:val="24"/>
        </w:rPr>
        <w:t xml:space="preserve"> 9. </w:t>
      </w:r>
      <w:proofErr w:type="spellStart"/>
      <w:r w:rsidRPr="007121EE">
        <w:rPr>
          <w:szCs w:val="24"/>
        </w:rPr>
        <w:t>ovog</w:t>
      </w:r>
      <w:proofErr w:type="spellEnd"/>
      <w:r w:rsidRPr="007121EE">
        <w:rPr>
          <w:szCs w:val="24"/>
        </w:rPr>
        <w:t xml:space="preserve"> </w:t>
      </w:r>
      <w:proofErr w:type="spellStart"/>
      <w:proofErr w:type="gramStart"/>
      <w:r w:rsidRPr="007121EE">
        <w:rPr>
          <w:szCs w:val="24"/>
        </w:rPr>
        <w:t>Aneksa</w:t>
      </w:r>
      <w:proofErr w:type="spellEnd"/>
      <w:r w:rsidRPr="007121EE">
        <w:rPr>
          <w:szCs w:val="24"/>
        </w:rPr>
        <w:t>;</w:t>
      </w:r>
      <w:proofErr w:type="gramEnd"/>
    </w:p>
    <w:p w14:paraId="4A5803C3" w14:textId="6BE1B4AD" w:rsidR="007121EE" w:rsidRPr="007121EE" w:rsidRDefault="007121EE" w:rsidP="007121EE">
      <w:pPr>
        <w:numPr>
          <w:ilvl w:val="1"/>
          <w:numId w:val="59"/>
        </w:numPr>
        <w:tabs>
          <w:tab w:val="left" w:pos="567"/>
        </w:tabs>
        <w:spacing w:after="120"/>
        <w:ind w:left="567" w:hanging="567"/>
        <w:jc w:val="both"/>
        <w:rPr>
          <w:szCs w:val="24"/>
        </w:rPr>
      </w:pPr>
      <w:proofErr w:type="spellStart"/>
      <w:r w:rsidRPr="007121EE">
        <w:rPr>
          <w:szCs w:val="24"/>
        </w:rPr>
        <w:t>troškovi</w:t>
      </w:r>
      <w:proofErr w:type="spellEnd"/>
      <w:r w:rsidRPr="007121EE">
        <w:rPr>
          <w:szCs w:val="24"/>
        </w:rPr>
        <w:t xml:space="preserve"> koji </w:t>
      </w:r>
      <w:proofErr w:type="spellStart"/>
      <w:r w:rsidRPr="007121EE">
        <w:rPr>
          <w:szCs w:val="24"/>
        </w:rPr>
        <w:t>proizilaze</w:t>
      </w:r>
      <w:proofErr w:type="spellEnd"/>
      <w:r w:rsidRPr="007121EE">
        <w:rPr>
          <w:szCs w:val="24"/>
        </w:rPr>
        <w:t xml:space="preserve"> </w:t>
      </w:r>
      <w:proofErr w:type="spellStart"/>
      <w:r w:rsidRPr="007121EE">
        <w:rPr>
          <w:szCs w:val="24"/>
        </w:rPr>
        <w:t>direktno</w:t>
      </w:r>
      <w:proofErr w:type="spellEnd"/>
      <w:r w:rsidRPr="007121EE">
        <w:rPr>
          <w:szCs w:val="24"/>
        </w:rPr>
        <w:t xml:space="preserve"> </w:t>
      </w:r>
      <w:proofErr w:type="spellStart"/>
      <w:r w:rsidRPr="007121EE">
        <w:rPr>
          <w:szCs w:val="24"/>
        </w:rPr>
        <w:t>iz</w:t>
      </w:r>
      <w:proofErr w:type="spellEnd"/>
      <w:r w:rsidRPr="007121EE">
        <w:rPr>
          <w:szCs w:val="24"/>
        </w:rPr>
        <w:t xml:space="preserve"> </w:t>
      </w:r>
      <w:proofErr w:type="spellStart"/>
      <w:r w:rsidRPr="007121EE">
        <w:rPr>
          <w:szCs w:val="24"/>
        </w:rPr>
        <w:t>zahteva</w:t>
      </w:r>
      <w:proofErr w:type="spellEnd"/>
      <w:r w:rsidRPr="007121EE">
        <w:rPr>
          <w:szCs w:val="24"/>
        </w:rPr>
        <w:t xml:space="preserve"> </w:t>
      </w:r>
      <w:proofErr w:type="spellStart"/>
      <w:r w:rsidRPr="007121EE">
        <w:rPr>
          <w:szCs w:val="24"/>
        </w:rPr>
        <w:t>Ugovora</w:t>
      </w:r>
      <w:proofErr w:type="spellEnd"/>
      <w:r w:rsidRPr="007121EE">
        <w:rPr>
          <w:szCs w:val="24"/>
        </w:rPr>
        <w:t xml:space="preserve"> (</w:t>
      </w:r>
      <w:proofErr w:type="spellStart"/>
      <w:r w:rsidRPr="007121EE">
        <w:rPr>
          <w:szCs w:val="24"/>
        </w:rPr>
        <w:t>širenje</w:t>
      </w:r>
      <w:proofErr w:type="spellEnd"/>
      <w:r w:rsidRPr="007121EE">
        <w:rPr>
          <w:szCs w:val="24"/>
        </w:rPr>
        <w:t xml:space="preserve"> </w:t>
      </w:r>
      <w:proofErr w:type="spellStart"/>
      <w:r w:rsidRPr="007121EE">
        <w:rPr>
          <w:szCs w:val="24"/>
        </w:rPr>
        <w:t>informacija</w:t>
      </w:r>
      <w:proofErr w:type="spellEnd"/>
      <w:r w:rsidRPr="007121EE">
        <w:rPr>
          <w:szCs w:val="24"/>
        </w:rPr>
        <w:t xml:space="preserve">, </w:t>
      </w:r>
      <w:proofErr w:type="spellStart"/>
      <w:r w:rsidRPr="007121EE">
        <w:rPr>
          <w:szCs w:val="24"/>
        </w:rPr>
        <w:t>evaluacija</w:t>
      </w:r>
      <w:proofErr w:type="spellEnd"/>
      <w:r w:rsidRPr="007121EE">
        <w:rPr>
          <w:szCs w:val="24"/>
        </w:rPr>
        <w:t xml:space="preserve"> </w:t>
      </w:r>
      <w:proofErr w:type="spellStart"/>
      <w:r w:rsidRPr="007121EE">
        <w:rPr>
          <w:szCs w:val="24"/>
        </w:rPr>
        <w:t>specifičnih</w:t>
      </w:r>
      <w:proofErr w:type="spellEnd"/>
      <w:r w:rsidRPr="007121EE">
        <w:rPr>
          <w:szCs w:val="24"/>
        </w:rPr>
        <w:t xml:space="preserve"> za </w:t>
      </w:r>
      <w:proofErr w:type="spellStart"/>
      <w:r w:rsidRPr="007121EE">
        <w:rPr>
          <w:szCs w:val="24"/>
        </w:rPr>
        <w:t>akciju</w:t>
      </w:r>
      <w:proofErr w:type="spellEnd"/>
      <w:r w:rsidRPr="007121EE">
        <w:rPr>
          <w:szCs w:val="24"/>
        </w:rPr>
        <w:t xml:space="preserve">, </w:t>
      </w:r>
      <w:proofErr w:type="spellStart"/>
      <w:r w:rsidRPr="007121EE">
        <w:rPr>
          <w:szCs w:val="24"/>
        </w:rPr>
        <w:t>revizije</w:t>
      </w:r>
      <w:proofErr w:type="spellEnd"/>
      <w:r w:rsidRPr="007121EE">
        <w:rPr>
          <w:szCs w:val="24"/>
        </w:rPr>
        <w:t xml:space="preserve">, </w:t>
      </w:r>
      <w:proofErr w:type="spellStart"/>
      <w:r w:rsidRPr="007121EE">
        <w:rPr>
          <w:szCs w:val="24"/>
        </w:rPr>
        <w:t>prevod</w:t>
      </w:r>
      <w:proofErr w:type="spellEnd"/>
      <w:r w:rsidRPr="007121EE">
        <w:rPr>
          <w:szCs w:val="24"/>
        </w:rPr>
        <w:t xml:space="preserve">, </w:t>
      </w:r>
      <w:proofErr w:type="spellStart"/>
      <w:r w:rsidRPr="007121EE">
        <w:rPr>
          <w:szCs w:val="24"/>
        </w:rPr>
        <w:t>reprodukcija</w:t>
      </w:r>
      <w:proofErr w:type="spellEnd"/>
      <w:r w:rsidRPr="007121EE">
        <w:rPr>
          <w:szCs w:val="24"/>
        </w:rPr>
        <w:t xml:space="preserve">, </w:t>
      </w:r>
      <w:proofErr w:type="spellStart"/>
      <w:r w:rsidRPr="007121EE">
        <w:rPr>
          <w:szCs w:val="24"/>
        </w:rPr>
        <w:t>osiguranje</w:t>
      </w:r>
      <w:proofErr w:type="spellEnd"/>
      <w:r w:rsidRPr="007121EE">
        <w:rPr>
          <w:szCs w:val="24"/>
        </w:rPr>
        <w:t xml:space="preserve">, </w:t>
      </w:r>
      <w:proofErr w:type="spellStart"/>
      <w:r w:rsidRPr="007121EE">
        <w:rPr>
          <w:szCs w:val="24"/>
        </w:rPr>
        <w:t>itd</w:t>
      </w:r>
      <w:proofErr w:type="spellEnd"/>
      <w:r w:rsidRPr="007121EE">
        <w:rPr>
          <w:szCs w:val="24"/>
        </w:rPr>
        <w:t xml:space="preserve">.) </w:t>
      </w:r>
      <w:proofErr w:type="spellStart"/>
      <w:r w:rsidRPr="007121EE">
        <w:rPr>
          <w:szCs w:val="24"/>
        </w:rPr>
        <w:t>uključujući</w:t>
      </w:r>
      <w:proofErr w:type="spellEnd"/>
      <w:r w:rsidRPr="007121EE">
        <w:rPr>
          <w:szCs w:val="24"/>
        </w:rPr>
        <w:t xml:space="preserve"> </w:t>
      </w:r>
      <w:proofErr w:type="spellStart"/>
      <w:r w:rsidRPr="007121EE">
        <w:rPr>
          <w:szCs w:val="24"/>
        </w:rPr>
        <w:t>troškove</w:t>
      </w:r>
      <w:proofErr w:type="spellEnd"/>
      <w:r w:rsidRPr="007121EE">
        <w:rPr>
          <w:szCs w:val="24"/>
        </w:rPr>
        <w:t xml:space="preserve"> </w:t>
      </w:r>
      <w:proofErr w:type="spellStart"/>
      <w:r w:rsidRPr="007121EE">
        <w:rPr>
          <w:szCs w:val="24"/>
        </w:rPr>
        <w:t>finansijskih</w:t>
      </w:r>
      <w:proofErr w:type="spellEnd"/>
      <w:r w:rsidRPr="007121EE">
        <w:rPr>
          <w:szCs w:val="24"/>
        </w:rPr>
        <w:t xml:space="preserve"> </w:t>
      </w:r>
      <w:proofErr w:type="spellStart"/>
      <w:proofErr w:type="gramStart"/>
      <w:r w:rsidRPr="007121EE">
        <w:rPr>
          <w:szCs w:val="24"/>
        </w:rPr>
        <w:t>usluga</w:t>
      </w:r>
      <w:proofErr w:type="spellEnd"/>
      <w:r w:rsidRPr="007121EE">
        <w:rPr>
          <w:szCs w:val="24"/>
        </w:rPr>
        <w:t>;</w:t>
      </w:r>
      <w:proofErr w:type="gramEnd"/>
    </w:p>
    <w:p w14:paraId="2D9529C1" w14:textId="4CDD3ACC" w:rsidR="007121EE" w:rsidRPr="007121EE" w:rsidRDefault="007121EE" w:rsidP="007121EE">
      <w:pPr>
        <w:numPr>
          <w:ilvl w:val="1"/>
          <w:numId w:val="59"/>
        </w:numPr>
        <w:tabs>
          <w:tab w:val="left" w:pos="567"/>
        </w:tabs>
        <w:spacing w:after="120"/>
        <w:ind w:left="567" w:hanging="567"/>
        <w:jc w:val="both"/>
        <w:rPr>
          <w:szCs w:val="24"/>
        </w:rPr>
      </w:pPr>
      <w:proofErr w:type="spellStart"/>
      <w:r w:rsidRPr="007121EE">
        <w:rPr>
          <w:szCs w:val="24"/>
        </w:rPr>
        <w:lastRenderedPageBreak/>
        <w:t>dažbine</w:t>
      </w:r>
      <w:proofErr w:type="spellEnd"/>
      <w:r w:rsidRPr="007121EE">
        <w:rPr>
          <w:szCs w:val="24"/>
        </w:rPr>
        <w:t xml:space="preserve">, </w:t>
      </w:r>
      <w:proofErr w:type="spellStart"/>
      <w:r w:rsidRPr="007121EE">
        <w:rPr>
          <w:szCs w:val="24"/>
        </w:rPr>
        <w:t>porezi</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naknade</w:t>
      </w:r>
      <w:proofErr w:type="spellEnd"/>
      <w:r w:rsidRPr="007121EE">
        <w:rPr>
          <w:szCs w:val="24"/>
        </w:rPr>
        <w:t xml:space="preserve">, </w:t>
      </w:r>
      <w:proofErr w:type="spellStart"/>
      <w:r w:rsidRPr="007121EE">
        <w:rPr>
          <w:szCs w:val="24"/>
        </w:rPr>
        <w:t>uključujući</w:t>
      </w:r>
      <w:proofErr w:type="spellEnd"/>
      <w:r w:rsidRPr="007121EE">
        <w:rPr>
          <w:szCs w:val="24"/>
        </w:rPr>
        <w:t xml:space="preserve"> </w:t>
      </w:r>
      <w:proofErr w:type="spellStart"/>
      <w:r w:rsidRPr="007121EE">
        <w:rPr>
          <w:szCs w:val="24"/>
        </w:rPr>
        <w:t>porez</w:t>
      </w:r>
      <w:proofErr w:type="spellEnd"/>
      <w:r w:rsidRPr="007121EE">
        <w:rPr>
          <w:szCs w:val="24"/>
        </w:rPr>
        <w:t xml:space="preserve"> </w:t>
      </w:r>
      <w:proofErr w:type="spellStart"/>
      <w:r w:rsidRPr="007121EE">
        <w:rPr>
          <w:szCs w:val="24"/>
        </w:rPr>
        <w:t>na</w:t>
      </w:r>
      <w:proofErr w:type="spellEnd"/>
      <w:r w:rsidRPr="007121EE">
        <w:rPr>
          <w:szCs w:val="24"/>
        </w:rPr>
        <w:t xml:space="preserve"> </w:t>
      </w:r>
      <w:proofErr w:type="spellStart"/>
      <w:r w:rsidRPr="007121EE">
        <w:rPr>
          <w:szCs w:val="24"/>
        </w:rPr>
        <w:t>dodatu</w:t>
      </w:r>
      <w:proofErr w:type="spellEnd"/>
      <w:r w:rsidRPr="007121EE">
        <w:rPr>
          <w:szCs w:val="24"/>
        </w:rPr>
        <w:t xml:space="preserve"> </w:t>
      </w:r>
      <w:proofErr w:type="spellStart"/>
      <w:r w:rsidRPr="007121EE">
        <w:rPr>
          <w:szCs w:val="24"/>
        </w:rPr>
        <w:t>vrednost</w:t>
      </w:r>
      <w:proofErr w:type="spellEnd"/>
      <w:r w:rsidRPr="007121EE">
        <w:rPr>
          <w:szCs w:val="24"/>
        </w:rPr>
        <w:t xml:space="preserve"> (PDV), </w:t>
      </w:r>
      <w:proofErr w:type="spellStart"/>
      <w:r w:rsidRPr="007121EE">
        <w:rPr>
          <w:szCs w:val="24"/>
        </w:rPr>
        <w:t>koje</w:t>
      </w:r>
      <w:proofErr w:type="spellEnd"/>
      <w:r w:rsidRPr="007121EE">
        <w:rPr>
          <w:szCs w:val="24"/>
        </w:rPr>
        <w:t xml:space="preserve"> </w:t>
      </w:r>
      <w:proofErr w:type="spellStart"/>
      <w:r w:rsidRPr="007121EE">
        <w:rPr>
          <w:szCs w:val="24"/>
        </w:rPr>
        <w:t>korisnik</w:t>
      </w:r>
      <w:proofErr w:type="spellEnd"/>
      <w:r w:rsidRPr="007121EE">
        <w:rPr>
          <w:szCs w:val="24"/>
        </w:rPr>
        <w:t xml:space="preserve"> </w:t>
      </w:r>
      <w:proofErr w:type="spellStart"/>
      <w:r w:rsidRPr="007121EE">
        <w:rPr>
          <w:szCs w:val="24"/>
        </w:rPr>
        <w:t>plaća</w:t>
      </w:r>
      <w:proofErr w:type="spellEnd"/>
      <w:r w:rsidRPr="007121EE">
        <w:rPr>
          <w:szCs w:val="24"/>
        </w:rPr>
        <w:t xml:space="preserve"> </w:t>
      </w:r>
      <w:proofErr w:type="spellStart"/>
      <w:r w:rsidRPr="007121EE">
        <w:rPr>
          <w:szCs w:val="24"/>
        </w:rPr>
        <w:t>i</w:t>
      </w:r>
      <w:proofErr w:type="spellEnd"/>
      <w:r w:rsidRPr="007121EE">
        <w:rPr>
          <w:szCs w:val="24"/>
        </w:rPr>
        <w:t xml:space="preserve"> ne </w:t>
      </w:r>
      <w:proofErr w:type="spellStart"/>
      <w:r w:rsidRPr="007121EE">
        <w:rPr>
          <w:szCs w:val="24"/>
        </w:rPr>
        <w:t>može</w:t>
      </w:r>
      <w:proofErr w:type="spellEnd"/>
      <w:r w:rsidRPr="007121EE">
        <w:rPr>
          <w:szCs w:val="24"/>
        </w:rPr>
        <w:t xml:space="preserve"> </w:t>
      </w:r>
      <w:proofErr w:type="spellStart"/>
      <w:r w:rsidRPr="007121EE">
        <w:rPr>
          <w:szCs w:val="24"/>
        </w:rPr>
        <w:t>povratiti</w:t>
      </w:r>
      <w:proofErr w:type="spellEnd"/>
      <w:r w:rsidRPr="007121EE">
        <w:rPr>
          <w:szCs w:val="24"/>
        </w:rPr>
        <w:t xml:space="preserve">, </w:t>
      </w:r>
      <w:proofErr w:type="spellStart"/>
      <w:r w:rsidRPr="007121EE">
        <w:rPr>
          <w:szCs w:val="24"/>
        </w:rPr>
        <w:t>osim</w:t>
      </w:r>
      <w:proofErr w:type="spellEnd"/>
      <w:r w:rsidRPr="007121EE">
        <w:rPr>
          <w:szCs w:val="24"/>
        </w:rPr>
        <w:t xml:space="preserve"> </w:t>
      </w:r>
      <w:proofErr w:type="spellStart"/>
      <w:r w:rsidRPr="007121EE">
        <w:rPr>
          <w:szCs w:val="24"/>
        </w:rPr>
        <w:t>ako</w:t>
      </w:r>
      <w:proofErr w:type="spellEnd"/>
      <w:r w:rsidRPr="007121EE">
        <w:rPr>
          <w:szCs w:val="24"/>
        </w:rPr>
        <w:t xml:space="preserve"> je </w:t>
      </w:r>
      <w:proofErr w:type="spellStart"/>
      <w:r w:rsidRPr="007121EE">
        <w:rPr>
          <w:szCs w:val="24"/>
        </w:rPr>
        <w:t>drugačije</w:t>
      </w:r>
      <w:proofErr w:type="spellEnd"/>
      <w:r w:rsidRPr="007121EE">
        <w:rPr>
          <w:szCs w:val="24"/>
        </w:rPr>
        <w:t xml:space="preserve"> </w:t>
      </w:r>
      <w:proofErr w:type="spellStart"/>
      <w:r w:rsidRPr="007121EE">
        <w:rPr>
          <w:szCs w:val="24"/>
        </w:rPr>
        <w:t>predviđeno</w:t>
      </w:r>
      <w:proofErr w:type="spellEnd"/>
      <w:r w:rsidRPr="007121EE">
        <w:rPr>
          <w:szCs w:val="24"/>
        </w:rPr>
        <w:t xml:space="preserve"> u </w:t>
      </w:r>
      <w:proofErr w:type="spellStart"/>
      <w:r w:rsidRPr="007121EE">
        <w:rPr>
          <w:szCs w:val="24"/>
        </w:rPr>
        <w:t>Posebnim</w:t>
      </w:r>
      <w:proofErr w:type="spellEnd"/>
      <w:r w:rsidRPr="007121EE">
        <w:rPr>
          <w:szCs w:val="24"/>
        </w:rPr>
        <w:t xml:space="preserve"> </w:t>
      </w:r>
      <w:proofErr w:type="spellStart"/>
      <w:proofErr w:type="gramStart"/>
      <w:r w:rsidRPr="007121EE">
        <w:rPr>
          <w:szCs w:val="24"/>
        </w:rPr>
        <w:t>uslovima</w:t>
      </w:r>
      <w:proofErr w:type="spellEnd"/>
      <w:r w:rsidRPr="007121EE">
        <w:rPr>
          <w:szCs w:val="24"/>
        </w:rPr>
        <w:t>;</w:t>
      </w:r>
      <w:proofErr w:type="gramEnd"/>
    </w:p>
    <w:p w14:paraId="4E6FA9C1" w14:textId="41EEFC50" w:rsidR="007121EE" w:rsidRPr="007121EE" w:rsidRDefault="007121EE" w:rsidP="007121EE">
      <w:pPr>
        <w:numPr>
          <w:ilvl w:val="1"/>
          <w:numId w:val="32"/>
        </w:numPr>
        <w:spacing w:after="120"/>
        <w:ind w:left="567" w:hanging="567"/>
        <w:jc w:val="both"/>
        <w:rPr>
          <w:szCs w:val="24"/>
        </w:rPr>
      </w:pPr>
      <w:r w:rsidRPr="007121EE">
        <w:rPr>
          <w:szCs w:val="24"/>
        </w:rPr>
        <w:t xml:space="preserve">U </w:t>
      </w:r>
      <w:proofErr w:type="spellStart"/>
      <w:r w:rsidRPr="007121EE">
        <w:rPr>
          <w:szCs w:val="24"/>
        </w:rPr>
        <w:t>skladu</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detaljnim</w:t>
      </w:r>
      <w:proofErr w:type="spellEnd"/>
      <w:r w:rsidRPr="007121EE">
        <w:rPr>
          <w:szCs w:val="24"/>
        </w:rPr>
        <w:t xml:space="preserve"> </w:t>
      </w:r>
      <w:proofErr w:type="spellStart"/>
      <w:r w:rsidRPr="007121EE">
        <w:rPr>
          <w:szCs w:val="24"/>
        </w:rPr>
        <w:t>odredbama</w:t>
      </w:r>
      <w:proofErr w:type="spellEnd"/>
      <w:r w:rsidRPr="007121EE">
        <w:rPr>
          <w:szCs w:val="24"/>
        </w:rPr>
        <w:t xml:space="preserve"> u </w:t>
      </w:r>
      <w:proofErr w:type="spellStart"/>
      <w:r w:rsidRPr="007121EE">
        <w:rPr>
          <w:szCs w:val="24"/>
        </w:rPr>
        <w:t>obrascu</w:t>
      </w:r>
      <w:proofErr w:type="spellEnd"/>
      <w:r w:rsidRPr="007121EE">
        <w:rPr>
          <w:szCs w:val="24"/>
        </w:rPr>
        <w:t xml:space="preserve"> </w:t>
      </w:r>
      <w:proofErr w:type="spellStart"/>
      <w:r w:rsidRPr="007121EE">
        <w:rPr>
          <w:szCs w:val="24"/>
        </w:rPr>
        <w:t>budžeta</w:t>
      </w:r>
      <w:proofErr w:type="spellEnd"/>
      <w:r w:rsidRPr="007121EE">
        <w:rPr>
          <w:szCs w:val="24"/>
        </w:rPr>
        <w:t xml:space="preserve">, </w:t>
      </w:r>
      <w:proofErr w:type="spellStart"/>
      <w:r w:rsidRPr="007121EE">
        <w:rPr>
          <w:szCs w:val="24"/>
        </w:rPr>
        <w:t>Aneks</w:t>
      </w:r>
      <w:proofErr w:type="spellEnd"/>
      <w:r w:rsidRPr="007121EE">
        <w:rPr>
          <w:szCs w:val="24"/>
        </w:rPr>
        <w:t xml:space="preserve"> IV, </w:t>
      </w:r>
      <w:proofErr w:type="spellStart"/>
      <w:r w:rsidRPr="007121EE">
        <w:rPr>
          <w:szCs w:val="24"/>
        </w:rPr>
        <w:t>prihvatljivi</w:t>
      </w:r>
      <w:proofErr w:type="spellEnd"/>
      <w:r w:rsidRPr="007121EE">
        <w:rPr>
          <w:szCs w:val="24"/>
        </w:rPr>
        <w:t xml:space="preserve"> </w:t>
      </w:r>
      <w:proofErr w:type="spellStart"/>
      <w:r w:rsidRPr="007121EE">
        <w:rPr>
          <w:szCs w:val="24"/>
        </w:rPr>
        <w:t>troškovi</w:t>
      </w:r>
      <w:proofErr w:type="spellEnd"/>
      <w:r w:rsidRPr="007121EE">
        <w:rPr>
          <w:szCs w:val="24"/>
        </w:rPr>
        <w:t xml:space="preserve"> </w:t>
      </w:r>
      <w:proofErr w:type="spellStart"/>
      <w:r w:rsidRPr="007121EE">
        <w:rPr>
          <w:szCs w:val="24"/>
        </w:rPr>
        <w:t>mogu</w:t>
      </w:r>
      <w:proofErr w:type="spellEnd"/>
      <w:r w:rsidRPr="007121EE">
        <w:rPr>
          <w:szCs w:val="24"/>
        </w:rPr>
        <w:t xml:space="preserve"> </w:t>
      </w:r>
      <w:proofErr w:type="spellStart"/>
      <w:r w:rsidRPr="007121EE">
        <w:rPr>
          <w:szCs w:val="24"/>
        </w:rPr>
        <w:t>takođe</w:t>
      </w:r>
      <w:proofErr w:type="spellEnd"/>
      <w:r w:rsidRPr="007121EE">
        <w:rPr>
          <w:szCs w:val="24"/>
        </w:rPr>
        <w:t xml:space="preserve"> </w:t>
      </w:r>
      <w:proofErr w:type="spellStart"/>
      <w:r w:rsidRPr="007121EE">
        <w:rPr>
          <w:szCs w:val="24"/>
        </w:rPr>
        <w:t>biti</w:t>
      </w:r>
      <w:proofErr w:type="spellEnd"/>
      <w:r w:rsidRPr="007121EE">
        <w:rPr>
          <w:szCs w:val="24"/>
        </w:rPr>
        <w:t xml:space="preserve"> </w:t>
      </w:r>
      <w:proofErr w:type="spellStart"/>
      <w:r w:rsidRPr="007121EE">
        <w:rPr>
          <w:szCs w:val="24"/>
        </w:rPr>
        <w:t>sastavljeni</w:t>
      </w:r>
      <w:proofErr w:type="spellEnd"/>
      <w:r w:rsidRPr="007121EE">
        <w:rPr>
          <w:szCs w:val="24"/>
        </w:rPr>
        <w:t xml:space="preserve"> od </w:t>
      </w:r>
      <w:proofErr w:type="spellStart"/>
      <w:r w:rsidRPr="007121EE">
        <w:rPr>
          <w:szCs w:val="24"/>
        </w:rPr>
        <w:t>bilo</w:t>
      </w:r>
      <w:proofErr w:type="spellEnd"/>
      <w:r w:rsidRPr="007121EE">
        <w:rPr>
          <w:szCs w:val="24"/>
        </w:rPr>
        <w:t xml:space="preserve"> </w:t>
      </w:r>
      <w:proofErr w:type="spellStart"/>
      <w:r w:rsidRPr="007121EE">
        <w:rPr>
          <w:szCs w:val="24"/>
        </w:rPr>
        <w:t>koje</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kombinacije</w:t>
      </w:r>
      <w:proofErr w:type="spellEnd"/>
      <w:r w:rsidRPr="007121EE">
        <w:rPr>
          <w:szCs w:val="24"/>
        </w:rPr>
        <w:t xml:space="preserve"> </w:t>
      </w:r>
      <w:proofErr w:type="spellStart"/>
      <w:r w:rsidRPr="007121EE">
        <w:rPr>
          <w:szCs w:val="24"/>
        </w:rPr>
        <w:t>sledećih</w:t>
      </w:r>
      <w:proofErr w:type="spellEnd"/>
      <w:r w:rsidRPr="007121EE">
        <w:rPr>
          <w:szCs w:val="24"/>
        </w:rPr>
        <w:t xml:space="preserve"> </w:t>
      </w:r>
      <w:proofErr w:type="spellStart"/>
      <w:r w:rsidRPr="007121EE">
        <w:rPr>
          <w:szCs w:val="24"/>
        </w:rPr>
        <w:t>opcija</w:t>
      </w:r>
      <w:proofErr w:type="spellEnd"/>
      <w:r w:rsidRPr="007121EE">
        <w:rPr>
          <w:szCs w:val="24"/>
        </w:rPr>
        <w:t xml:space="preserve"> </w:t>
      </w:r>
      <w:proofErr w:type="spellStart"/>
      <w:r w:rsidRPr="007121EE">
        <w:rPr>
          <w:szCs w:val="24"/>
        </w:rPr>
        <w:t>troškova</w:t>
      </w:r>
      <w:proofErr w:type="spellEnd"/>
      <w:r w:rsidRPr="007121EE">
        <w:rPr>
          <w:szCs w:val="24"/>
        </w:rPr>
        <w:t>:</w:t>
      </w:r>
    </w:p>
    <w:p w14:paraId="2CD02662" w14:textId="2AC0C5E7" w:rsidR="007121EE" w:rsidRPr="007121EE" w:rsidRDefault="007121EE" w:rsidP="007121EE">
      <w:pPr>
        <w:numPr>
          <w:ilvl w:val="1"/>
          <w:numId w:val="60"/>
        </w:numPr>
        <w:tabs>
          <w:tab w:val="left" w:pos="567"/>
        </w:tabs>
        <w:spacing w:after="120"/>
        <w:ind w:hanging="1440"/>
        <w:jc w:val="both"/>
        <w:rPr>
          <w:szCs w:val="24"/>
        </w:rPr>
      </w:pPr>
      <w:proofErr w:type="spellStart"/>
      <w:r w:rsidRPr="007121EE">
        <w:rPr>
          <w:szCs w:val="24"/>
        </w:rPr>
        <w:t>jedinični</w:t>
      </w:r>
      <w:proofErr w:type="spellEnd"/>
      <w:r w:rsidRPr="007121EE">
        <w:rPr>
          <w:szCs w:val="24"/>
        </w:rPr>
        <w:t xml:space="preserve"> </w:t>
      </w:r>
      <w:proofErr w:type="spellStart"/>
      <w:proofErr w:type="gramStart"/>
      <w:r w:rsidRPr="007121EE">
        <w:rPr>
          <w:szCs w:val="24"/>
        </w:rPr>
        <w:t>troškovi</w:t>
      </w:r>
      <w:proofErr w:type="spellEnd"/>
      <w:r w:rsidRPr="007121EE">
        <w:rPr>
          <w:szCs w:val="24"/>
        </w:rPr>
        <w:t>;</w:t>
      </w:r>
      <w:proofErr w:type="gramEnd"/>
    </w:p>
    <w:p w14:paraId="485D4C33" w14:textId="4074EF22" w:rsidR="007121EE" w:rsidRPr="007121EE" w:rsidRDefault="007121EE" w:rsidP="007121EE">
      <w:pPr>
        <w:numPr>
          <w:ilvl w:val="1"/>
          <w:numId w:val="60"/>
        </w:numPr>
        <w:tabs>
          <w:tab w:val="left" w:pos="567"/>
        </w:tabs>
        <w:spacing w:after="120"/>
        <w:ind w:left="567" w:hanging="567"/>
        <w:jc w:val="both"/>
        <w:rPr>
          <w:szCs w:val="24"/>
        </w:rPr>
      </w:pPr>
      <w:proofErr w:type="spellStart"/>
      <w:r w:rsidRPr="007121EE">
        <w:rPr>
          <w:szCs w:val="24"/>
        </w:rPr>
        <w:t>paušalne</w:t>
      </w:r>
      <w:proofErr w:type="spellEnd"/>
      <w:r w:rsidRPr="007121EE">
        <w:rPr>
          <w:szCs w:val="24"/>
        </w:rPr>
        <w:t xml:space="preserve"> </w:t>
      </w:r>
      <w:proofErr w:type="spellStart"/>
      <w:proofErr w:type="gramStart"/>
      <w:r w:rsidRPr="007121EE">
        <w:rPr>
          <w:szCs w:val="24"/>
        </w:rPr>
        <w:t>iznose</w:t>
      </w:r>
      <w:proofErr w:type="spellEnd"/>
      <w:r w:rsidRPr="007121EE">
        <w:rPr>
          <w:szCs w:val="24"/>
        </w:rPr>
        <w:t>;</w:t>
      </w:r>
      <w:proofErr w:type="gramEnd"/>
    </w:p>
    <w:p w14:paraId="3E412F1F" w14:textId="6106CF61" w:rsidR="007121EE" w:rsidRPr="007121EE" w:rsidRDefault="007121EE" w:rsidP="007121EE">
      <w:pPr>
        <w:numPr>
          <w:ilvl w:val="1"/>
          <w:numId w:val="60"/>
        </w:numPr>
        <w:tabs>
          <w:tab w:val="left" w:pos="567"/>
        </w:tabs>
        <w:spacing w:after="120"/>
        <w:ind w:left="567" w:hanging="567"/>
        <w:jc w:val="both"/>
        <w:rPr>
          <w:szCs w:val="24"/>
        </w:rPr>
      </w:pPr>
      <w:proofErr w:type="spellStart"/>
      <w:r w:rsidRPr="007121EE">
        <w:rPr>
          <w:szCs w:val="24"/>
        </w:rPr>
        <w:t>paušalno</w:t>
      </w:r>
      <w:proofErr w:type="spellEnd"/>
      <w:r w:rsidRPr="007121EE">
        <w:rPr>
          <w:szCs w:val="24"/>
        </w:rPr>
        <w:t xml:space="preserve"> </w:t>
      </w:r>
      <w:proofErr w:type="spellStart"/>
      <w:proofErr w:type="gramStart"/>
      <w:r w:rsidRPr="007121EE">
        <w:rPr>
          <w:szCs w:val="24"/>
        </w:rPr>
        <w:t>finansiranje</w:t>
      </w:r>
      <w:proofErr w:type="spellEnd"/>
      <w:r w:rsidRPr="007121EE">
        <w:rPr>
          <w:szCs w:val="24"/>
        </w:rPr>
        <w:t>;</w:t>
      </w:r>
      <w:proofErr w:type="gramEnd"/>
    </w:p>
    <w:p w14:paraId="1BBC3A65" w14:textId="6A14DD48" w:rsidR="007121EE" w:rsidRPr="007121EE" w:rsidRDefault="007121EE" w:rsidP="007121EE">
      <w:pPr>
        <w:numPr>
          <w:ilvl w:val="1"/>
          <w:numId w:val="60"/>
        </w:numPr>
        <w:tabs>
          <w:tab w:val="left" w:pos="567"/>
        </w:tabs>
        <w:spacing w:after="120"/>
        <w:ind w:left="567" w:hanging="567"/>
        <w:jc w:val="both"/>
        <w:rPr>
          <w:szCs w:val="24"/>
        </w:rPr>
      </w:pPr>
      <w:proofErr w:type="spellStart"/>
      <w:r w:rsidRPr="007121EE">
        <w:rPr>
          <w:szCs w:val="24"/>
        </w:rPr>
        <w:t>Raspodela</w:t>
      </w:r>
      <w:proofErr w:type="spellEnd"/>
      <w:r w:rsidRPr="007121EE">
        <w:rPr>
          <w:szCs w:val="24"/>
        </w:rPr>
        <w:t xml:space="preserve"> </w:t>
      </w:r>
      <w:proofErr w:type="spellStart"/>
      <w:r w:rsidRPr="007121EE">
        <w:rPr>
          <w:szCs w:val="24"/>
        </w:rPr>
        <w:t>troškova</w:t>
      </w:r>
      <w:proofErr w:type="spellEnd"/>
      <w:r w:rsidRPr="007121EE">
        <w:rPr>
          <w:szCs w:val="24"/>
        </w:rPr>
        <w:t xml:space="preserve"> </w:t>
      </w:r>
      <w:proofErr w:type="spellStart"/>
      <w:r w:rsidRPr="007121EE">
        <w:rPr>
          <w:szCs w:val="24"/>
        </w:rPr>
        <w:t>vezanih</w:t>
      </w:r>
      <w:proofErr w:type="spellEnd"/>
      <w:r w:rsidRPr="007121EE">
        <w:rPr>
          <w:szCs w:val="24"/>
        </w:rPr>
        <w:t xml:space="preserve"> za </w:t>
      </w:r>
      <w:proofErr w:type="spellStart"/>
      <w:r w:rsidRPr="007121EE">
        <w:rPr>
          <w:szCs w:val="24"/>
        </w:rPr>
        <w:t>terenske</w:t>
      </w:r>
      <w:proofErr w:type="spellEnd"/>
      <w:r w:rsidRPr="007121EE">
        <w:rPr>
          <w:szCs w:val="24"/>
        </w:rPr>
        <w:t xml:space="preserve"> </w:t>
      </w:r>
      <w:proofErr w:type="spellStart"/>
      <w:r w:rsidRPr="007121EE">
        <w:rPr>
          <w:szCs w:val="24"/>
        </w:rPr>
        <w:t>kancelarije</w:t>
      </w:r>
      <w:proofErr w:type="spellEnd"/>
      <w:r w:rsidRPr="007121EE">
        <w:rPr>
          <w:szCs w:val="24"/>
        </w:rPr>
        <w:t>.</w:t>
      </w:r>
    </w:p>
    <w:p w14:paraId="1BDFB0A8" w14:textId="0A75EDEA" w:rsidR="007121EE" w:rsidRPr="007121EE" w:rsidRDefault="007121EE" w:rsidP="007121EE">
      <w:pPr>
        <w:numPr>
          <w:ilvl w:val="1"/>
          <w:numId w:val="32"/>
        </w:numPr>
        <w:spacing w:after="120"/>
        <w:ind w:left="567" w:hanging="567"/>
        <w:jc w:val="both"/>
        <w:rPr>
          <w:szCs w:val="24"/>
        </w:rPr>
      </w:pPr>
      <w:r w:rsidRPr="007121EE">
        <w:rPr>
          <w:szCs w:val="24"/>
        </w:rPr>
        <w:t xml:space="preserve">Metode </w:t>
      </w:r>
      <w:proofErr w:type="spellStart"/>
      <w:r w:rsidRPr="007121EE">
        <w:rPr>
          <w:szCs w:val="24"/>
        </w:rPr>
        <w:t>koje</w:t>
      </w:r>
      <w:proofErr w:type="spellEnd"/>
      <w:r w:rsidRPr="007121EE">
        <w:rPr>
          <w:szCs w:val="24"/>
        </w:rPr>
        <w:t xml:space="preserve"> </w:t>
      </w:r>
      <w:proofErr w:type="spellStart"/>
      <w:r w:rsidRPr="007121EE">
        <w:rPr>
          <w:szCs w:val="24"/>
        </w:rPr>
        <w:t>korisnik</w:t>
      </w:r>
      <w:proofErr w:type="spellEnd"/>
      <w:r w:rsidRPr="007121EE">
        <w:rPr>
          <w:szCs w:val="24"/>
        </w:rPr>
        <w:t xml:space="preserve"> </w:t>
      </w:r>
      <w:proofErr w:type="spellStart"/>
      <w:r w:rsidRPr="007121EE">
        <w:rPr>
          <w:szCs w:val="24"/>
        </w:rPr>
        <w:t>koristi</w:t>
      </w:r>
      <w:proofErr w:type="spellEnd"/>
      <w:r w:rsidRPr="007121EE">
        <w:rPr>
          <w:szCs w:val="24"/>
        </w:rPr>
        <w:t xml:space="preserve"> za </w:t>
      </w:r>
      <w:proofErr w:type="spellStart"/>
      <w:r w:rsidRPr="007121EE">
        <w:rPr>
          <w:szCs w:val="24"/>
        </w:rPr>
        <w:t>određivanje</w:t>
      </w:r>
      <w:proofErr w:type="spellEnd"/>
      <w:r w:rsidRPr="007121EE">
        <w:rPr>
          <w:szCs w:val="24"/>
        </w:rPr>
        <w:t xml:space="preserve"> </w:t>
      </w:r>
      <w:proofErr w:type="spellStart"/>
      <w:r w:rsidRPr="007121EE">
        <w:rPr>
          <w:szCs w:val="24"/>
        </w:rPr>
        <w:t>jediničnih</w:t>
      </w:r>
      <w:proofErr w:type="spellEnd"/>
      <w:r w:rsidRPr="007121EE">
        <w:rPr>
          <w:szCs w:val="24"/>
        </w:rPr>
        <w:t xml:space="preserve"> </w:t>
      </w:r>
      <w:proofErr w:type="spellStart"/>
      <w:r w:rsidRPr="007121EE">
        <w:rPr>
          <w:szCs w:val="24"/>
        </w:rPr>
        <w:t>troškova</w:t>
      </w:r>
      <w:proofErr w:type="spellEnd"/>
      <w:r w:rsidRPr="007121EE">
        <w:rPr>
          <w:szCs w:val="24"/>
        </w:rPr>
        <w:t xml:space="preserve">, </w:t>
      </w:r>
      <w:proofErr w:type="spellStart"/>
      <w:r w:rsidRPr="007121EE">
        <w:rPr>
          <w:szCs w:val="24"/>
        </w:rPr>
        <w:t>paušalnih</w:t>
      </w:r>
      <w:proofErr w:type="spellEnd"/>
      <w:r w:rsidRPr="007121EE">
        <w:rPr>
          <w:szCs w:val="24"/>
        </w:rPr>
        <w:t xml:space="preserve"> </w:t>
      </w:r>
      <w:proofErr w:type="spellStart"/>
      <w:r w:rsidRPr="007121EE">
        <w:rPr>
          <w:szCs w:val="24"/>
        </w:rPr>
        <w:t>iznosa</w:t>
      </w:r>
      <w:proofErr w:type="spellEnd"/>
      <w:r w:rsidRPr="007121EE">
        <w:rPr>
          <w:szCs w:val="24"/>
        </w:rPr>
        <w:t xml:space="preserve">, </w:t>
      </w:r>
      <w:proofErr w:type="spellStart"/>
      <w:r w:rsidRPr="007121EE">
        <w:rPr>
          <w:szCs w:val="24"/>
        </w:rPr>
        <w:t>paušala</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raspodele</w:t>
      </w:r>
      <w:proofErr w:type="spellEnd"/>
      <w:r w:rsidRPr="007121EE">
        <w:rPr>
          <w:szCs w:val="24"/>
        </w:rPr>
        <w:t xml:space="preserve"> </w:t>
      </w:r>
      <w:proofErr w:type="spellStart"/>
      <w:r w:rsidRPr="007121EE">
        <w:rPr>
          <w:szCs w:val="24"/>
        </w:rPr>
        <w:t>biće</w:t>
      </w:r>
      <w:proofErr w:type="spellEnd"/>
      <w:r w:rsidRPr="007121EE">
        <w:rPr>
          <w:szCs w:val="24"/>
        </w:rPr>
        <w:t xml:space="preserve"> </w:t>
      </w:r>
      <w:proofErr w:type="spellStart"/>
      <w:r w:rsidRPr="007121EE">
        <w:rPr>
          <w:szCs w:val="24"/>
        </w:rPr>
        <w:t>jasno</w:t>
      </w:r>
      <w:proofErr w:type="spellEnd"/>
      <w:r w:rsidRPr="007121EE">
        <w:rPr>
          <w:szCs w:val="24"/>
        </w:rPr>
        <w:t xml:space="preserve"> </w:t>
      </w:r>
      <w:proofErr w:type="spellStart"/>
      <w:r w:rsidRPr="007121EE">
        <w:rPr>
          <w:szCs w:val="24"/>
        </w:rPr>
        <w:t>opisane</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potkrijepljene</w:t>
      </w:r>
      <w:proofErr w:type="spellEnd"/>
      <w:r w:rsidRPr="007121EE">
        <w:rPr>
          <w:szCs w:val="24"/>
        </w:rPr>
        <w:t xml:space="preserve"> u „</w:t>
      </w:r>
      <w:proofErr w:type="spellStart"/>
      <w:r w:rsidRPr="007121EE">
        <w:rPr>
          <w:szCs w:val="24"/>
        </w:rPr>
        <w:t>Obrascu</w:t>
      </w:r>
      <w:proofErr w:type="spellEnd"/>
      <w:r w:rsidRPr="007121EE">
        <w:rPr>
          <w:szCs w:val="24"/>
        </w:rPr>
        <w:t xml:space="preserve"> </w:t>
      </w:r>
      <w:proofErr w:type="spellStart"/>
      <w:proofErr w:type="gramStart"/>
      <w:r w:rsidRPr="007121EE">
        <w:rPr>
          <w:szCs w:val="24"/>
        </w:rPr>
        <w:t>budžeta</w:t>
      </w:r>
      <w:proofErr w:type="spellEnd"/>
      <w:r w:rsidRPr="007121EE">
        <w:rPr>
          <w:szCs w:val="24"/>
        </w:rPr>
        <w:t>“</w:t>
      </w:r>
      <w:proofErr w:type="gramEnd"/>
      <w:r w:rsidRPr="007121EE">
        <w:rPr>
          <w:szCs w:val="24"/>
        </w:rPr>
        <w:t xml:space="preserve">, </w:t>
      </w:r>
      <w:proofErr w:type="spellStart"/>
      <w:r w:rsidRPr="007121EE">
        <w:rPr>
          <w:szCs w:val="24"/>
        </w:rPr>
        <w:t>Aneks</w:t>
      </w:r>
      <w:proofErr w:type="spellEnd"/>
      <w:r w:rsidRPr="007121EE">
        <w:rPr>
          <w:szCs w:val="24"/>
        </w:rPr>
        <w:t xml:space="preserve"> IV </w:t>
      </w:r>
      <w:proofErr w:type="spellStart"/>
      <w:r w:rsidRPr="007121EE">
        <w:rPr>
          <w:szCs w:val="24"/>
        </w:rPr>
        <w:t>i</w:t>
      </w:r>
      <w:proofErr w:type="spellEnd"/>
      <w:r w:rsidRPr="007121EE">
        <w:rPr>
          <w:szCs w:val="24"/>
        </w:rPr>
        <w:t xml:space="preserve"> </w:t>
      </w:r>
      <w:proofErr w:type="spellStart"/>
      <w:r w:rsidRPr="007121EE">
        <w:rPr>
          <w:szCs w:val="24"/>
        </w:rPr>
        <w:t>obezbediće</w:t>
      </w:r>
      <w:proofErr w:type="spellEnd"/>
      <w:r w:rsidRPr="007121EE">
        <w:rPr>
          <w:szCs w:val="24"/>
        </w:rPr>
        <w:t xml:space="preserve"> </w:t>
      </w:r>
      <w:proofErr w:type="spellStart"/>
      <w:r w:rsidRPr="007121EE">
        <w:rPr>
          <w:szCs w:val="24"/>
        </w:rPr>
        <w:t>poštovanje</w:t>
      </w:r>
      <w:proofErr w:type="spellEnd"/>
      <w:r w:rsidRPr="007121EE">
        <w:rPr>
          <w:szCs w:val="24"/>
        </w:rPr>
        <w:t xml:space="preserve"> </w:t>
      </w:r>
      <w:proofErr w:type="spellStart"/>
      <w:r w:rsidRPr="007121EE">
        <w:rPr>
          <w:szCs w:val="24"/>
        </w:rPr>
        <w:t>pravila</w:t>
      </w:r>
      <w:proofErr w:type="spellEnd"/>
      <w:r w:rsidRPr="007121EE">
        <w:rPr>
          <w:szCs w:val="24"/>
        </w:rPr>
        <w:t xml:space="preserve"> o </w:t>
      </w:r>
      <w:proofErr w:type="spellStart"/>
      <w:r w:rsidRPr="007121EE">
        <w:rPr>
          <w:szCs w:val="24"/>
        </w:rPr>
        <w:t>neprofitnosti</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izbegavaće</w:t>
      </w:r>
      <w:proofErr w:type="spellEnd"/>
      <w:r w:rsidRPr="007121EE">
        <w:rPr>
          <w:szCs w:val="24"/>
        </w:rPr>
        <w:t xml:space="preserve"> </w:t>
      </w:r>
      <w:proofErr w:type="spellStart"/>
      <w:r w:rsidRPr="007121EE">
        <w:rPr>
          <w:szCs w:val="24"/>
        </w:rPr>
        <w:t>duplo</w:t>
      </w:r>
      <w:proofErr w:type="spellEnd"/>
      <w:r w:rsidRPr="007121EE">
        <w:rPr>
          <w:szCs w:val="24"/>
        </w:rPr>
        <w:t xml:space="preserve"> </w:t>
      </w:r>
      <w:proofErr w:type="spellStart"/>
      <w:r w:rsidRPr="007121EE">
        <w:rPr>
          <w:szCs w:val="24"/>
        </w:rPr>
        <w:t>finansiranje</w:t>
      </w:r>
      <w:proofErr w:type="spellEnd"/>
      <w:r w:rsidRPr="007121EE">
        <w:rPr>
          <w:szCs w:val="24"/>
        </w:rPr>
        <w:t xml:space="preserve">. </w:t>
      </w:r>
      <w:proofErr w:type="spellStart"/>
      <w:r w:rsidRPr="007121EE">
        <w:rPr>
          <w:szCs w:val="24"/>
        </w:rPr>
        <w:t>troškova</w:t>
      </w:r>
      <w:proofErr w:type="spellEnd"/>
      <w:r w:rsidRPr="007121EE">
        <w:rPr>
          <w:szCs w:val="24"/>
        </w:rPr>
        <w:t xml:space="preserve">. </w:t>
      </w:r>
      <w:proofErr w:type="spellStart"/>
      <w:r w:rsidRPr="007121EE">
        <w:rPr>
          <w:szCs w:val="24"/>
        </w:rPr>
        <w:t>Korišćene</w:t>
      </w:r>
      <w:proofErr w:type="spellEnd"/>
      <w:r w:rsidRPr="007121EE">
        <w:rPr>
          <w:szCs w:val="24"/>
        </w:rPr>
        <w:t xml:space="preserve"> </w:t>
      </w:r>
      <w:proofErr w:type="spellStart"/>
      <w:r w:rsidRPr="007121EE">
        <w:rPr>
          <w:szCs w:val="24"/>
        </w:rPr>
        <w:t>informacije</w:t>
      </w:r>
      <w:proofErr w:type="spellEnd"/>
      <w:r w:rsidRPr="007121EE">
        <w:rPr>
          <w:szCs w:val="24"/>
        </w:rPr>
        <w:t xml:space="preserve"> </w:t>
      </w:r>
      <w:proofErr w:type="spellStart"/>
      <w:r w:rsidRPr="007121EE">
        <w:rPr>
          <w:szCs w:val="24"/>
        </w:rPr>
        <w:t>mogu</w:t>
      </w:r>
      <w:proofErr w:type="spellEnd"/>
      <w:r w:rsidRPr="007121EE">
        <w:rPr>
          <w:szCs w:val="24"/>
        </w:rPr>
        <w:t xml:space="preserve"> </w:t>
      </w:r>
      <w:proofErr w:type="spellStart"/>
      <w:r w:rsidRPr="007121EE">
        <w:rPr>
          <w:szCs w:val="24"/>
        </w:rPr>
        <w:t>biti</w:t>
      </w:r>
      <w:proofErr w:type="spellEnd"/>
      <w:r w:rsidRPr="007121EE">
        <w:rPr>
          <w:szCs w:val="24"/>
        </w:rPr>
        <w:t xml:space="preserve"> </w:t>
      </w:r>
      <w:proofErr w:type="spellStart"/>
      <w:r w:rsidRPr="007121EE">
        <w:rPr>
          <w:szCs w:val="24"/>
        </w:rPr>
        <w:t>zasnovane</w:t>
      </w:r>
      <w:proofErr w:type="spellEnd"/>
      <w:r w:rsidRPr="007121EE">
        <w:rPr>
          <w:szCs w:val="24"/>
        </w:rPr>
        <w:t xml:space="preserve"> </w:t>
      </w:r>
      <w:proofErr w:type="spellStart"/>
      <w:r w:rsidRPr="007121EE">
        <w:rPr>
          <w:szCs w:val="24"/>
        </w:rPr>
        <w:t>na</w:t>
      </w:r>
      <w:proofErr w:type="spellEnd"/>
      <w:r w:rsidRPr="007121EE">
        <w:rPr>
          <w:szCs w:val="24"/>
        </w:rPr>
        <w:t xml:space="preserve"> </w:t>
      </w:r>
      <w:proofErr w:type="spellStart"/>
      <w:r w:rsidRPr="007121EE">
        <w:rPr>
          <w:szCs w:val="24"/>
        </w:rPr>
        <w:t>prethodnim</w:t>
      </w:r>
      <w:proofErr w:type="spellEnd"/>
      <w:r w:rsidRPr="007121EE">
        <w:rPr>
          <w:szCs w:val="24"/>
        </w:rPr>
        <w:t xml:space="preserve"> </w:t>
      </w:r>
      <w:proofErr w:type="spellStart"/>
      <w:r w:rsidRPr="007121EE">
        <w:rPr>
          <w:szCs w:val="24"/>
        </w:rPr>
        <w:t>i</w:t>
      </w:r>
      <w:proofErr w:type="spellEnd"/>
      <w:r w:rsidRPr="007121EE">
        <w:rPr>
          <w:szCs w:val="24"/>
        </w:rPr>
        <w:t>/</w:t>
      </w:r>
      <w:proofErr w:type="spellStart"/>
      <w:r w:rsidRPr="007121EE">
        <w:rPr>
          <w:szCs w:val="24"/>
        </w:rPr>
        <w:t>ili</w:t>
      </w:r>
      <w:proofErr w:type="spellEnd"/>
      <w:r w:rsidRPr="007121EE">
        <w:rPr>
          <w:szCs w:val="24"/>
        </w:rPr>
        <w:t xml:space="preserve"> </w:t>
      </w:r>
      <w:proofErr w:type="spellStart"/>
      <w:r w:rsidRPr="007121EE">
        <w:rPr>
          <w:szCs w:val="24"/>
        </w:rPr>
        <w:t>stvarnim</w:t>
      </w:r>
      <w:proofErr w:type="spellEnd"/>
      <w:r w:rsidRPr="007121EE">
        <w:rPr>
          <w:szCs w:val="24"/>
        </w:rPr>
        <w:t xml:space="preserve"> </w:t>
      </w:r>
      <w:proofErr w:type="spellStart"/>
      <w:r w:rsidRPr="007121EE">
        <w:rPr>
          <w:szCs w:val="24"/>
        </w:rPr>
        <w:t>računovodstvenim</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troškovnim</w:t>
      </w:r>
      <w:proofErr w:type="spellEnd"/>
      <w:r w:rsidRPr="007121EE">
        <w:rPr>
          <w:szCs w:val="24"/>
        </w:rPr>
        <w:t xml:space="preserve"> </w:t>
      </w:r>
      <w:proofErr w:type="spellStart"/>
      <w:r w:rsidRPr="007121EE">
        <w:rPr>
          <w:szCs w:val="24"/>
        </w:rPr>
        <w:t>podacima</w:t>
      </w:r>
      <w:proofErr w:type="spellEnd"/>
      <w:r w:rsidRPr="007121EE">
        <w:rPr>
          <w:szCs w:val="24"/>
        </w:rPr>
        <w:t xml:space="preserve"> </w:t>
      </w:r>
      <w:proofErr w:type="spellStart"/>
      <w:r w:rsidRPr="007121EE">
        <w:rPr>
          <w:szCs w:val="24"/>
        </w:rPr>
        <w:t>Korisnika</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na</w:t>
      </w:r>
      <w:proofErr w:type="spellEnd"/>
      <w:r w:rsidRPr="007121EE">
        <w:rPr>
          <w:szCs w:val="24"/>
        </w:rPr>
        <w:t xml:space="preserve"> </w:t>
      </w:r>
      <w:proofErr w:type="spellStart"/>
      <w:r w:rsidRPr="007121EE">
        <w:rPr>
          <w:szCs w:val="24"/>
        </w:rPr>
        <w:t>eksternim</w:t>
      </w:r>
      <w:proofErr w:type="spellEnd"/>
      <w:r w:rsidRPr="007121EE">
        <w:rPr>
          <w:szCs w:val="24"/>
        </w:rPr>
        <w:t xml:space="preserve"> </w:t>
      </w:r>
      <w:proofErr w:type="spellStart"/>
      <w:r w:rsidRPr="007121EE">
        <w:rPr>
          <w:szCs w:val="24"/>
        </w:rPr>
        <w:t>informacijama</w:t>
      </w:r>
      <w:proofErr w:type="spellEnd"/>
      <w:r w:rsidRPr="007121EE">
        <w:rPr>
          <w:szCs w:val="24"/>
        </w:rPr>
        <w:t xml:space="preserve"> </w:t>
      </w:r>
      <w:proofErr w:type="spellStart"/>
      <w:r w:rsidRPr="007121EE">
        <w:rPr>
          <w:szCs w:val="24"/>
        </w:rPr>
        <w:t>gde</w:t>
      </w:r>
      <w:proofErr w:type="spellEnd"/>
      <w:r w:rsidRPr="007121EE">
        <w:rPr>
          <w:szCs w:val="24"/>
        </w:rPr>
        <w:t xml:space="preserve"> </w:t>
      </w:r>
      <w:proofErr w:type="spellStart"/>
      <w:r w:rsidRPr="007121EE">
        <w:rPr>
          <w:szCs w:val="24"/>
        </w:rPr>
        <w:t>su</w:t>
      </w:r>
      <w:proofErr w:type="spellEnd"/>
      <w:r w:rsidRPr="007121EE">
        <w:rPr>
          <w:szCs w:val="24"/>
        </w:rPr>
        <w:t xml:space="preserve"> </w:t>
      </w:r>
      <w:proofErr w:type="spellStart"/>
      <w:r w:rsidRPr="007121EE">
        <w:rPr>
          <w:szCs w:val="24"/>
        </w:rPr>
        <w:t>dostupne</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odgovarajuće</w:t>
      </w:r>
      <w:proofErr w:type="spellEnd"/>
      <w:r w:rsidRPr="007121EE">
        <w:rPr>
          <w:szCs w:val="24"/>
        </w:rPr>
        <w:t>.</w:t>
      </w:r>
    </w:p>
    <w:p w14:paraId="6DE4E635" w14:textId="1139D036" w:rsidR="007121EE" w:rsidRPr="007121EE" w:rsidRDefault="007121EE" w:rsidP="005467E0">
      <w:pPr>
        <w:spacing w:after="120"/>
        <w:ind w:left="567"/>
        <w:jc w:val="both"/>
        <w:rPr>
          <w:szCs w:val="24"/>
        </w:rPr>
      </w:pPr>
      <w:proofErr w:type="spellStart"/>
      <w:r w:rsidRPr="007121EE">
        <w:rPr>
          <w:szCs w:val="24"/>
        </w:rPr>
        <w:t>Iznosi</w:t>
      </w:r>
      <w:proofErr w:type="spellEnd"/>
      <w:r w:rsidRPr="007121EE">
        <w:rPr>
          <w:szCs w:val="24"/>
        </w:rPr>
        <w:t xml:space="preserve"> </w:t>
      </w:r>
      <w:proofErr w:type="spellStart"/>
      <w:r w:rsidRPr="007121EE">
        <w:rPr>
          <w:szCs w:val="24"/>
        </w:rPr>
        <w:t>ili</w:t>
      </w:r>
      <w:proofErr w:type="spellEnd"/>
      <w:r w:rsidRPr="007121EE">
        <w:rPr>
          <w:szCs w:val="24"/>
        </w:rPr>
        <w:t xml:space="preserve"> stope </w:t>
      </w:r>
      <w:proofErr w:type="spellStart"/>
      <w:r w:rsidRPr="007121EE">
        <w:rPr>
          <w:szCs w:val="24"/>
        </w:rPr>
        <w:t>jediničnih</w:t>
      </w:r>
      <w:proofErr w:type="spellEnd"/>
      <w:r w:rsidRPr="007121EE">
        <w:rPr>
          <w:szCs w:val="24"/>
        </w:rPr>
        <w:t xml:space="preserve"> </w:t>
      </w:r>
      <w:proofErr w:type="spellStart"/>
      <w:r w:rsidRPr="007121EE">
        <w:rPr>
          <w:szCs w:val="24"/>
        </w:rPr>
        <w:t>troškova</w:t>
      </w:r>
      <w:proofErr w:type="spellEnd"/>
      <w:r w:rsidRPr="007121EE">
        <w:rPr>
          <w:szCs w:val="24"/>
        </w:rPr>
        <w:t xml:space="preserve">, </w:t>
      </w:r>
      <w:proofErr w:type="spellStart"/>
      <w:r w:rsidRPr="007121EE">
        <w:rPr>
          <w:szCs w:val="24"/>
        </w:rPr>
        <w:t>paušalnih</w:t>
      </w:r>
      <w:proofErr w:type="spellEnd"/>
      <w:r w:rsidRPr="007121EE">
        <w:rPr>
          <w:szCs w:val="24"/>
        </w:rPr>
        <w:t xml:space="preserve"> </w:t>
      </w:r>
      <w:proofErr w:type="spellStart"/>
      <w:r w:rsidRPr="007121EE">
        <w:rPr>
          <w:szCs w:val="24"/>
        </w:rPr>
        <w:t>iznosa</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paušalnih</w:t>
      </w:r>
      <w:proofErr w:type="spellEnd"/>
      <w:r w:rsidRPr="007121EE">
        <w:rPr>
          <w:szCs w:val="24"/>
        </w:rPr>
        <w:t xml:space="preserve"> </w:t>
      </w:r>
      <w:proofErr w:type="spellStart"/>
      <w:r w:rsidRPr="007121EE">
        <w:rPr>
          <w:szCs w:val="24"/>
        </w:rPr>
        <w:t>stopa</w:t>
      </w:r>
      <w:proofErr w:type="spellEnd"/>
      <w:r w:rsidRPr="007121EE">
        <w:rPr>
          <w:szCs w:val="24"/>
        </w:rPr>
        <w:t xml:space="preserve"> </w:t>
      </w:r>
      <w:proofErr w:type="spellStart"/>
      <w:r w:rsidRPr="007121EE">
        <w:rPr>
          <w:szCs w:val="24"/>
        </w:rPr>
        <w:t>utvrđenih</w:t>
      </w:r>
      <w:proofErr w:type="spellEnd"/>
      <w:r w:rsidRPr="007121EE">
        <w:rPr>
          <w:szCs w:val="24"/>
        </w:rPr>
        <w:t xml:space="preserve"> u „</w:t>
      </w:r>
      <w:proofErr w:type="spellStart"/>
      <w:r w:rsidRPr="007121EE">
        <w:rPr>
          <w:szCs w:val="24"/>
        </w:rPr>
        <w:t>Obrascu</w:t>
      </w:r>
      <w:proofErr w:type="spellEnd"/>
      <w:r w:rsidRPr="007121EE">
        <w:rPr>
          <w:szCs w:val="24"/>
        </w:rPr>
        <w:t xml:space="preserve"> </w:t>
      </w:r>
      <w:proofErr w:type="spellStart"/>
      <w:proofErr w:type="gramStart"/>
      <w:r w:rsidRPr="007121EE">
        <w:rPr>
          <w:szCs w:val="24"/>
        </w:rPr>
        <w:t>budžeta</w:t>
      </w:r>
      <w:proofErr w:type="spellEnd"/>
      <w:r w:rsidRPr="007121EE">
        <w:rPr>
          <w:szCs w:val="24"/>
        </w:rPr>
        <w:t>“</w:t>
      </w:r>
      <w:proofErr w:type="gramEnd"/>
      <w:r w:rsidRPr="007121EE">
        <w:rPr>
          <w:szCs w:val="24"/>
        </w:rPr>
        <w:t xml:space="preserve">, </w:t>
      </w:r>
      <w:proofErr w:type="spellStart"/>
      <w:r w:rsidRPr="007121EE">
        <w:rPr>
          <w:szCs w:val="24"/>
        </w:rPr>
        <w:t>Aneks</w:t>
      </w:r>
      <w:proofErr w:type="spellEnd"/>
      <w:r w:rsidRPr="007121EE">
        <w:rPr>
          <w:szCs w:val="24"/>
        </w:rPr>
        <w:t xml:space="preserve"> IV ne </w:t>
      </w:r>
      <w:proofErr w:type="spellStart"/>
      <w:r w:rsidRPr="007121EE">
        <w:rPr>
          <w:szCs w:val="24"/>
        </w:rPr>
        <w:t>mogu</w:t>
      </w:r>
      <w:proofErr w:type="spellEnd"/>
      <w:r w:rsidRPr="007121EE">
        <w:rPr>
          <w:szCs w:val="24"/>
        </w:rPr>
        <w:t xml:space="preserve"> se </w:t>
      </w:r>
      <w:proofErr w:type="spellStart"/>
      <w:r w:rsidRPr="007121EE">
        <w:rPr>
          <w:szCs w:val="24"/>
        </w:rPr>
        <w:t>jednostrano</w:t>
      </w:r>
      <w:proofErr w:type="spellEnd"/>
      <w:r w:rsidRPr="007121EE">
        <w:rPr>
          <w:szCs w:val="24"/>
        </w:rPr>
        <w:t xml:space="preserve"> </w:t>
      </w:r>
      <w:proofErr w:type="spellStart"/>
      <w:r w:rsidRPr="007121EE">
        <w:rPr>
          <w:szCs w:val="24"/>
        </w:rPr>
        <w:t>menjati</w:t>
      </w:r>
      <w:proofErr w:type="spellEnd"/>
      <w:r w:rsidRPr="007121EE">
        <w:rPr>
          <w:szCs w:val="24"/>
        </w:rPr>
        <w:t xml:space="preserve"> </w:t>
      </w:r>
      <w:proofErr w:type="spellStart"/>
      <w:r w:rsidRPr="007121EE">
        <w:rPr>
          <w:szCs w:val="24"/>
        </w:rPr>
        <w:t>i</w:t>
      </w:r>
      <w:proofErr w:type="spellEnd"/>
      <w:r w:rsidRPr="007121EE">
        <w:rPr>
          <w:szCs w:val="24"/>
        </w:rPr>
        <w:t xml:space="preserve"> ne </w:t>
      </w:r>
      <w:proofErr w:type="spellStart"/>
      <w:r w:rsidRPr="007121EE">
        <w:rPr>
          <w:szCs w:val="24"/>
        </w:rPr>
        <w:t>mogu</w:t>
      </w:r>
      <w:proofErr w:type="spellEnd"/>
      <w:r w:rsidRPr="007121EE">
        <w:rPr>
          <w:szCs w:val="24"/>
        </w:rPr>
        <w:t xml:space="preserve"> </w:t>
      </w:r>
      <w:proofErr w:type="spellStart"/>
      <w:r w:rsidRPr="007121EE">
        <w:rPr>
          <w:szCs w:val="24"/>
        </w:rPr>
        <w:t>biti</w:t>
      </w:r>
      <w:proofErr w:type="spellEnd"/>
      <w:r w:rsidRPr="007121EE">
        <w:rPr>
          <w:szCs w:val="24"/>
        </w:rPr>
        <w:t xml:space="preserve"> </w:t>
      </w:r>
      <w:proofErr w:type="spellStart"/>
      <w:r w:rsidRPr="007121EE">
        <w:rPr>
          <w:szCs w:val="24"/>
        </w:rPr>
        <w:t>osporeni</w:t>
      </w:r>
      <w:proofErr w:type="spellEnd"/>
      <w:r w:rsidRPr="007121EE">
        <w:rPr>
          <w:szCs w:val="24"/>
        </w:rPr>
        <w:t xml:space="preserve"> </w:t>
      </w:r>
      <w:proofErr w:type="spellStart"/>
      <w:r w:rsidRPr="007121EE">
        <w:rPr>
          <w:szCs w:val="24"/>
        </w:rPr>
        <w:t>naknadnim</w:t>
      </w:r>
      <w:proofErr w:type="spellEnd"/>
      <w:r w:rsidRPr="007121EE">
        <w:rPr>
          <w:szCs w:val="24"/>
        </w:rPr>
        <w:t xml:space="preserve"> </w:t>
      </w:r>
      <w:proofErr w:type="spellStart"/>
      <w:r w:rsidRPr="007121EE">
        <w:rPr>
          <w:szCs w:val="24"/>
        </w:rPr>
        <w:t>verifikacijama</w:t>
      </w:r>
      <w:proofErr w:type="spellEnd"/>
      <w:r w:rsidRPr="007121EE">
        <w:rPr>
          <w:szCs w:val="24"/>
        </w:rPr>
        <w:t>.</w:t>
      </w:r>
    </w:p>
    <w:p w14:paraId="016074F8" w14:textId="313D5B86" w:rsidR="007121EE" w:rsidRPr="007121EE" w:rsidRDefault="007121EE" w:rsidP="007121EE">
      <w:pPr>
        <w:numPr>
          <w:ilvl w:val="1"/>
          <w:numId w:val="32"/>
        </w:numPr>
        <w:spacing w:after="120"/>
        <w:ind w:left="567" w:hanging="567"/>
        <w:jc w:val="both"/>
        <w:rPr>
          <w:szCs w:val="24"/>
        </w:rPr>
      </w:pPr>
      <w:proofErr w:type="spellStart"/>
      <w:r w:rsidRPr="007121EE">
        <w:rPr>
          <w:szCs w:val="24"/>
        </w:rPr>
        <w:t>Sledeći</w:t>
      </w:r>
      <w:proofErr w:type="spellEnd"/>
      <w:r w:rsidRPr="007121EE">
        <w:rPr>
          <w:szCs w:val="24"/>
        </w:rPr>
        <w:t xml:space="preserve"> </w:t>
      </w:r>
      <w:proofErr w:type="spellStart"/>
      <w:r w:rsidRPr="007121EE">
        <w:rPr>
          <w:szCs w:val="24"/>
        </w:rPr>
        <w:t>troškovi</w:t>
      </w:r>
      <w:proofErr w:type="spellEnd"/>
      <w:r w:rsidRPr="007121EE">
        <w:rPr>
          <w:szCs w:val="24"/>
        </w:rPr>
        <w:t xml:space="preserve"> </w:t>
      </w:r>
      <w:proofErr w:type="spellStart"/>
      <w:r w:rsidRPr="007121EE">
        <w:rPr>
          <w:szCs w:val="24"/>
        </w:rPr>
        <w:t>neće</w:t>
      </w:r>
      <w:proofErr w:type="spellEnd"/>
      <w:r w:rsidRPr="007121EE">
        <w:rPr>
          <w:szCs w:val="24"/>
        </w:rPr>
        <w:t xml:space="preserve"> se </w:t>
      </w:r>
      <w:proofErr w:type="spellStart"/>
      <w:r w:rsidRPr="007121EE">
        <w:rPr>
          <w:szCs w:val="24"/>
        </w:rPr>
        <w:t>smatrati</w:t>
      </w:r>
      <w:proofErr w:type="spellEnd"/>
      <w:r w:rsidRPr="007121EE">
        <w:rPr>
          <w:szCs w:val="24"/>
        </w:rPr>
        <w:t xml:space="preserve"> </w:t>
      </w:r>
      <w:proofErr w:type="spellStart"/>
      <w:r w:rsidRPr="007121EE">
        <w:rPr>
          <w:szCs w:val="24"/>
        </w:rPr>
        <w:t>prihvatljivim</w:t>
      </w:r>
      <w:proofErr w:type="spellEnd"/>
      <w:r w:rsidRPr="007121EE">
        <w:rPr>
          <w:szCs w:val="24"/>
        </w:rPr>
        <w:t>:</w:t>
      </w:r>
    </w:p>
    <w:p w14:paraId="6C740F5B" w14:textId="4ADCC4B1"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carine</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uvozne</w:t>
      </w:r>
      <w:proofErr w:type="spellEnd"/>
      <w:r w:rsidRPr="007121EE">
        <w:rPr>
          <w:szCs w:val="24"/>
        </w:rPr>
        <w:t xml:space="preserve"> </w:t>
      </w:r>
      <w:proofErr w:type="spellStart"/>
      <w:r w:rsidRPr="007121EE">
        <w:rPr>
          <w:szCs w:val="24"/>
        </w:rPr>
        <w:t>dažbine</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bilo</w:t>
      </w:r>
      <w:proofErr w:type="spellEnd"/>
      <w:r w:rsidRPr="007121EE">
        <w:rPr>
          <w:szCs w:val="24"/>
        </w:rPr>
        <w:t xml:space="preserve"> </w:t>
      </w:r>
      <w:proofErr w:type="spellStart"/>
      <w:r w:rsidRPr="007121EE">
        <w:rPr>
          <w:szCs w:val="24"/>
        </w:rPr>
        <w:t>koje</w:t>
      </w:r>
      <w:proofErr w:type="spellEnd"/>
      <w:r w:rsidRPr="007121EE">
        <w:rPr>
          <w:szCs w:val="24"/>
        </w:rPr>
        <w:t xml:space="preserve"> </w:t>
      </w:r>
      <w:proofErr w:type="spellStart"/>
      <w:r w:rsidRPr="007121EE">
        <w:rPr>
          <w:szCs w:val="24"/>
        </w:rPr>
        <w:t>druge</w:t>
      </w:r>
      <w:proofErr w:type="spellEnd"/>
      <w:r w:rsidRPr="007121EE">
        <w:rPr>
          <w:szCs w:val="24"/>
        </w:rPr>
        <w:t xml:space="preserve"> </w:t>
      </w:r>
      <w:proofErr w:type="spellStart"/>
      <w:proofErr w:type="gramStart"/>
      <w:r w:rsidRPr="007121EE">
        <w:rPr>
          <w:szCs w:val="24"/>
        </w:rPr>
        <w:t>dažbine</w:t>
      </w:r>
      <w:proofErr w:type="spellEnd"/>
      <w:r w:rsidRPr="007121EE">
        <w:rPr>
          <w:szCs w:val="24"/>
        </w:rPr>
        <w:t>;</w:t>
      </w:r>
      <w:proofErr w:type="gramEnd"/>
    </w:p>
    <w:p w14:paraId="3B7DF7EB" w14:textId="1272945E"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kupovine</w:t>
      </w:r>
      <w:proofErr w:type="spellEnd"/>
      <w:r w:rsidRPr="007121EE">
        <w:rPr>
          <w:szCs w:val="24"/>
        </w:rPr>
        <w:t xml:space="preserve"> </w:t>
      </w:r>
      <w:proofErr w:type="spellStart"/>
      <w:r w:rsidRPr="007121EE">
        <w:rPr>
          <w:szCs w:val="24"/>
        </w:rPr>
        <w:t>zemljišta</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proofErr w:type="gramStart"/>
      <w:r w:rsidRPr="007121EE">
        <w:rPr>
          <w:szCs w:val="24"/>
        </w:rPr>
        <w:t>zgrada</w:t>
      </w:r>
      <w:proofErr w:type="spellEnd"/>
      <w:r w:rsidRPr="007121EE">
        <w:rPr>
          <w:szCs w:val="24"/>
        </w:rPr>
        <w:t>;</w:t>
      </w:r>
      <w:proofErr w:type="gramEnd"/>
    </w:p>
    <w:p w14:paraId="6A9CB9ED" w14:textId="50B29A5C"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novčane</w:t>
      </w:r>
      <w:proofErr w:type="spellEnd"/>
      <w:r w:rsidRPr="007121EE">
        <w:rPr>
          <w:szCs w:val="24"/>
        </w:rPr>
        <w:t xml:space="preserve"> </w:t>
      </w:r>
      <w:proofErr w:type="spellStart"/>
      <w:r w:rsidRPr="007121EE">
        <w:rPr>
          <w:szCs w:val="24"/>
        </w:rPr>
        <w:t>kazne</w:t>
      </w:r>
      <w:proofErr w:type="spellEnd"/>
      <w:r w:rsidRPr="007121EE">
        <w:rPr>
          <w:szCs w:val="24"/>
        </w:rPr>
        <w:t xml:space="preserve">, </w:t>
      </w:r>
      <w:proofErr w:type="spellStart"/>
      <w:r w:rsidRPr="007121EE">
        <w:rPr>
          <w:szCs w:val="24"/>
        </w:rPr>
        <w:t>novčane</w:t>
      </w:r>
      <w:proofErr w:type="spellEnd"/>
      <w:r w:rsidRPr="007121EE">
        <w:rPr>
          <w:szCs w:val="24"/>
        </w:rPr>
        <w:t xml:space="preserve"> </w:t>
      </w:r>
      <w:proofErr w:type="spellStart"/>
      <w:r w:rsidRPr="007121EE">
        <w:rPr>
          <w:szCs w:val="24"/>
        </w:rPr>
        <w:t>kazne</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troškovi</w:t>
      </w:r>
      <w:proofErr w:type="spellEnd"/>
      <w:r w:rsidRPr="007121EE">
        <w:rPr>
          <w:szCs w:val="24"/>
        </w:rPr>
        <w:t xml:space="preserve"> </w:t>
      </w:r>
      <w:proofErr w:type="spellStart"/>
      <w:r w:rsidRPr="007121EE">
        <w:rPr>
          <w:szCs w:val="24"/>
        </w:rPr>
        <w:t>parničnog</w:t>
      </w:r>
      <w:proofErr w:type="spellEnd"/>
      <w:r w:rsidRPr="007121EE">
        <w:rPr>
          <w:szCs w:val="24"/>
        </w:rPr>
        <w:t xml:space="preserve"> </w:t>
      </w:r>
      <w:proofErr w:type="spellStart"/>
      <w:proofErr w:type="gramStart"/>
      <w:r w:rsidRPr="007121EE">
        <w:rPr>
          <w:szCs w:val="24"/>
        </w:rPr>
        <w:t>postupka</w:t>
      </w:r>
      <w:proofErr w:type="spellEnd"/>
      <w:r w:rsidRPr="007121EE">
        <w:rPr>
          <w:szCs w:val="24"/>
        </w:rPr>
        <w:t>;</w:t>
      </w:r>
      <w:proofErr w:type="gramEnd"/>
    </w:p>
    <w:p w14:paraId="1995A4D9" w14:textId="6ED8AECF"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doprinos</w:t>
      </w:r>
      <w:proofErr w:type="spellEnd"/>
      <w:r w:rsidRPr="007121EE">
        <w:rPr>
          <w:szCs w:val="24"/>
        </w:rPr>
        <w:t xml:space="preserve"> u </w:t>
      </w:r>
      <w:proofErr w:type="spellStart"/>
      <w:r w:rsidRPr="007121EE">
        <w:rPr>
          <w:szCs w:val="24"/>
        </w:rPr>
        <w:t>naturi</w:t>
      </w:r>
      <w:proofErr w:type="spellEnd"/>
    </w:p>
    <w:p w14:paraId="1CE1D3F4" w14:textId="09B730EA"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dugove</w:t>
      </w:r>
      <w:proofErr w:type="spellEnd"/>
      <w:r w:rsidRPr="007121EE">
        <w:rPr>
          <w:szCs w:val="24"/>
        </w:rPr>
        <w:t xml:space="preserve"> </w:t>
      </w:r>
      <w:proofErr w:type="spellStart"/>
      <w:r w:rsidRPr="007121EE">
        <w:rPr>
          <w:szCs w:val="24"/>
        </w:rPr>
        <w:t>i</w:t>
      </w:r>
      <w:proofErr w:type="spellEnd"/>
      <w:r w:rsidRPr="007121EE">
        <w:rPr>
          <w:szCs w:val="24"/>
        </w:rPr>
        <w:t xml:space="preserve"> </w:t>
      </w:r>
      <w:proofErr w:type="spellStart"/>
      <w:r w:rsidRPr="007121EE">
        <w:rPr>
          <w:szCs w:val="24"/>
        </w:rPr>
        <w:t>naknade</w:t>
      </w:r>
      <w:proofErr w:type="spellEnd"/>
      <w:r w:rsidRPr="007121EE">
        <w:rPr>
          <w:szCs w:val="24"/>
        </w:rPr>
        <w:t xml:space="preserve"> za </w:t>
      </w:r>
      <w:proofErr w:type="spellStart"/>
      <w:r w:rsidRPr="007121EE">
        <w:rPr>
          <w:szCs w:val="24"/>
        </w:rPr>
        <w:t>servisiranje</w:t>
      </w:r>
      <w:proofErr w:type="spellEnd"/>
      <w:r w:rsidRPr="007121EE">
        <w:rPr>
          <w:szCs w:val="24"/>
        </w:rPr>
        <w:t xml:space="preserve"> </w:t>
      </w:r>
      <w:proofErr w:type="spellStart"/>
      <w:r w:rsidRPr="007121EE">
        <w:rPr>
          <w:szCs w:val="24"/>
        </w:rPr>
        <w:t>duga</w:t>
      </w:r>
      <w:proofErr w:type="spellEnd"/>
      <w:r w:rsidRPr="007121EE">
        <w:rPr>
          <w:szCs w:val="24"/>
        </w:rPr>
        <w:t xml:space="preserve"> (</w:t>
      </w:r>
      <w:proofErr w:type="spellStart"/>
      <w:r w:rsidRPr="007121EE">
        <w:rPr>
          <w:szCs w:val="24"/>
        </w:rPr>
        <w:t>kamate</w:t>
      </w:r>
      <w:proofErr w:type="spellEnd"/>
      <w:proofErr w:type="gramStart"/>
      <w:r w:rsidRPr="007121EE">
        <w:rPr>
          <w:szCs w:val="24"/>
        </w:rPr>
        <w:t>);</w:t>
      </w:r>
      <w:proofErr w:type="gramEnd"/>
    </w:p>
    <w:p w14:paraId="1E8CF72F" w14:textId="53DC4245"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rezervisanja</w:t>
      </w:r>
      <w:proofErr w:type="spellEnd"/>
      <w:r w:rsidRPr="007121EE">
        <w:rPr>
          <w:szCs w:val="24"/>
        </w:rPr>
        <w:t xml:space="preserve"> za </w:t>
      </w:r>
      <w:proofErr w:type="spellStart"/>
      <w:r w:rsidRPr="007121EE">
        <w:rPr>
          <w:szCs w:val="24"/>
        </w:rPr>
        <w:t>gubitke</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potencijalne</w:t>
      </w:r>
      <w:proofErr w:type="spellEnd"/>
      <w:r w:rsidRPr="007121EE">
        <w:rPr>
          <w:szCs w:val="24"/>
        </w:rPr>
        <w:t xml:space="preserve"> </w:t>
      </w:r>
      <w:proofErr w:type="spellStart"/>
      <w:r w:rsidRPr="007121EE">
        <w:rPr>
          <w:szCs w:val="24"/>
        </w:rPr>
        <w:t>buduće</w:t>
      </w:r>
      <w:proofErr w:type="spellEnd"/>
      <w:r w:rsidRPr="007121EE">
        <w:rPr>
          <w:szCs w:val="24"/>
        </w:rPr>
        <w:t xml:space="preserve"> </w:t>
      </w:r>
      <w:proofErr w:type="spellStart"/>
      <w:proofErr w:type="gramStart"/>
      <w:r w:rsidRPr="007121EE">
        <w:rPr>
          <w:szCs w:val="24"/>
        </w:rPr>
        <w:t>obaveze</w:t>
      </w:r>
      <w:proofErr w:type="spellEnd"/>
      <w:r w:rsidRPr="007121EE">
        <w:rPr>
          <w:szCs w:val="24"/>
        </w:rPr>
        <w:t>;</w:t>
      </w:r>
      <w:proofErr w:type="gramEnd"/>
    </w:p>
    <w:p w14:paraId="20F37AC0" w14:textId="43E732EC"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gubitke</w:t>
      </w:r>
      <w:proofErr w:type="spellEnd"/>
      <w:r w:rsidRPr="007121EE">
        <w:rPr>
          <w:szCs w:val="24"/>
        </w:rPr>
        <w:t xml:space="preserve"> od </w:t>
      </w:r>
      <w:proofErr w:type="spellStart"/>
      <w:r w:rsidRPr="007121EE">
        <w:rPr>
          <w:szCs w:val="24"/>
        </w:rPr>
        <w:t>kursnih</w:t>
      </w:r>
      <w:proofErr w:type="spellEnd"/>
      <w:r w:rsidRPr="007121EE">
        <w:rPr>
          <w:szCs w:val="24"/>
        </w:rPr>
        <w:t xml:space="preserve"> </w:t>
      </w:r>
      <w:proofErr w:type="spellStart"/>
      <w:proofErr w:type="gramStart"/>
      <w:r w:rsidRPr="007121EE">
        <w:rPr>
          <w:szCs w:val="24"/>
        </w:rPr>
        <w:t>razlika</w:t>
      </w:r>
      <w:proofErr w:type="spellEnd"/>
      <w:r w:rsidRPr="007121EE">
        <w:rPr>
          <w:szCs w:val="24"/>
        </w:rPr>
        <w:t>;</w:t>
      </w:r>
      <w:proofErr w:type="gramEnd"/>
    </w:p>
    <w:p w14:paraId="37B8E5D3" w14:textId="17996A1E"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sve</w:t>
      </w:r>
      <w:proofErr w:type="spellEnd"/>
      <w:r w:rsidRPr="007121EE">
        <w:rPr>
          <w:szCs w:val="24"/>
        </w:rPr>
        <w:t xml:space="preserve"> </w:t>
      </w:r>
      <w:proofErr w:type="spellStart"/>
      <w:r w:rsidRPr="007121EE">
        <w:rPr>
          <w:szCs w:val="24"/>
        </w:rPr>
        <w:t>troškove</w:t>
      </w:r>
      <w:proofErr w:type="spellEnd"/>
      <w:r w:rsidRPr="007121EE">
        <w:rPr>
          <w:szCs w:val="24"/>
        </w:rPr>
        <w:t xml:space="preserve"> </w:t>
      </w:r>
      <w:proofErr w:type="spellStart"/>
      <w:r w:rsidRPr="007121EE">
        <w:rPr>
          <w:szCs w:val="24"/>
        </w:rPr>
        <w:t>lizinga</w:t>
      </w:r>
      <w:proofErr w:type="spellEnd"/>
    </w:p>
    <w:p w14:paraId="4B55B3D5" w14:textId="6153D7D3"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troškovi</w:t>
      </w:r>
      <w:proofErr w:type="spellEnd"/>
      <w:r w:rsidRPr="007121EE">
        <w:rPr>
          <w:szCs w:val="24"/>
        </w:rPr>
        <w:t xml:space="preserve"> </w:t>
      </w:r>
      <w:proofErr w:type="spellStart"/>
      <w:r w:rsidRPr="007121EE">
        <w:rPr>
          <w:szCs w:val="24"/>
        </w:rPr>
        <w:t>amortizacije</w:t>
      </w:r>
      <w:proofErr w:type="spellEnd"/>
    </w:p>
    <w:p w14:paraId="31E0C699" w14:textId="688BB2A9" w:rsidR="007121EE" w:rsidRPr="007121EE" w:rsidRDefault="007121EE" w:rsidP="007121EE">
      <w:pPr>
        <w:numPr>
          <w:ilvl w:val="1"/>
          <w:numId w:val="61"/>
        </w:numPr>
        <w:tabs>
          <w:tab w:val="left" w:pos="567"/>
        </w:tabs>
        <w:spacing w:after="120"/>
        <w:ind w:hanging="1440"/>
        <w:jc w:val="both"/>
        <w:rPr>
          <w:szCs w:val="24"/>
        </w:rPr>
      </w:pPr>
      <w:proofErr w:type="spellStart"/>
      <w:r w:rsidRPr="007121EE">
        <w:rPr>
          <w:szCs w:val="24"/>
        </w:rPr>
        <w:t>kredit</w:t>
      </w:r>
      <w:proofErr w:type="spellEnd"/>
      <w:r w:rsidRPr="007121EE">
        <w:rPr>
          <w:szCs w:val="24"/>
        </w:rPr>
        <w:t xml:space="preserve"> </w:t>
      </w:r>
      <w:proofErr w:type="spellStart"/>
      <w:r w:rsidRPr="007121EE">
        <w:rPr>
          <w:szCs w:val="24"/>
        </w:rPr>
        <w:t>trećim</w:t>
      </w:r>
      <w:proofErr w:type="spellEnd"/>
      <w:r w:rsidRPr="007121EE">
        <w:rPr>
          <w:szCs w:val="24"/>
        </w:rPr>
        <w:t xml:space="preserve"> </w:t>
      </w:r>
      <w:proofErr w:type="spellStart"/>
      <w:r w:rsidRPr="007121EE">
        <w:rPr>
          <w:szCs w:val="24"/>
        </w:rPr>
        <w:t>licima</w:t>
      </w:r>
      <w:proofErr w:type="spellEnd"/>
      <w:r w:rsidRPr="007121EE">
        <w:rPr>
          <w:szCs w:val="24"/>
        </w:rPr>
        <w:t>.</w:t>
      </w:r>
    </w:p>
    <w:p w14:paraId="1D41370C" w14:textId="3814CE44" w:rsidR="007121EE" w:rsidRPr="005467E0" w:rsidRDefault="007121EE" w:rsidP="005467E0">
      <w:pPr>
        <w:numPr>
          <w:ilvl w:val="1"/>
          <w:numId w:val="61"/>
        </w:numPr>
        <w:tabs>
          <w:tab w:val="left" w:pos="567"/>
        </w:tabs>
        <w:spacing w:after="120"/>
        <w:ind w:hanging="1440"/>
        <w:jc w:val="both"/>
        <w:rPr>
          <w:szCs w:val="24"/>
        </w:rPr>
      </w:pPr>
      <w:r w:rsidRPr="007121EE">
        <w:rPr>
          <w:szCs w:val="24"/>
        </w:rPr>
        <w:t xml:space="preserve">bonus </w:t>
      </w:r>
      <w:proofErr w:type="spellStart"/>
      <w:r w:rsidRPr="007121EE">
        <w:rPr>
          <w:szCs w:val="24"/>
        </w:rPr>
        <w:t>osoblje</w:t>
      </w:r>
      <w:proofErr w:type="spellEnd"/>
      <w:r w:rsidRPr="007121EE">
        <w:rPr>
          <w:szCs w:val="24"/>
        </w:rPr>
        <w:t xml:space="preserve"> </w:t>
      </w:r>
      <w:proofErr w:type="spellStart"/>
      <w:r w:rsidRPr="007121EE">
        <w:rPr>
          <w:szCs w:val="24"/>
        </w:rPr>
        <w:t>zasnovano</w:t>
      </w:r>
      <w:proofErr w:type="spellEnd"/>
      <w:r w:rsidRPr="007121EE">
        <w:rPr>
          <w:szCs w:val="24"/>
        </w:rPr>
        <w:t xml:space="preserve"> </w:t>
      </w:r>
      <w:proofErr w:type="spellStart"/>
      <w:r w:rsidRPr="007121EE">
        <w:rPr>
          <w:szCs w:val="24"/>
        </w:rPr>
        <w:t>na</w:t>
      </w:r>
      <w:proofErr w:type="spellEnd"/>
      <w:r w:rsidRPr="007121EE">
        <w:rPr>
          <w:szCs w:val="24"/>
        </w:rPr>
        <w:t xml:space="preserve"> </w:t>
      </w:r>
      <w:proofErr w:type="spellStart"/>
      <w:r w:rsidRPr="007121EE">
        <w:rPr>
          <w:szCs w:val="24"/>
        </w:rPr>
        <w:t>učinku</w:t>
      </w:r>
      <w:proofErr w:type="spellEnd"/>
    </w:p>
    <w:p w14:paraId="69E9797C" w14:textId="3CE7DFF3" w:rsidR="007121EE" w:rsidRPr="007121EE" w:rsidRDefault="007121EE" w:rsidP="007121EE">
      <w:pPr>
        <w:numPr>
          <w:ilvl w:val="1"/>
          <w:numId w:val="32"/>
        </w:numPr>
        <w:spacing w:after="120"/>
        <w:ind w:left="567" w:hanging="567"/>
        <w:jc w:val="both"/>
        <w:rPr>
          <w:szCs w:val="24"/>
        </w:rPr>
      </w:pPr>
      <w:proofErr w:type="spellStart"/>
      <w:r w:rsidRPr="007121EE">
        <w:rPr>
          <w:szCs w:val="24"/>
        </w:rPr>
        <w:t>Indirektni</w:t>
      </w:r>
      <w:proofErr w:type="spellEnd"/>
      <w:r w:rsidRPr="007121EE">
        <w:rPr>
          <w:szCs w:val="24"/>
        </w:rPr>
        <w:t xml:space="preserve"> </w:t>
      </w:r>
      <w:proofErr w:type="spellStart"/>
      <w:r w:rsidRPr="007121EE">
        <w:rPr>
          <w:szCs w:val="24"/>
        </w:rPr>
        <w:t>troškovi</w:t>
      </w:r>
      <w:proofErr w:type="spellEnd"/>
      <w:r w:rsidRPr="007121EE">
        <w:rPr>
          <w:szCs w:val="24"/>
        </w:rPr>
        <w:t>/</w:t>
      </w:r>
      <w:proofErr w:type="spellStart"/>
      <w:r w:rsidRPr="007121EE">
        <w:rPr>
          <w:szCs w:val="24"/>
        </w:rPr>
        <w:t>administrativni</w:t>
      </w:r>
      <w:proofErr w:type="spellEnd"/>
      <w:r w:rsidRPr="007121EE">
        <w:rPr>
          <w:szCs w:val="24"/>
        </w:rPr>
        <w:t xml:space="preserve"> </w:t>
      </w:r>
      <w:proofErr w:type="spellStart"/>
      <w:r w:rsidRPr="007121EE">
        <w:rPr>
          <w:szCs w:val="24"/>
        </w:rPr>
        <w:t>troškovi</w:t>
      </w:r>
      <w:proofErr w:type="spellEnd"/>
      <w:r w:rsidRPr="007121EE">
        <w:rPr>
          <w:szCs w:val="24"/>
        </w:rPr>
        <w:t xml:space="preserve"> za </w:t>
      </w:r>
      <w:proofErr w:type="spellStart"/>
      <w:r w:rsidRPr="007121EE">
        <w:rPr>
          <w:szCs w:val="24"/>
        </w:rPr>
        <w:t>akciju</w:t>
      </w:r>
      <w:proofErr w:type="spellEnd"/>
      <w:r w:rsidRPr="007121EE">
        <w:rPr>
          <w:szCs w:val="24"/>
        </w:rPr>
        <w:t xml:space="preserve"> </w:t>
      </w:r>
      <w:proofErr w:type="spellStart"/>
      <w:r w:rsidRPr="007121EE">
        <w:rPr>
          <w:szCs w:val="24"/>
        </w:rPr>
        <w:t>su</w:t>
      </w:r>
      <w:proofErr w:type="spellEnd"/>
      <w:r w:rsidRPr="007121EE">
        <w:rPr>
          <w:szCs w:val="24"/>
        </w:rPr>
        <w:t xml:space="preserve"> oni </w:t>
      </w:r>
      <w:proofErr w:type="spellStart"/>
      <w:r w:rsidRPr="007121EE">
        <w:rPr>
          <w:szCs w:val="24"/>
        </w:rPr>
        <w:t>prihvatljivi</w:t>
      </w:r>
      <w:proofErr w:type="spellEnd"/>
      <w:r w:rsidRPr="007121EE">
        <w:rPr>
          <w:szCs w:val="24"/>
        </w:rPr>
        <w:t xml:space="preserve"> </w:t>
      </w:r>
      <w:proofErr w:type="spellStart"/>
      <w:r w:rsidRPr="007121EE">
        <w:rPr>
          <w:szCs w:val="24"/>
        </w:rPr>
        <w:t>troškovi</w:t>
      </w:r>
      <w:proofErr w:type="spellEnd"/>
      <w:r w:rsidRPr="007121EE">
        <w:rPr>
          <w:szCs w:val="24"/>
        </w:rPr>
        <w:t xml:space="preserve"> koji se ne </w:t>
      </w:r>
      <w:proofErr w:type="spellStart"/>
      <w:r w:rsidRPr="007121EE">
        <w:rPr>
          <w:szCs w:val="24"/>
        </w:rPr>
        <w:t>mogu</w:t>
      </w:r>
      <w:proofErr w:type="spellEnd"/>
      <w:r w:rsidRPr="007121EE">
        <w:rPr>
          <w:szCs w:val="24"/>
        </w:rPr>
        <w:t xml:space="preserve"> </w:t>
      </w:r>
      <w:proofErr w:type="spellStart"/>
      <w:r w:rsidRPr="007121EE">
        <w:rPr>
          <w:szCs w:val="24"/>
        </w:rPr>
        <w:t>identifikovati</w:t>
      </w:r>
      <w:proofErr w:type="spellEnd"/>
      <w:r w:rsidRPr="007121EE">
        <w:rPr>
          <w:szCs w:val="24"/>
        </w:rPr>
        <w:t xml:space="preserve"> </w:t>
      </w:r>
      <w:proofErr w:type="spellStart"/>
      <w:r w:rsidRPr="007121EE">
        <w:rPr>
          <w:szCs w:val="24"/>
        </w:rPr>
        <w:t>kao</w:t>
      </w:r>
      <w:proofErr w:type="spellEnd"/>
      <w:r w:rsidRPr="007121EE">
        <w:rPr>
          <w:szCs w:val="24"/>
        </w:rPr>
        <w:t xml:space="preserve"> </w:t>
      </w:r>
      <w:proofErr w:type="spellStart"/>
      <w:r w:rsidRPr="007121EE">
        <w:rPr>
          <w:szCs w:val="24"/>
        </w:rPr>
        <w:t>specifični</w:t>
      </w:r>
      <w:proofErr w:type="spellEnd"/>
      <w:r w:rsidRPr="007121EE">
        <w:rPr>
          <w:szCs w:val="24"/>
        </w:rPr>
        <w:t xml:space="preserve"> </w:t>
      </w:r>
      <w:proofErr w:type="spellStart"/>
      <w:r w:rsidRPr="007121EE">
        <w:rPr>
          <w:szCs w:val="24"/>
        </w:rPr>
        <w:t>troškovi</w:t>
      </w:r>
      <w:proofErr w:type="spellEnd"/>
      <w:r w:rsidRPr="007121EE">
        <w:rPr>
          <w:szCs w:val="24"/>
        </w:rPr>
        <w:t xml:space="preserve"> </w:t>
      </w:r>
      <w:proofErr w:type="spellStart"/>
      <w:r w:rsidRPr="007121EE">
        <w:rPr>
          <w:szCs w:val="24"/>
        </w:rPr>
        <w:t>direktno</w:t>
      </w:r>
      <w:proofErr w:type="spellEnd"/>
      <w:r w:rsidRPr="007121EE">
        <w:rPr>
          <w:szCs w:val="24"/>
        </w:rPr>
        <w:t xml:space="preserve"> </w:t>
      </w:r>
      <w:proofErr w:type="spellStart"/>
      <w:r w:rsidRPr="007121EE">
        <w:rPr>
          <w:szCs w:val="24"/>
        </w:rPr>
        <w:t>povezani</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sprovođenjem</w:t>
      </w:r>
      <w:proofErr w:type="spellEnd"/>
      <w:r w:rsidRPr="007121EE">
        <w:rPr>
          <w:szCs w:val="24"/>
        </w:rPr>
        <w:t xml:space="preserve"> </w:t>
      </w:r>
      <w:proofErr w:type="spellStart"/>
      <w:r w:rsidRPr="007121EE">
        <w:rPr>
          <w:szCs w:val="24"/>
        </w:rPr>
        <w:t>akcije</w:t>
      </w:r>
      <w:proofErr w:type="spellEnd"/>
      <w:r w:rsidRPr="007121EE">
        <w:rPr>
          <w:szCs w:val="24"/>
        </w:rPr>
        <w:t xml:space="preserve"> </w:t>
      </w:r>
      <w:proofErr w:type="spellStart"/>
      <w:r w:rsidRPr="007121EE">
        <w:rPr>
          <w:szCs w:val="24"/>
        </w:rPr>
        <w:t>i</w:t>
      </w:r>
      <w:proofErr w:type="spellEnd"/>
      <w:r w:rsidRPr="007121EE">
        <w:rPr>
          <w:szCs w:val="24"/>
        </w:rPr>
        <w:t xml:space="preserve"> ne </w:t>
      </w:r>
      <w:proofErr w:type="spellStart"/>
      <w:r w:rsidRPr="007121EE">
        <w:rPr>
          <w:szCs w:val="24"/>
        </w:rPr>
        <w:t>mogu</w:t>
      </w:r>
      <w:proofErr w:type="spellEnd"/>
      <w:r w:rsidRPr="007121EE">
        <w:rPr>
          <w:szCs w:val="24"/>
        </w:rPr>
        <w:t xml:space="preserve"> se </w:t>
      </w:r>
      <w:proofErr w:type="spellStart"/>
      <w:r w:rsidRPr="007121EE">
        <w:rPr>
          <w:szCs w:val="24"/>
        </w:rPr>
        <w:t>direktno</w:t>
      </w:r>
      <w:proofErr w:type="spellEnd"/>
      <w:r w:rsidRPr="007121EE">
        <w:rPr>
          <w:szCs w:val="24"/>
        </w:rPr>
        <w:t xml:space="preserve"> </w:t>
      </w:r>
      <w:proofErr w:type="spellStart"/>
      <w:r w:rsidRPr="007121EE">
        <w:rPr>
          <w:szCs w:val="24"/>
        </w:rPr>
        <w:t>knjižiti</w:t>
      </w:r>
      <w:proofErr w:type="spellEnd"/>
      <w:r w:rsidRPr="007121EE">
        <w:rPr>
          <w:szCs w:val="24"/>
        </w:rPr>
        <w:t xml:space="preserve"> </w:t>
      </w:r>
      <w:proofErr w:type="spellStart"/>
      <w:r w:rsidRPr="007121EE">
        <w:rPr>
          <w:szCs w:val="24"/>
        </w:rPr>
        <w:t>na</w:t>
      </w:r>
      <w:proofErr w:type="spellEnd"/>
      <w:r w:rsidRPr="007121EE">
        <w:rPr>
          <w:szCs w:val="24"/>
        </w:rPr>
        <w:t xml:space="preserve"> </w:t>
      </w:r>
      <w:proofErr w:type="spellStart"/>
      <w:r w:rsidRPr="007121EE">
        <w:rPr>
          <w:szCs w:val="24"/>
        </w:rPr>
        <w:t>nju</w:t>
      </w:r>
      <w:proofErr w:type="spellEnd"/>
      <w:r w:rsidRPr="007121EE">
        <w:rPr>
          <w:szCs w:val="24"/>
        </w:rPr>
        <w:t xml:space="preserve"> u </w:t>
      </w:r>
      <w:proofErr w:type="spellStart"/>
      <w:r w:rsidRPr="007121EE">
        <w:rPr>
          <w:szCs w:val="24"/>
        </w:rPr>
        <w:t>skladu</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uslovima</w:t>
      </w:r>
      <w:proofErr w:type="spellEnd"/>
      <w:r w:rsidRPr="007121EE">
        <w:rPr>
          <w:szCs w:val="24"/>
        </w:rPr>
        <w:t xml:space="preserve"> </w:t>
      </w:r>
      <w:proofErr w:type="spellStart"/>
      <w:r w:rsidRPr="007121EE">
        <w:rPr>
          <w:szCs w:val="24"/>
        </w:rPr>
        <w:t>podobnosti</w:t>
      </w:r>
      <w:proofErr w:type="spellEnd"/>
      <w:r w:rsidRPr="007121EE">
        <w:rPr>
          <w:szCs w:val="24"/>
        </w:rPr>
        <w:t xml:space="preserve"> </w:t>
      </w:r>
      <w:proofErr w:type="spellStart"/>
      <w:r w:rsidRPr="007121EE">
        <w:rPr>
          <w:szCs w:val="24"/>
        </w:rPr>
        <w:t>iz</w:t>
      </w:r>
      <w:proofErr w:type="spellEnd"/>
      <w:r w:rsidRPr="007121EE">
        <w:rPr>
          <w:szCs w:val="24"/>
        </w:rPr>
        <w:t xml:space="preserve"> </w:t>
      </w:r>
      <w:proofErr w:type="spellStart"/>
      <w:r w:rsidRPr="007121EE">
        <w:rPr>
          <w:szCs w:val="24"/>
        </w:rPr>
        <w:t>člana</w:t>
      </w:r>
      <w:proofErr w:type="spellEnd"/>
      <w:r w:rsidRPr="007121EE">
        <w:rPr>
          <w:szCs w:val="24"/>
        </w:rPr>
        <w:t xml:space="preserve"> 15.1. </w:t>
      </w:r>
      <w:proofErr w:type="spellStart"/>
      <w:r w:rsidRPr="007121EE">
        <w:rPr>
          <w:szCs w:val="24"/>
        </w:rPr>
        <w:t>Međutim</w:t>
      </w:r>
      <w:proofErr w:type="spellEnd"/>
      <w:r w:rsidRPr="007121EE">
        <w:rPr>
          <w:szCs w:val="24"/>
        </w:rPr>
        <w:t xml:space="preserve">, </w:t>
      </w:r>
      <w:proofErr w:type="spellStart"/>
      <w:r w:rsidRPr="007121EE">
        <w:rPr>
          <w:szCs w:val="24"/>
        </w:rPr>
        <w:t>njih</w:t>
      </w:r>
      <w:proofErr w:type="spellEnd"/>
      <w:r w:rsidRPr="007121EE">
        <w:rPr>
          <w:szCs w:val="24"/>
        </w:rPr>
        <w:t xml:space="preserve"> </w:t>
      </w:r>
      <w:proofErr w:type="spellStart"/>
      <w:r w:rsidRPr="007121EE">
        <w:rPr>
          <w:szCs w:val="24"/>
        </w:rPr>
        <w:t>snosi</w:t>
      </w:r>
      <w:proofErr w:type="spellEnd"/>
      <w:r w:rsidRPr="007121EE">
        <w:rPr>
          <w:szCs w:val="24"/>
        </w:rPr>
        <w:t xml:space="preserve"> Korisnik u </w:t>
      </w:r>
      <w:proofErr w:type="spellStart"/>
      <w:r w:rsidRPr="007121EE">
        <w:rPr>
          <w:szCs w:val="24"/>
        </w:rPr>
        <w:t>vezi</w:t>
      </w:r>
      <w:proofErr w:type="spellEnd"/>
      <w:r w:rsidRPr="007121EE">
        <w:rPr>
          <w:szCs w:val="24"/>
        </w:rPr>
        <w:t xml:space="preserve"> </w:t>
      </w:r>
      <w:proofErr w:type="spellStart"/>
      <w:r w:rsidRPr="007121EE">
        <w:rPr>
          <w:szCs w:val="24"/>
        </w:rPr>
        <w:t>sa</w:t>
      </w:r>
      <w:proofErr w:type="spellEnd"/>
      <w:r w:rsidRPr="007121EE">
        <w:rPr>
          <w:szCs w:val="24"/>
        </w:rPr>
        <w:t xml:space="preserve"> </w:t>
      </w:r>
      <w:proofErr w:type="spellStart"/>
      <w:r w:rsidRPr="007121EE">
        <w:rPr>
          <w:szCs w:val="24"/>
        </w:rPr>
        <w:t>prihvatljivim</w:t>
      </w:r>
      <w:proofErr w:type="spellEnd"/>
      <w:r w:rsidRPr="007121EE">
        <w:rPr>
          <w:szCs w:val="24"/>
        </w:rPr>
        <w:t xml:space="preserve"> </w:t>
      </w:r>
      <w:proofErr w:type="spellStart"/>
      <w:r w:rsidRPr="007121EE">
        <w:rPr>
          <w:szCs w:val="24"/>
        </w:rPr>
        <w:t>direktnim</w:t>
      </w:r>
      <w:proofErr w:type="spellEnd"/>
      <w:r w:rsidRPr="007121EE">
        <w:rPr>
          <w:szCs w:val="24"/>
        </w:rPr>
        <w:t xml:space="preserve"> </w:t>
      </w:r>
      <w:proofErr w:type="spellStart"/>
      <w:r w:rsidRPr="007121EE">
        <w:rPr>
          <w:szCs w:val="24"/>
        </w:rPr>
        <w:t>troškovima</w:t>
      </w:r>
      <w:proofErr w:type="spellEnd"/>
      <w:r w:rsidRPr="007121EE">
        <w:rPr>
          <w:szCs w:val="24"/>
        </w:rPr>
        <w:t xml:space="preserve"> za </w:t>
      </w:r>
      <w:proofErr w:type="spellStart"/>
      <w:r w:rsidRPr="007121EE">
        <w:rPr>
          <w:szCs w:val="24"/>
        </w:rPr>
        <w:t>akciju</w:t>
      </w:r>
      <w:proofErr w:type="spellEnd"/>
      <w:r w:rsidRPr="007121EE">
        <w:rPr>
          <w:szCs w:val="24"/>
        </w:rPr>
        <w:t xml:space="preserve">. </w:t>
      </w:r>
    </w:p>
    <w:p w14:paraId="7A9C4D94" w14:textId="4F1CFC18" w:rsidR="00005DB6" w:rsidRDefault="007121EE" w:rsidP="007121EE">
      <w:pPr>
        <w:spacing w:after="120"/>
        <w:ind w:left="567"/>
        <w:jc w:val="both"/>
        <w:rPr>
          <w:szCs w:val="24"/>
        </w:rPr>
      </w:pPr>
      <w:r w:rsidRPr="007121EE">
        <w:rPr>
          <w:szCs w:val="24"/>
        </w:rPr>
        <w:t xml:space="preserve">Oni ne </w:t>
      </w:r>
      <w:proofErr w:type="spellStart"/>
      <w:r w:rsidRPr="007121EE">
        <w:rPr>
          <w:szCs w:val="24"/>
        </w:rPr>
        <w:t>mogu</w:t>
      </w:r>
      <w:proofErr w:type="spellEnd"/>
      <w:r w:rsidRPr="007121EE">
        <w:rPr>
          <w:szCs w:val="24"/>
        </w:rPr>
        <w:t xml:space="preserve"> </w:t>
      </w:r>
      <w:proofErr w:type="spellStart"/>
      <w:r w:rsidRPr="007121EE">
        <w:rPr>
          <w:szCs w:val="24"/>
        </w:rPr>
        <w:t>uključivati</w:t>
      </w:r>
      <w:proofErr w:type="spellEnd"/>
      <w:r w:rsidRPr="007121EE">
        <w:rPr>
          <w:szCs w:val="24"/>
        </w:rPr>
        <w:t xml:space="preserve"> </w:t>
      </w:r>
      <w:proofErr w:type="spellStart"/>
      <w:r w:rsidRPr="007121EE">
        <w:rPr>
          <w:szCs w:val="24"/>
        </w:rPr>
        <w:t>neprihvatljive</w:t>
      </w:r>
      <w:proofErr w:type="spellEnd"/>
      <w:r w:rsidRPr="007121EE">
        <w:rPr>
          <w:szCs w:val="24"/>
        </w:rPr>
        <w:t xml:space="preserve"> </w:t>
      </w:r>
      <w:proofErr w:type="spellStart"/>
      <w:r w:rsidRPr="007121EE">
        <w:rPr>
          <w:szCs w:val="24"/>
        </w:rPr>
        <w:t>troškove</w:t>
      </w:r>
      <w:proofErr w:type="spellEnd"/>
      <w:r w:rsidRPr="007121EE">
        <w:rPr>
          <w:szCs w:val="24"/>
        </w:rPr>
        <w:t xml:space="preserve"> </w:t>
      </w:r>
      <w:proofErr w:type="spellStart"/>
      <w:r w:rsidRPr="007121EE">
        <w:rPr>
          <w:szCs w:val="24"/>
        </w:rPr>
        <w:t>kako</w:t>
      </w:r>
      <w:proofErr w:type="spellEnd"/>
      <w:r w:rsidRPr="007121EE">
        <w:rPr>
          <w:szCs w:val="24"/>
        </w:rPr>
        <w:t xml:space="preserve"> je </w:t>
      </w:r>
      <w:proofErr w:type="spellStart"/>
      <w:r w:rsidRPr="007121EE">
        <w:rPr>
          <w:szCs w:val="24"/>
        </w:rPr>
        <w:t>navedeno</w:t>
      </w:r>
      <w:proofErr w:type="spellEnd"/>
      <w:r w:rsidRPr="007121EE">
        <w:rPr>
          <w:szCs w:val="24"/>
        </w:rPr>
        <w:t xml:space="preserve"> u </w:t>
      </w:r>
      <w:proofErr w:type="spellStart"/>
      <w:r w:rsidRPr="007121EE">
        <w:rPr>
          <w:szCs w:val="24"/>
        </w:rPr>
        <w:t>članu</w:t>
      </w:r>
      <w:proofErr w:type="spellEnd"/>
      <w:r w:rsidRPr="007121EE">
        <w:rPr>
          <w:szCs w:val="24"/>
        </w:rPr>
        <w:t xml:space="preserve"> 15.5, </w:t>
      </w:r>
      <w:proofErr w:type="spellStart"/>
      <w:r w:rsidRPr="007121EE">
        <w:rPr>
          <w:szCs w:val="24"/>
        </w:rPr>
        <w:t>ili</w:t>
      </w:r>
      <w:proofErr w:type="spellEnd"/>
      <w:r w:rsidRPr="007121EE">
        <w:rPr>
          <w:szCs w:val="24"/>
        </w:rPr>
        <w:t xml:space="preserve"> </w:t>
      </w:r>
      <w:proofErr w:type="spellStart"/>
      <w:r w:rsidRPr="007121EE">
        <w:rPr>
          <w:szCs w:val="24"/>
        </w:rPr>
        <w:t>vec</w:t>
      </w:r>
      <w:proofErr w:type="spellEnd"/>
      <w:r w:rsidRPr="007121EE">
        <w:rPr>
          <w:szCs w:val="24"/>
        </w:rPr>
        <w:t xml:space="preserve">́ </w:t>
      </w:r>
      <w:proofErr w:type="spellStart"/>
      <w:r w:rsidRPr="007121EE">
        <w:rPr>
          <w:szCs w:val="24"/>
        </w:rPr>
        <w:t>troškove</w:t>
      </w:r>
      <w:proofErr w:type="spellEnd"/>
      <w:r>
        <w:rPr>
          <w:szCs w:val="24"/>
        </w:rPr>
        <w:t xml:space="preserve"> </w:t>
      </w:r>
      <w:proofErr w:type="spellStart"/>
      <w:r w:rsidRPr="007121EE">
        <w:rPr>
          <w:szCs w:val="24"/>
        </w:rPr>
        <w:t>deklarisani</w:t>
      </w:r>
      <w:proofErr w:type="spellEnd"/>
      <w:r w:rsidRPr="007121EE">
        <w:rPr>
          <w:szCs w:val="24"/>
        </w:rPr>
        <w:t xml:space="preserve"> pod </w:t>
      </w:r>
      <w:proofErr w:type="spellStart"/>
      <w:r w:rsidRPr="007121EE">
        <w:rPr>
          <w:szCs w:val="24"/>
        </w:rPr>
        <w:t>drugom</w:t>
      </w:r>
      <w:proofErr w:type="spellEnd"/>
      <w:r w:rsidRPr="007121EE">
        <w:rPr>
          <w:szCs w:val="24"/>
        </w:rPr>
        <w:t xml:space="preserve"> </w:t>
      </w:r>
      <w:proofErr w:type="spellStart"/>
      <w:r w:rsidRPr="007121EE">
        <w:rPr>
          <w:szCs w:val="24"/>
        </w:rPr>
        <w:t>stavkom</w:t>
      </w:r>
      <w:proofErr w:type="spellEnd"/>
      <w:r w:rsidRPr="007121EE">
        <w:rPr>
          <w:szCs w:val="24"/>
        </w:rPr>
        <w:t xml:space="preserve"> </w:t>
      </w:r>
      <w:proofErr w:type="spellStart"/>
      <w:r w:rsidRPr="007121EE">
        <w:rPr>
          <w:szCs w:val="24"/>
        </w:rPr>
        <w:t>troškova</w:t>
      </w:r>
      <w:proofErr w:type="spellEnd"/>
      <w:r w:rsidRPr="007121EE">
        <w:rPr>
          <w:szCs w:val="24"/>
        </w:rPr>
        <w:t xml:space="preserve"> </w:t>
      </w:r>
      <w:proofErr w:type="spellStart"/>
      <w:r w:rsidRPr="007121EE">
        <w:rPr>
          <w:szCs w:val="24"/>
        </w:rPr>
        <w:t>ili</w:t>
      </w:r>
      <w:proofErr w:type="spellEnd"/>
      <w:r w:rsidRPr="007121EE">
        <w:rPr>
          <w:szCs w:val="24"/>
        </w:rPr>
        <w:t xml:space="preserve"> </w:t>
      </w:r>
      <w:proofErr w:type="spellStart"/>
      <w:r w:rsidRPr="007121EE">
        <w:rPr>
          <w:szCs w:val="24"/>
        </w:rPr>
        <w:t>stavkom</w:t>
      </w:r>
      <w:proofErr w:type="spellEnd"/>
      <w:r w:rsidRPr="007121EE">
        <w:rPr>
          <w:szCs w:val="24"/>
        </w:rPr>
        <w:t xml:space="preserve"> </w:t>
      </w:r>
      <w:proofErr w:type="spellStart"/>
      <w:r w:rsidRPr="007121EE">
        <w:rPr>
          <w:szCs w:val="24"/>
        </w:rPr>
        <w:t>budžeta</w:t>
      </w:r>
      <w:proofErr w:type="spellEnd"/>
      <w:r w:rsidRPr="007121EE">
        <w:rPr>
          <w:szCs w:val="24"/>
        </w:rPr>
        <w:t xml:space="preserve"> </w:t>
      </w:r>
      <w:proofErr w:type="spellStart"/>
      <w:r w:rsidRPr="007121EE">
        <w:rPr>
          <w:szCs w:val="24"/>
        </w:rPr>
        <w:t>ovog</w:t>
      </w:r>
      <w:proofErr w:type="spellEnd"/>
      <w:r w:rsidRPr="007121EE">
        <w:rPr>
          <w:szCs w:val="24"/>
        </w:rPr>
        <w:t xml:space="preserve"> </w:t>
      </w:r>
      <w:proofErr w:type="spellStart"/>
      <w:r w:rsidRPr="007121EE">
        <w:rPr>
          <w:szCs w:val="24"/>
        </w:rPr>
        <w:t>ugovora</w:t>
      </w:r>
      <w:proofErr w:type="spellEnd"/>
      <w:r w:rsidRPr="007121EE">
        <w:rPr>
          <w:szCs w:val="24"/>
        </w:rPr>
        <w:t>.</w:t>
      </w:r>
      <w:bookmarkStart w:id="10" w:name="_heading=h.2u6wntf" w:colFirst="0" w:colLast="0"/>
      <w:bookmarkEnd w:id="10"/>
    </w:p>
    <w:p w14:paraId="69767E60" w14:textId="77777777" w:rsidR="007121EE" w:rsidRDefault="007121EE" w:rsidP="0088528C">
      <w:pPr>
        <w:spacing w:after="120"/>
        <w:jc w:val="both"/>
        <w:rPr>
          <w:szCs w:val="24"/>
        </w:rPr>
      </w:pPr>
    </w:p>
    <w:p w14:paraId="6EC11842" w14:textId="77777777" w:rsidR="0088528C" w:rsidRPr="0088528C" w:rsidRDefault="0088528C" w:rsidP="0088528C">
      <w:pPr>
        <w:pBdr>
          <w:top w:val="nil"/>
          <w:left w:val="nil"/>
          <w:bottom w:val="nil"/>
          <w:right w:val="nil"/>
          <w:between w:val="nil"/>
        </w:pBdr>
        <w:ind w:hanging="2"/>
        <w:jc w:val="center"/>
        <w:rPr>
          <w:b/>
          <w:szCs w:val="24"/>
        </w:rPr>
      </w:pPr>
      <w:r w:rsidRPr="0088528C">
        <w:rPr>
          <w:b/>
          <w:szCs w:val="24"/>
        </w:rPr>
        <w:t>ČLAN 16</w:t>
      </w:r>
    </w:p>
    <w:p w14:paraId="00CC803C" w14:textId="77777777" w:rsidR="0088528C" w:rsidRPr="0088528C" w:rsidRDefault="0088528C" w:rsidP="0088528C">
      <w:pPr>
        <w:pBdr>
          <w:top w:val="nil"/>
          <w:left w:val="nil"/>
          <w:bottom w:val="nil"/>
          <w:right w:val="nil"/>
          <w:between w:val="nil"/>
        </w:pBdr>
        <w:ind w:hanging="2"/>
        <w:jc w:val="center"/>
        <w:rPr>
          <w:b/>
          <w:szCs w:val="24"/>
        </w:rPr>
      </w:pPr>
      <w:r w:rsidRPr="0088528C">
        <w:rPr>
          <w:b/>
          <w:szCs w:val="24"/>
        </w:rPr>
        <w:t>PLAĆANJE I KAMATE NA ZAKASNJENJE PLAĆANJA</w:t>
      </w:r>
    </w:p>
    <w:p w14:paraId="406032C6" w14:textId="77777777" w:rsidR="0088528C" w:rsidRPr="0088528C" w:rsidRDefault="0088528C" w:rsidP="0088528C">
      <w:pPr>
        <w:spacing w:after="120"/>
        <w:jc w:val="both"/>
        <w:rPr>
          <w:szCs w:val="24"/>
        </w:rPr>
      </w:pPr>
    </w:p>
    <w:p w14:paraId="3EEBF433" w14:textId="77777777" w:rsidR="0088528C" w:rsidRPr="0088528C" w:rsidRDefault="0088528C" w:rsidP="0088528C">
      <w:pPr>
        <w:pStyle w:val="ListParagraph"/>
        <w:numPr>
          <w:ilvl w:val="0"/>
          <w:numId w:val="32"/>
        </w:numPr>
        <w:spacing w:after="120"/>
        <w:jc w:val="both"/>
        <w:rPr>
          <w:rFonts w:eastAsia="Times New Roman"/>
          <w:vanish/>
          <w:lang w:eastAsia="en-US"/>
        </w:rPr>
      </w:pPr>
    </w:p>
    <w:p w14:paraId="45889984" w14:textId="6A826250" w:rsidR="0088528C" w:rsidRPr="0088528C" w:rsidRDefault="00791615" w:rsidP="0088528C">
      <w:pPr>
        <w:numPr>
          <w:ilvl w:val="1"/>
          <w:numId w:val="32"/>
        </w:numPr>
        <w:spacing w:after="120"/>
        <w:ind w:left="567" w:hanging="567"/>
        <w:jc w:val="both"/>
        <w:rPr>
          <w:szCs w:val="24"/>
        </w:rPr>
      </w:pPr>
      <w:proofErr w:type="spellStart"/>
      <w:r>
        <w:rPr>
          <w:szCs w:val="24"/>
        </w:rPr>
        <w:t>Ugovorno</w:t>
      </w:r>
      <w:proofErr w:type="spellEnd"/>
      <w:r>
        <w:rPr>
          <w:szCs w:val="24"/>
        </w:rPr>
        <w:t xml:space="preserve"> </w:t>
      </w:r>
      <w:proofErr w:type="spellStart"/>
      <w:r>
        <w:rPr>
          <w:szCs w:val="24"/>
        </w:rPr>
        <w:t>telo</w:t>
      </w:r>
      <w:proofErr w:type="spellEnd"/>
      <w:r w:rsidR="0088528C" w:rsidRPr="0088528C">
        <w:rPr>
          <w:szCs w:val="24"/>
        </w:rPr>
        <w:t xml:space="preserve"> mora </w:t>
      </w:r>
      <w:proofErr w:type="spellStart"/>
      <w:r w:rsidR="0088528C" w:rsidRPr="0088528C">
        <w:rPr>
          <w:szCs w:val="24"/>
        </w:rPr>
        <w:t>uplatiti</w:t>
      </w:r>
      <w:proofErr w:type="spellEnd"/>
      <w:r w:rsidR="0088528C" w:rsidRPr="0088528C">
        <w:rPr>
          <w:szCs w:val="24"/>
        </w:rPr>
        <w:t xml:space="preserve"> grant </w:t>
      </w:r>
      <w:proofErr w:type="spellStart"/>
      <w:r w:rsidR="0088528C" w:rsidRPr="0088528C">
        <w:rPr>
          <w:szCs w:val="24"/>
        </w:rPr>
        <w:t>korisniku</w:t>
      </w:r>
      <w:proofErr w:type="spellEnd"/>
      <w:r w:rsidR="0088528C" w:rsidRPr="0088528C">
        <w:rPr>
          <w:szCs w:val="24"/>
        </w:rPr>
        <w:t xml:space="preserve"> </w:t>
      </w:r>
      <w:proofErr w:type="spellStart"/>
      <w:r w:rsidR="0088528C" w:rsidRPr="0088528C">
        <w:rPr>
          <w:szCs w:val="24"/>
        </w:rPr>
        <w:t>na</w:t>
      </w:r>
      <w:proofErr w:type="spellEnd"/>
      <w:r w:rsidR="0088528C" w:rsidRPr="0088528C">
        <w:rPr>
          <w:szCs w:val="24"/>
        </w:rPr>
        <w:t xml:space="preserve"> </w:t>
      </w:r>
      <w:proofErr w:type="spellStart"/>
      <w:r w:rsidR="0088528C" w:rsidRPr="0088528C">
        <w:rPr>
          <w:szCs w:val="24"/>
        </w:rPr>
        <w:t>njegov</w:t>
      </w:r>
      <w:proofErr w:type="spellEnd"/>
      <w:r w:rsidR="0088528C" w:rsidRPr="0088528C">
        <w:rPr>
          <w:szCs w:val="24"/>
        </w:rPr>
        <w:t xml:space="preserve"> </w:t>
      </w:r>
      <w:proofErr w:type="spellStart"/>
      <w:r w:rsidR="0088528C" w:rsidRPr="0088528C">
        <w:rPr>
          <w:szCs w:val="24"/>
        </w:rPr>
        <w:t>bankovni</w:t>
      </w:r>
      <w:proofErr w:type="spellEnd"/>
      <w:r w:rsidR="0088528C" w:rsidRPr="0088528C">
        <w:rPr>
          <w:szCs w:val="24"/>
        </w:rPr>
        <w:t xml:space="preserve"> </w:t>
      </w:r>
      <w:proofErr w:type="spellStart"/>
      <w:r w:rsidR="0088528C" w:rsidRPr="0088528C">
        <w:rPr>
          <w:szCs w:val="24"/>
        </w:rPr>
        <w:t>račun</w:t>
      </w:r>
      <w:proofErr w:type="spellEnd"/>
      <w:r w:rsidR="0088528C" w:rsidRPr="0088528C">
        <w:rPr>
          <w:szCs w:val="24"/>
        </w:rPr>
        <w:t xml:space="preserve"> koji je </w:t>
      </w:r>
      <w:proofErr w:type="spellStart"/>
      <w:r w:rsidR="0088528C" w:rsidRPr="0088528C">
        <w:rPr>
          <w:szCs w:val="24"/>
        </w:rPr>
        <w:t>prethodno</w:t>
      </w:r>
      <w:proofErr w:type="spellEnd"/>
      <w:r w:rsidR="0088528C" w:rsidRPr="0088528C">
        <w:rPr>
          <w:szCs w:val="24"/>
        </w:rPr>
        <w:t xml:space="preserve"> </w:t>
      </w:r>
      <w:proofErr w:type="spellStart"/>
      <w:r w:rsidR="0088528C" w:rsidRPr="0088528C">
        <w:rPr>
          <w:szCs w:val="24"/>
        </w:rPr>
        <w:t>dostavio</w:t>
      </w:r>
      <w:proofErr w:type="spellEnd"/>
      <w:r w:rsidR="0088528C" w:rsidRPr="0088528C">
        <w:rPr>
          <w:szCs w:val="24"/>
        </w:rPr>
        <w:t xml:space="preserve">, </w:t>
      </w:r>
      <w:proofErr w:type="spellStart"/>
      <w:r w:rsidR="0088528C" w:rsidRPr="0088528C">
        <w:rPr>
          <w:szCs w:val="24"/>
        </w:rPr>
        <w:t>kao</w:t>
      </w:r>
      <w:proofErr w:type="spellEnd"/>
      <w:r w:rsidR="0088528C" w:rsidRPr="0088528C">
        <w:rPr>
          <w:szCs w:val="24"/>
        </w:rPr>
        <w:t xml:space="preserve"> </w:t>
      </w:r>
      <w:proofErr w:type="spellStart"/>
      <w:r w:rsidR="0088528C" w:rsidRPr="0088528C">
        <w:rPr>
          <w:szCs w:val="24"/>
        </w:rPr>
        <w:t>što</w:t>
      </w:r>
      <w:proofErr w:type="spellEnd"/>
      <w:r w:rsidR="0088528C" w:rsidRPr="0088528C">
        <w:rPr>
          <w:szCs w:val="24"/>
        </w:rPr>
        <w:t xml:space="preserve"> je </w:t>
      </w:r>
      <w:proofErr w:type="spellStart"/>
      <w:r w:rsidR="0088528C" w:rsidRPr="0088528C">
        <w:rPr>
          <w:szCs w:val="24"/>
        </w:rPr>
        <w:t>navedeno</w:t>
      </w:r>
      <w:proofErr w:type="spellEnd"/>
      <w:r w:rsidR="0088528C" w:rsidRPr="0088528C">
        <w:rPr>
          <w:szCs w:val="24"/>
        </w:rPr>
        <w:t xml:space="preserve"> u </w:t>
      </w:r>
      <w:proofErr w:type="spellStart"/>
      <w:r w:rsidR="0088528C" w:rsidRPr="0088528C">
        <w:rPr>
          <w:szCs w:val="24"/>
        </w:rPr>
        <w:t>članu</w:t>
      </w:r>
      <w:proofErr w:type="spellEnd"/>
      <w:r w:rsidR="0088528C" w:rsidRPr="0088528C">
        <w:rPr>
          <w:szCs w:val="24"/>
        </w:rPr>
        <w:t xml:space="preserve"> 4. </w:t>
      </w:r>
      <w:proofErr w:type="spellStart"/>
      <w:r w:rsidR="0088528C" w:rsidRPr="0088528C">
        <w:rPr>
          <w:szCs w:val="24"/>
        </w:rPr>
        <w:t>Posebnih</w:t>
      </w:r>
      <w:proofErr w:type="spellEnd"/>
      <w:r w:rsidR="0088528C" w:rsidRPr="0088528C">
        <w:rPr>
          <w:szCs w:val="24"/>
        </w:rPr>
        <w:t xml:space="preserve"> </w:t>
      </w:r>
      <w:proofErr w:type="spellStart"/>
      <w:r w:rsidR="0088528C" w:rsidRPr="0088528C">
        <w:rPr>
          <w:szCs w:val="24"/>
        </w:rPr>
        <w:t>uslova</w:t>
      </w:r>
      <w:proofErr w:type="spellEnd"/>
      <w:r w:rsidR="0088528C" w:rsidRPr="0088528C">
        <w:rPr>
          <w:szCs w:val="24"/>
        </w:rPr>
        <w:t xml:space="preserve">, </w:t>
      </w:r>
      <w:proofErr w:type="spellStart"/>
      <w:r w:rsidR="0088528C" w:rsidRPr="0088528C">
        <w:rPr>
          <w:szCs w:val="24"/>
        </w:rPr>
        <w:t>prateći</w:t>
      </w:r>
      <w:proofErr w:type="spellEnd"/>
      <w:r w:rsidR="0088528C" w:rsidRPr="0088528C">
        <w:rPr>
          <w:szCs w:val="24"/>
        </w:rPr>
        <w:t xml:space="preserve"> procedure </w:t>
      </w:r>
      <w:proofErr w:type="spellStart"/>
      <w:r w:rsidR="0088528C" w:rsidRPr="0088528C">
        <w:rPr>
          <w:szCs w:val="24"/>
        </w:rPr>
        <w:t>plaćanja</w:t>
      </w:r>
      <w:proofErr w:type="spellEnd"/>
      <w:r w:rsidR="0088528C" w:rsidRPr="0088528C">
        <w:rPr>
          <w:szCs w:val="24"/>
        </w:rPr>
        <w:t>:</w:t>
      </w:r>
    </w:p>
    <w:p w14:paraId="24763C1D" w14:textId="3DE3A472" w:rsidR="0088528C" w:rsidRPr="0088528C" w:rsidRDefault="0088528C" w:rsidP="0088528C">
      <w:pPr>
        <w:numPr>
          <w:ilvl w:val="1"/>
          <w:numId w:val="62"/>
        </w:numPr>
        <w:tabs>
          <w:tab w:val="left" w:pos="567"/>
        </w:tabs>
        <w:spacing w:after="120"/>
        <w:ind w:left="567" w:hanging="567"/>
        <w:jc w:val="both"/>
        <w:rPr>
          <w:szCs w:val="24"/>
        </w:rPr>
      </w:pPr>
      <w:proofErr w:type="spellStart"/>
      <w:r w:rsidRPr="0088528C">
        <w:rPr>
          <w:szCs w:val="24"/>
        </w:rPr>
        <w:lastRenderedPageBreak/>
        <w:t>početnu</w:t>
      </w:r>
      <w:proofErr w:type="spellEnd"/>
      <w:r w:rsidRPr="0088528C">
        <w:rPr>
          <w:szCs w:val="24"/>
        </w:rPr>
        <w:t xml:space="preserve"> </w:t>
      </w:r>
      <w:proofErr w:type="spellStart"/>
      <w:r w:rsidRPr="0088528C">
        <w:rPr>
          <w:szCs w:val="24"/>
        </w:rPr>
        <w:t>uplatu</w:t>
      </w:r>
      <w:proofErr w:type="spellEnd"/>
      <w:r w:rsidRPr="0088528C">
        <w:rPr>
          <w:szCs w:val="24"/>
        </w:rPr>
        <w:t xml:space="preserve"> </w:t>
      </w:r>
      <w:proofErr w:type="spellStart"/>
      <w:r w:rsidRPr="0088528C">
        <w:rPr>
          <w:szCs w:val="24"/>
        </w:rPr>
        <w:t>predfinansiranja</w:t>
      </w:r>
      <w:proofErr w:type="spellEnd"/>
      <w:r w:rsidRPr="0088528C">
        <w:rPr>
          <w:szCs w:val="24"/>
        </w:rPr>
        <w:t xml:space="preserve"> od 40% </w:t>
      </w:r>
      <w:proofErr w:type="spellStart"/>
      <w:r w:rsidRPr="0088528C">
        <w:rPr>
          <w:szCs w:val="24"/>
        </w:rPr>
        <w:t>od</w:t>
      </w:r>
      <w:proofErr w:type="spellEnd"/>
      <w:r w:rsidRPr="0088528C">
        <w:rPr>
          <w:szCs w:val="24"/>
        </w:rPr>
        <w:t xml:space="preserve"> </w:t>
      </w:r>
      <w:proofErr w:type="spellStart"/>
      <w:r w:rsidRPr="0088528C">
        <w:rPr>
          <w:szCs w:val="24"/>
        </w:rPr>
        <w:t>maksimalnog</w:t>
      </w:r>
      <w:proofErr w:type="spellEnd"/>
      <w:r w:rsidRPr="0088528C">
        <w:rPr>
          <w:szCs w:val="24"/>
        </w:rPr>
        <w:t xml:space="preserve"> </w:t>
      </w:r>
      <w:proofErr w:type="spellStart"/>
      <w:r w:rsidRPr="0088528C">
        <w:rPr>
          <w:szCs w:val="24"/>
        </w:rPr>
        <w:t>iznosa</w:t>
      </w:r>
      <w:proofErr w:type="spellEnd"/>
      <w:r w:rsidRPr="0088528C">
        <w:rPr>
          <w:szCs w:val="24"/>
        </w:rPr>
        <w:t xml:space="preserve"> </w:t>
      </w:r>
      <w:proofErr w:type="spellStart"/>
      <w:r w:rsidRPr="0088528C">
        <w:rPr>
          <w:szCs w:val="24"/>
        </w:rPr>
        <w:t>iz</w:t>
      </w:r>
      <w:proofErr w:type="spellEnd"/>
      <w:r w:rsidRPr="0088528C">
        <w:rPr>
          <w:szCs w:val="24"/>
        </w:rPr>
        <w:t xml:space="preserve"> </w:t>
      </w:r>
      <w:proofErr w:type="spellStart"/>
      <w:r w:rsidRPr="0088528C">
        <w:rPr>
          <w:szCs w:val="24"/>
        </w:rPr>
        <w:t>člana</w:t>
      </w:r>
      <w:proofErr w:type="spellEnd"/>
      <w:r w:rsidRPr="0088528C">
        <w:rPr>
          <w:szCs w:val="24"/>
        </w:rPr>
        <w:t xml:space="preserve"> 3.2 </w:t>
      </w:r>
      <w:proofErr w:type="spellStart"/>
      <w:r w:rsidRPr="0088528C">
        <w:rPr>
          <w:szCs w:val="24"/>
        </w:rPr>
        <w:t>Posebnih</w:t>
      </w:r>
      <w:proofErr w:type="spellEnd"/>
      <w:r w:rsidRPr="0088528C">
        <w:rPr>
          <w:szCs w:val="24"/>
        </w:rPr>
        <w:t xml:space="preserve"> </w:t>
      </w:r>
      <w:proofErr w:type="spellStart"/>
      <w:r w:rsidRPr="0088528C">
        <w:rPr>
          <w:szCs w:val="24"/>
        </w:rPr>
        <w:t>uslova</w:t>
      </w:r>
      <w:proofErr w:type="spellEnd"/>
      <w:r w:rsidRPr="0088528C">
        <w:rPr>
          <w:szCs w:val="24"/>
        </w:rPr>
        <w:t xml:space="preserve"> u </w:t>
      </w:r>
      <w:proofErr w:type="spellStart"/>
      <w:r w:rsidRPr="0088528C">
        <w:rPr>
          <w:szCs w:val="24"/>
        </w:rPr>
        <w:t>roku</w:t>
      </w:r>
      <w:proofErr w:type="spellEnd"/>
      <w:r w:rsidRPr="0088528C">
        <w:rPr>
          <w:szCs w:val="24"/>
        </w:rPr>
        <w:t xml:space="preserve"> od 30 dana od </w:t>
      </w:r>
      <w:proofErr w:type="spellStart"/>
      <w:r w:rsidRPr="0088528C">
        <w:rPr>
          <w:szCs w:val="24"/>
        </w:rPr>
        <w:t>potpisivanja</w:t>
      </w:r>
      <w:proofErr w:type="spellEnd"/>
      <w:r w:rsidRPr="0088528C">
        <w:rPr>
          <w:szCs w:val="24"/>
        </w:rPr>
        <w:t xml:space="preserve"> </w:t>
      </w:r>
      <w:proofErr w:type="spellStart"/>
      <w:proofErr w:type="gramStart"/>
      <w:r w:rsidRPr="0088528C">
        <w:rPr>
          <w:szCs w:val="24"/>
        </w:rPr>
        <w:t>ugovora</w:t>
      </w:r>
      <w:proofErr w:type="spellEnd"/>
      <w:r w:rsidRPr="0088528C">
        <w:rPr>
          <w:szCs w:val="24"/>
        </w:rPr>
        <w:t>;</w:t>
      </w:r>
      <w:proofErr w:type="gramEnd"/>
    </w:p>
    <w:p w14:paraId="66ECF23C" w14:textId="61288D11" w:rsidR="0088528C" w:rsidRPr="0088528C" w:rsidRDefault="0088528C" w:rsidP="0088528C">
      <w:pPr>
        <w:numPr>
          <w:ilvl w:val="1"/>
          <w:numId w:val="62"/>
        </w:numPr>
        <w:tabs>
          <w:tab w:val="left" w:pos="567"/>
        </w:tabs>
        <w:spacing w:after="120"/>
        <w:ind w:left="567" w:hanging="567"/>
        <w:jc w:val="both"/>
        <w:rPr>
          <w:szCs w:val="24"/>
        </w:rPr>
      </w:pPr>
      <w:r w:rsidRPr="0088528C">
        <w:rPr>
          <w:szCs w:val="24"/>
        </w:rPr>
        <w:t xml:space="preserve">Druga </w:t>
      </w:r>
      <w:proofErr w:type="spellStart"/>
      <w:r w:rsidRPr="0088528C">
        <w:rPr>
          <w:szCs w:val="24"/>
        </w:rPr>
        <w:t>uplata</w:t>
      </w:r>
      <w:proofErr w:type="spellEnd"/>
      <w:r w:rsidRPr="0088528C">
        <w:rPr>
          <w:szCs w:val="24"/>
        </w:rPr>
        <w:t xml:space="preserve"> </w:t>
      </w:r>
      <w:proofErr w:type="spellStart"/>
      <w:r w:rsidRPr="0088528C">
        <w:rPr>
          <w:szCs w:val="24"/>
        </w:rPr>
        <w:t>predfinansiranja</w:t>
      </w:r>
      <w:proofErr w:type="spellEnd"/>
      <w:r w:rsidRPr="0088528C">
        <w:rPr>
          <w:szCs w:val="24"/>
        </w:rPr>
        <w:t xml:space="preserve"> od 40% </w:t>
      </w:r>
      <w:proofErr w:type="spellStart"/>
      <w:r w:rsidRPr="0088528C">
        <w:rPr>
          <w:szCs w:val="24"/>
        </w:rPr>
        <w:t>od</w:t>
      </w:r>
      <w:proofErr w:type="spellEnd"/>
      <w:r w:rsidRPr="0088528C">
        <w:rPr>
          <w:szCs w:val="24"/>
        </w:rPr>
        <w:t xml:space="preserve"> </w:t>
      </w:r>
      <w:proofErr w:type="spellStart"/>
      <w:r w:rsidRPr="0088528C">
        <w:rPr>
          <w:szCs w:val="24"/>
        </w:rPr>
        <w:t>maksimalnog</w:t>
      </w:r>
      <w:proofErr w:type="spellEnd"/>
      <w:r w:rsidRPr="0088528C">
        <w:rPr>
          <w:szCs w:val="24"/>
        </w:rPr>
        <w:t xml:space="preserve"> </w:t>
      </w:r>
      <w:proofErr w:type="spellStart"/>
      <w:r w:rsidRPr="0088528C">
        <w:rPr>
          <w:szCs w:val="24"/>
        </w:rPr>
        <w:t>iznosa</w:t>
      </w:r>
      <w:proofErr w:type="spellEnd"/>
      <w:r w:rsidRPr="0088528C">
        <w:rPr>
          <w:szCs w:val="24"/>
        </w:rPr>
        <w:t xml:space="preserve"> </w:t>
      </w:r>
      <w:proofErr w:type="spellStart"/>
      <w:r w:rsidRPr="0088528C">
        <w:rPr>
          <w:szCs w:val="24"/>
        </w:rPr>
        <w:t>iz</w:t>
      </w:r>
      <w:proofErr w:type="spellEnd"/>
      <w:r w:rsidRPr="0088528C">
        <w:rPr>
          <w:szCs w:val="24"/>
        </w:rPr>
        <w:t xml:space="preserve"> </w:t>
      </w:r>
      <w:proofErr w:type="spellStart"/>
      <w:r w:rsidRPr="0088528C">
        <w:rPr>
          <w:szCs w:val="24"/>
        </w:rPr>
        <w:t>člana</w:t>
      </w:r>
      <w:proofErr w:type="spellEnd"/>
      <w:r w:rsidRPr="0088528C">
        <w:rPr>
          <w:szCs w:val="24"/>
        </w:rPr>
        <w:t xml:space="preserve"> 3.2 </w:t>
      </w:r>
      <w:proofErr w:type="spellStart"/>
      <w:r w:rsidRPr="0088528C">
        <w:rPr>
          <w:szCs w:val="24"/>
        </w:rPr>
        <w:t>Posebnih</w:t>
      </w:r>
      <w:proofErr w:type="spellEnd"/>
      <w:r w:rsidRPr="0088528C">
        <w:rPr>
          <w:szCs w:val="24"/>
        </w:rPr>
        <w:t xml:space="preserve"> </w:t>
      </w:r>
      <w:proofErr w:type="spellStart"/>
      <w:r w:rsidRPr="0088528C">
        <w:rPr>
          <w:szCs w:val="24"/>
        </w:rPr>
        <w:t>uslova</w:t>
      </w:r>
      <w:proofErr w:type="spellEnd"/>
      <w:r w:rsidRPr="0088528C">
        <w:rPr>
          <w:szCs w:val="24"/>
        </w:rPr>
        <w:t xml:space="preserve"> u </w:t>
      </w:r>
      <w:proofErr w:type="spellStart"/>
      <w:r w:rsidRPr="0088528C">
        <w:rPr>
          <w:szCs w:val="24"/>
        </w:rPr>
        <w:t>roku</w:t>
      </w:r>
      <w:proofErr w:type="spellEnd"/>
      <w:r w:rsidRPr="0088528C">
        <w:rPr>
          <w:szCs w:val="24"/>
        </w:rPr>
        <w:t xml:space="preserve"> od 30 dana </w:t>
      </w:r>
      <w:proofErr w:type="spellStart"/>
      <w:r w:rsidRPr="0088528C">
        <w:rPr>
          <w:szCs w:val="24"/>
        </w:rPr>
        <w:t>nakon</w:t>
      </w:r>
      <w:proofErr w:type="spellEnd"/>
      <w:r w:rsidRPr="0088528C">
        <w:rPr>
          <w:szCs w:val="24"/>
        </w:rPr>
        <w:t xml:space="preserve"> </w:t>
      </w:r>
      <w:proofErr w:type="spellStart"/>
      <w:r w:rsidRPr="0088528C">
        <w:rPr>
          <w:szCs w:val="24"/>
        </w:rPr>
        <w:t>prihvatanja</w:t>
      </w:r>
      <w:proofErr w:type="spellEnd"/>
      <w:r w:rsidRPr="0088528C">
        <w:rPr>
          <w:szCs w:val="24"/>
        </w:rPr>
        <w:t xml:space="preserve"> </w:t>
      </w:r>
      <w:proofErr w:type="spellStart"/>
      <w:r w:rsidRPr="0088528C">
        <w:rPr>
          <w:szCs w:val="24"/>
        </w:rPr>
        <w:t>prvog</w:t>
      </w:r>
      <w:proofErr w:type="spellEnd"/>
      <w:r w:rsidRPr="0088528C">
        <w:rPr>
          <w:szCs w:val="24"/>
        </w:rPr>
        <w:t xml:space="preserve"> </w:t>
      </w:r>
      <w:proofErr w:type="spellStart"/>
      <w:r w:rsidRPr="0088528C">
        <w:rPr>
          <w:szCs w:val="24"/>
        </w:rPr>
        <w:t>privremenog</w:t>
      </w:r>
      <w:proofErr w:type="spellEnd"/>
      <w:r w:rsidRPr="0088528C">
        <w:rPr>
          <w:szCs w:val="24"/>
        </w:rPr>
        <w:t xml:space="preserve"> </w:t>
      </w:r>
      <w:proofErr w:type="spellStart"/>
      <w:r w:rsidRPr="0088528C">
        <w:rPr>
          <w:szCs w:val="24"/>
        </w:rPr>
        <w:t>izveštaja</w:t>
      </w:r>
      <w:proofErr w:type="spellEnd"/>
      <w:r w:rsidRPr="0088528C">
        <w:rPr>
          <w:szCs w:val="24"/>
        </w:rPr>
        <w:t>.</w:t>
      </w:r>
    </w:p>
    <w:p w14:paraId="2B15CF80" w14:textId="6BB8B557" w:rsidR="0088528C" w:rsidRPr="0088528C" w:rsidRDefault="0088528C" w:rsidP="0088528C">
      <w:pPr>
        <w:numPr>
          <w:ilvl w:val="1"/>
          <w:numId w:val="62"/>
        </w:numPr>
        <w:tabs>
          <w:tab w:val="left" w:pos="567"/>
        </w:tabs>
        <w:spacing w:after="120"/>
        <w:ind w:left="567" w:hanging="567"/>
        <w:jc w:val="both"/>
        <w:rPr>
          <w:szCs w:val="24"/>
        </w:rPr>
      </w:pPr>
      <w:proofErr w:type="spellStart"/>
      <w:r w:rsidRPr="0088528C">
        <w:rPr>
          <w:szCs w:val="24"/>
        </w:rPr>
        <w:t>stanje</w:t>
      </w:r>
      <w:proofErr w:type="spellEnd"/>
      <w:r w:rsidRPr="0088528C">
        <w:rPr>
          <w:szCs w:val="24"/>
        </w:rPr>
        <w:t xml:space="preserve"> </w:t>
      </w:r>
      <w:proofErr w:type="spellStart"/>
      <w:r w:rsidRPr="0088528C">
        <w:rPr>
          <w:szCs w:val="24"/>
        </w:rPr>
        <w:t>konačnog</w:t>
      </w:r>
      <w:proofErr w:type="spellEnd"/>
      <w:r w:rsidRPr="0088528C">
        <w:rPr>
          <w:szCs w:val="24"/>
        </w:rPr>
        <w:t xml:space="preserve"> </w:t>
      </w:r>
      <w:proofErr w:type="spellStart"/>
      <w:r w:rsidRPr="0088528C">
        <w:rPr>
          <w:szCs w:val="24"/>
        </w:rPr>
        <w:t>iznosa</w:t>
      </w:r>
      <w:proofErr w:type="spellEnd"/>
      <w:r w:rsidRPr="0088528C">
        <w:rPr>
          <w:szCs w:val="24"/>
        </w:rPr>
        <w:t xml:space="preserve"> </w:t>
      </w:r>
      <w:proofErr w:type="spellStart"/>
      <w:r w:rsidRPr="0088528C">
        <w:rPr>
          <w:szCs w:val="24"/>
        </w:rPr>
        <w:t>granta</w:t>
      </w:r>
      <w:proofErr w:type="spellEnd"/>
      <w:r w:rsidRPr="0088528C">
        <w:rPr>
          <w:szCs w:val="24"/>
        </w:rPr>
        <w:t xml:space="preserve">, </w:t>
      </w:r>
      <w:proofErr w:type="spellStart"/>
      <w:r w:rsidRPr="0088528C">
        <w:rPr>
          <w:szCs w:val="24"/>
        </w:rPr>
        <w:t>nakon</w:t>
      </w:r>
      <w:proofErr w:type="spellEnd"/>
      <w:r w:rsidRPr="0088528C">
        <w:rPr>
          <w:szCs w:val="24"/>
        </w:rPr>
        <w:t xml:space="preserve"> </w:t>
      </w:r>
      <w:proofErr w:type="spellStart"/>
      <w:r w:rsidRPr="0088528C">
        <w:rPr>
          <w:szCs w:val="24"/>
        </w:rPr>
        <w:t>odobrenja</w:t>
      </w:r>
      <w:proofErr w:type="spellEnd"/>
      <w:r w:rsidRPr="0088528C">
        <w:rPr>
          <w:szCs w:val="24"/>
        </w:rPr>
        <w:t xml:space="preserve"> </w:t>
      </w:r>
      <w:proofErr w:type="spellStart"/>
      <w:r w:rsidRPr="0088528C">
        <w:rPr>
          <w:szCs w:val="24"/>
        </w:rPr>
        <w:t>završnog</w:t>
      </w:r>
      <w:proofErr w:type="spellEnd"/>
      <w:r w:rsidRPr="0088528C">
        <w:rPr>
          <w:szCs w:val="24"/>
        </w:rPr>
        <w:t xml:space="preserve"> </w:t>
      </w:r>
      <w:proofErr w:type="spellStart"/>
      <w:r w:rsidRPr="0088528C">
        <w:rPr>
          <w:szCs w:val="24"/>
        </w:rPr>
        <w:t>izveštaja</w:t>
      </w:r>
      <w:proofErr w:type="spellEnd"/>
      <w:r w:rsidRPr="0088528C">
        <w:rPr>
          <w:szCs w:val="24"/>
        </w:rPr>
        <w:t>.</w:t>
      </w:r>
    </w:p>
    <w:p w14:paraId="125E72A1" w14:textId="72E6389A" w:rsidR="0088528C" w:rsidRPr="0088528C" w:rsidRDefault="0088528C" w:rsidP="0088528C">
      <w:pPr>
        <w:numPr>
          <w:ilvl w:val="1"/>
          <w:numId w:val="32"/>
        </w:numPr>
        <w:spacing w:after="120"/>
        <w:ind w:left="567" w:hanging="567"/>
        <w:jc w:val="both"/>
        <w:rPr>
          <w:szCs w:val="24"/>
        </w:rPr>
      </w:pPr>
      <w:r w:rsidRPr="0088528C">
        <w:rPr>
          <w:szCs w:val="24"/>
        </w:rPr>
        <w:t xml:space="preserve">Korisnik </w:t>
      </w:r>
      <w:proofErr w:type="spellStart"/>
      <w:r w:rsidRPr="0088528C">
        <w:rPr>
          <w:szCs w:val="24"/>
        </w:rPr>
        <w:t>će</w:t>
      </w:r>
      <w:proofErr w:type="spellEnd"/>
      <w:r w:rsidRPr="0088528C">
        <w:rPr>
          <w:szCs w:val="24"/>
        </w:rPr>
        <w:t xml:space="preserve"> </w:t>
      </w:r>
      <w:proofErr w:type="spellStart"/>
      <w:r w:rsidRPr="0088528C">
        <w:rPr>
          <w:szCs w:val="24"/>
        </w:rPr>
        <w:t>dostaviti</w:t>
      </w:r>
      <w:proofErr w:type="spellEnd"/>
      <w:r w:rsidRPr="0088528C">
        <w:rPr>
          <w:szCs w:val="24"/>
        </w:rPr>
        <w:t xml:space="preserve"> </w:t>
      </w:r>
      <w:proofErr w:type="spellStart"/>
      <w:r w:rsidRPr="0088528C">
        <w:rPr>
          <w:szCs w:val="24"/>
        </w:rPr>
        <w:t>konačni</w:t>
      </w:r>
      <w:proofErr w:type="spellEnd"/>
      <w:r w:rsidRPr="0088528C">
        <w:rPr>
          <w:szCs w:val="24"/>
        </w:rPr>
        <w:t xml:space="preserve"> </w:t>
      </w:r>
      <w:proofErr w:type="spellStart"/>
      <w:r w:rsidRPr="0088528C">
        <w:rPr>
          <w:szCs w:val="24"/>
        </w:rPr>
        <w:t>izveštaj</w:t>
      </w:r>
      <w:proofErr w:type="spellEnd"/>
      <w:r w:rsidRPr="0088528C">
        <w:rPr>
          <w:szCs w:val="24"/>
        </w:rPr>
        <w:t xml:space="preserve"> </w:t>
      </w:r>
      <w:proofErr w:type="spellStart"/>
      <w:r w:rsidRPr="0088528C">
        <w:rPr>
          <w:szCs w:val="24"/>
        </w:rPr>
        <w:t>Ugovaraču</w:t>
      </w:r>
      <w:proofErr w:type="spellEnd"/>
      <w:r w:rsidRPr="0088528C">
        <w:rPr>
          <w:szCs w:val="24"/>
        </w:rPr>
        <w:t xml:space="preserve"> </w:t>
      </w:r>
      <w:proofErr w:type="spellStart"/>
      <w:r w:rsidRPr="0088528C">
        <w:rPr>
          <w:szCs w:val="24"/>
        </w:rPr>
        <w:t>najkasnije</w:t>
      </w:r>
      <w:proofErr w:type="spellEnd"/>
      <w:r w:rsidRPr="0088528C">
        <w:rPr>
          <w:szCs w:val="24"/>
        </w:rPr>
        <w:t xml:space="preserve"> 20 (</w:t>
      </w:r>
      <w:proofErr w:type="spellStart"/>
      <w:r w:rsidRPr="0088528C">
        <w:rPr>
          <w:szCs w:val="24"/>
        </w:rPr>
        <w:t>trideset</w:t>
      </w:r>
      <w:proofErr w:type="spellEnd"/>
      <w:r w:rsidRPr="0088528C">
        <w:rPr>
          <w:szCs w:val="24"/>
        </w:rPr>
        <w:t xml:space="preserve">) dana </w:t>
      </w:r>
      <w:proofErr w:type="spellStart"/>
      <w:r w:rsidRPr="0088528C">
        <w:rPr>
          <w:szCs w:val="24"/>
        </w:rPr>
        <w:t>nakon</w:t>
      </w:r>
      <w:proofErr w:type="spellEnd"/>
      <w:r w:rsidRPr="0088528C">
        <w:rPr>
          <w:szCs w:val="24"/>
        </w:rPr>
        <w:t xml:space="preserve"> </w:t>
      </w:r>
      <w:proofErr w:type="spellStart"/>
      <w:r w:rsidRPr="0088528C">
        <w:rPr>
          <w:szCs w:val="24"/>
        </w:rPr>
        <w:t>perioda</w:t>
      </w:r>
      <w:proofErr w:type="spellEnd"/>
      <w:r w:rsidRPr="0088528C">
        <w:rPr>
          <w:szCs w:val="24"/>
        </w:rPr>
        <w:t xml:space="preserve"> </w:t>
      </w:r>
      <w:proofErr w:type="spellStart"/>
      <w:r w:rsidRPr="0088528C">
        <w:rPr>
          <w:szCs w:val="24"/>
        </w:rPr>
        <w:t>implementacije</w:t>
      </w:r>
      <w:proofErr w:type="spellEnd"/>
      <w:r w:rsidRPr="0088528C">
        <w:rPr>
          <w:szCs w:val="24"/>
        </w:rPr>
        <w:t xml:space="preserve"> </w:t>
      </w:r>
      <w:proofErr w:type="spellStart"/>
      <w:r w:rsidRPr="0088528C">
        <w:rPr>
          <w:szCs w:val="24"/>
        </w:rPr>
        <w:t>kako</w:t>
      </w:r>
      <w:proofErr w:type="spellEnd"/>
      <w:r w:rsidRPr="0088528C">
        <w:rPr>
          <w:szCs w:val="24"/>
        </w:rPr>
        <w:t xml:space="preserve"> je </w:t>
      </w:r>
      <w:proofErr w:type="spellStart"/>
      <w:r w:rsidRPr="0088528C">
        <w:rPr>
          <w:szCs w:val="24"/>
        </w:rPr>
        <w:t>definisano</w:t>
      </w:r>
      <w:proofErr w:type="spellEnd"/>
      <w:r w:rsidRPr="0088528C">
        <w:rPr>
          <w:szCs w:val="24"/>
        </w:rPr>
        <w:t xml:space="preserve"> u </w:t>
      </w:r>
      <w:proofErr w:type="spellStart"/>
      <w:r w:rsidRPr="0088528C">
        <w:rPr>
          <w:szCs w:val="24"/>
        </w:rPr>
        <w:t>članu</w:t>
      </w:r>
      <w:proofErr w:type="spellEnd"/>
      <w:r w:rsidRPr="0088528C">
        <w:rPr>
          <w:szCs w:val="24"/>
        </w:rPr>
        <w:t xml:space="preserve"> 2. </w:t>
      </w:r>
      <w:proofErr w:type="spellStart"/>
      <w:r w:rsidRPr="0088528C">
        <w:rPr>
          <w:szCs w:val="24"/>
        </w:rPr>
        <w:t>Posebnih</w:t>
      </w:r>
      <w:proofErr w:type="spellEnd"/>
      <w:r w:rsidRPr="0088528C">
        <w:rPr>
          <w:szCs w:val="24"/>
        </w:rPr>
        <w:t xml:space="preserve"> </w:t>
      </w:r>
      <w:proofErr w:type="spellStart"/>
      <w:r w:rsidRPr="0088528C">
        <w:rPr>
          <w:szCs w:val="24"/>
        </w:rPr>
        <w:t>uslova</w:t>
      </w:r>
      <w:proofErr w:type="spellEnd"/>
      <w:r w:rsidRPr="0088528C">
        <w:rPr>
          <w:szCs w:val="24"/>
        </w:rPr>
        <w:t>.</w:t>
      </w:r>
    </w:p>
    <w:p w14:paraId="26215CC8" w14:textId="190E14BA" w:rsidR="0088528C" w:rsidRPr="0088528C" w:rsidRDefault="0088528C" w:rsidP="0088528C">
      <w:pPr>
        <w:numPr>
          <w:ilvl w:val="1"/>
          <w:numId w:val="32"/>
        </w:numPr>
        <w:spacing w:after="120"/>
        <w:ind w:left="567" w:hanging="567"/>
        <w:jc w:val="both"/>
        <w:rPr>
          <w:szCs w:val="24"/>
        </w:rPr>
      </w:pPr>
      <w:proofErr w:type="spellStart"/>
      <w:r w:rsidRPr="0088528C">
        <w:rPr>
          <w:szCs w:val="24"/>
        </w:rPr>
        <w:t>Zahtev</w:t>
      </w:r>
      <w:proofErr w:type="spellEnd"/>
      <w:r w:rsidRPr="0088528C">
        <w:rPr>
          <w:szCs w:val="24"/>
        </w:rPr>
        <w:t xml:space="preserve"> za </w:t>
      </w:r>
      <w:proofErr w:type="spellStart"/>
      <w:r w:rsidRPr="0088528C">
        <w:rPr>
          <w:szCs w:val="24"/>
        </w:rPr>
        <w:t>isplatu</w:t>
      </w:r>
      <w:proofErr w:type="spellEnd"/>
      <w:r w:rsidRPr="0088528C">
        <w:rPr>
          <w:szCs w:val="24"/>
        </w:rPr>
        <w:t xml:space="preserve"> </w:t>
      </w:r>
      <w:proofErr w:type="spellStart"/>
      <w:r w:rsidRPr="0088528C">
        <w:rPr>
          <w:szCs w:val="24"/>
        </w:rPr>
        <w:t>će</w:t>
      </w:r>
      <w:proofErr w:type="spellEnd"/>
      <w:r w:rsidRPr="0088528C">
        <w:rPr>
          <w:szCs w:val="24"/>
        </w:rPr>
        <w:t xml:space="preserve"> </w:t>
      </w:r>
      <w:proofErr w:type="spellStart"/>
      <w:r w:rsidRPr="0088528C">
        <w:rPr>
          <w:szCs w:val="24"/>
        </w:rPr>
        <w:t>biti</w:t>
      </w:r>
      <w:proofErr w:type="spellEnd"/>
      <w:r w:rsidRPr="0088528C">
        <w:rPr>
          <w:szCs w:val="24"/>
        </w:rPr>
        <w:t xml:space="preserve"> </w:t>
      </w:r>
      <w:proofErr w:type="spellStart"/>
      <w:r w:rsidRPr="0088528C">
        <w:rPr>
          <w:szCs w:val="24"/>
        </w:rPr>
        <w:t>sastavljen</w:t>
      </w:r>
      <w:proofErr w:type="spellEnd"/>
      <w:r w:rsidRPr="0088528C">
        <w:rPr>
          <w:szCs w:val="24"/>
        </w:rPr>
        <w:t xml:space="preserve"> po </w:t>
      </w:r>
      <w:proofErr w:type="spellStart"/>
      <w:r w:rsidRPr="0088528C">
        <w:rPr>
          <w:szCs w:val="24"/>
        </w:rPr>
        <w:t>modelu</w:t>
      </w:r>
      <w:proofErr w:type="spellEnd"/>
      <w:r w:rsidRPr="0088528C">
        <w:rPr>
          <w:szCs w:val="24"/>
        </w:rPr>
        <w:t xml:space="preserve"> u „</w:t>
      </w:r>
      <w:proofErr w:type="spellStart"/>
      <w:r w:rsidRPr="0088528C">
        <w:rPr>
          <w:szCs w:val="24"/>
        </w:rPr>
        <w:t>Standardnom</w:t>
      </w:r>
      <w:proofErr w:type="spellEnd"/>
      <w:r w:rsidRPr="0088528C">
        <w:rPr>
          <w:szCs w:val="24"/>
        </w:rPr>
        <w:t xml:space="preserve"> </w:t>
      </w:r>
      <w:proofErr w:type="spellStart"/>
      <w:r w:rsidRPr="0088528C">
        <w:rPr>
          <w:szCs w:val="24"/>
        </w:rPr>
        <w:t>zahtevu</w:t>
      </w:r>
      <w:proofErr w:type="spellEnd"/>
      <w:r w:rsidRPr="0088528C">
        <w:rPr>
          <w:szCs w:val="24"/>
        </w:rPr>
        <w:t xml:space="preserve"> za </w:t>
      </w:r>
      <w:proofErr w:type="spellStart"/>
      <w:proofErr w:type="gramStart"/>
      <w:r w:rsidRPr="0088528C">
        <w:rPr>
          <w:szCs w:val="24"/>
        </w:rPr>
        <w:t>isplatu</w:t>
      </w:r>
      <w:proofErr w:type="spellEnd"/>
      <w:r w:rsidRPr="0088528C">
        <w:rPr>
          <w:szCs w:val="24"/>
        </w:rPr>
        <w:t>“</w:t>
      </w:r>
      <w:proofErr w:type="gramEnd"/>
      <w:r w:rsidRPr="0088528C">
        <w:rPr>
          <w:szCs w:val="24"/>
        </w:rPr>
        <w:t xml:space="preserve">, </w:t>
      </w:r>
      <w:proofErr w:type="spellStart"/>
      <w:r w:rsidRPr="0088528C">
        <w:rPr>
          <w:szCs w:val="24"/>
        </w:rPr>
        <w:t>Aneks</w:t>
      </w:r>
      <w:proofErr w:type="spellEnd"/>
      <w:r w:rsidRPr="0088528C">
        <w:rPr>
          <w:szCs w:val="24"/>
        </w:rPr>
        <w:t xml:space="preserve"> VIII, </w:t>
      </w:r>
      <w:proofErr w:type="spellStart"/>
      <w:r w:rsidRPr="0088528C">
        <w:rPr>
          <w:szCs w:val="24"/>
        </w:rPr>
        <w:t>i</w:t>
      </w:r>
      <w:proofErr w:type="spellEnd"/>
      <w:r w:rsidRPr="0088528C">
        <w:rPr>
          <w:szCs w:val="24"/>
        </w:rPr>
        <w:t xml:space="preserve"> </w:t>
      </w:r>
      <w:proofErr w:type="spellStart"/>
      <w:r w:rsidRPr="0088528C">
        <w:rPr>
          <w:szCs w:val="24"/>
        </w:rPr>
        <w:t>biće</w:t>
      </w:r>
      <w:proofErr w:type="spellEnd"/>
      <w:r w:rsidRPr="0088528C">
        <w:rPr>
          <w:szCs w:val="24"/>
        </w:rPr>
        <w:t xml:space="preserve"> </w:t>
      </w:r>
      <w:proofErr w:type="spellStart"/>
      <w:r w:rsidRPr="0088528C">
        <w:rPr>
          <w:szCs w:val="24"/>
        </w:rPr>
        <w:t>propraćen</w:t>
      </w:r>
      <w:proofErr w:type="spellEnd"/>
      <w:r w:rsidRPr="0088528C">
        <w:rPr>
          <w:szCs w:val="24"/>
        </w:rPr>
        <w:t>:</w:t>
      </w:r>
    </w:p>
    <w:p w14:paraId="68F11A61" w14:textId="11B072B1" w:rsidR="0088528C" w:rsidRPr="0088528C" w:rsidRDefault="0088528C" w:rsidP="0088528C">
      <w:pPr>
        <w:numPr>
          <w:ilvl w:val="1"/>
          <w:numId w:val="63"/>
        </w:numPr>
        <w:tabs>
          <w:tab w:val="left" w:pos="567"/>
        </w:tabs>
        <w:spacing w:after="120"/>
        <w:ind w:left="567" w:hanging="567"/>
        <w:jc w:val="both"/>
        <w:rPr>
          <w:szCs w:val="24"/>
        </w:rPr>
      </w:pPr>
      <w:proofErr w:type="spellStart"/>
      <w:r w:rsidRPr="0088528C">
        <w:rPr>
          <w:szCs w:val="24"/>
        </w:rPr>
        <w:t>narativni</w:t>
      </w:r>
      <w:proofErr w:type="spellEnd"/>
      <w:r w:rsidRPr="0088528C">
        <w:rPr>
          <w:szCs w:val="24"/>
        </w:rPr>
        <w:t xml:space="preserve"> </w:t>
      </w:r>
      <w:proofErr w:type="spellStart"/>
      <w:r w:rsidRPr="0088528C">
        <w:rPr>
          <w:szCs w:val="24"/>
        </w:rPr>
        <w:t>i</w:t>
      </w:r>
      <w:proofErr w:type="spellEnd"/>
      <w:r w:rsidRPr="0088528C">
        <w:rPr>
          <w:szCs w:val="24"/>
        </w:rPr>
        <w:t xml:space="preserve"> </w:t>
      </w:r>
      <w:proofErr w:type="spellStart"/>
      <w:r w:rsidRPr="0088528C">
        <w:rPr>
          <w:szCs w:val="24"/>
        </w:rPr>
        <w:t>finansijski</w:t>
      </w:r>
      <w:proofErr w:type="spellEnd"/>
      <w:r w:rsidRPr="0088528C">
        <w:rPr>
          <w:szCs w:val="24"/>
        </w:rPr>
        <w:t xml:space="preserve"> </w:t>
      </w:r>
      <w:proofErr w:type="spellStart"/>
      <w:r w:rsidRPr="0088528C">
        <w:rPr>
          <w:szCs w:val="24"/>
        </w:rPr>
        <w:t>izveštaj</w:t>
      </w:r>
      <w:proofErr w:type="spellEnd"/>
      <w:r w:rsidRPr="0088528C">
        <w:rPr>
          <w:szCs w:val="24"/>
        </w:rPr>
        <w:t xml:space="preserve"> u </w:t>
      </w:r>
      <w:proofErr w:type="spellStart"/>
      <w:r w:rsidRPr="0088528C">
        <w:rPr>
          <w:szCs w:val="24"/>
        </w:rPr>
        <w:t>skladu</w:t>
      </w:r>
      <w:proofErr w:type="spellEnd"/>
      <w:r w:rsidRPr="0088528C">
        <w:rPr>
          <w:szCs w:val="24"/>
        </w:rPr>
        <w:t xml:space="preserve"> </w:t>
      </w:r>
      <w:proofErr w:type="spellStart"/>
      <w:r w:rsidRPr="0088528C">
        <w:rPr>
          <w:szCs w:val="24"/>
        </w:rPr>
        <w:t>sa</w:t>
      </w:r>
      <w:proofErr w:type="spellEnd"/>
      <w:r w:rsidRPr="0088528C">
        <w:rPr>
          <w:szCs w:val="24"/>
        </w:rPr>
        <w:t xml:space="preserve"> </w:t>
      </w:r>
      <w:proofErr w:type="spellStart"/>
      <w:r w:rsidRPr="0088528C">
        <w:rPr>
          <w:szCs w:val="24"/>
        </w:rPr>
        <w:t>članom</w:t>
      </w:r>
      <w:proofErr w:type="spellEnd"/>
      <w:r w:rsidRPr="0088528C">
        <w:rPr>
          <w:szCs w:val="24"/>
        </w:rPr>
        <w:t xml:space="preserve"> 2. </w:t>
      </w:r>
      <w:proofErr w:type="spellStart"/>
      <w:r w:rsidRPr="0088528C">
        <w:rPr>
          <w:szCs w:val="24"/>
        </w:rPr>
        <w:t>ovog</w:t>
      </w:r>
      <w:proofErr w:type="spellEnd"/>
      <w:r w:rsidRPr="0088528C">
        <w:rPr>
          <w:szCs w:val="24"/>
        </w:rPr>
        <w:t xml:space="preserve"> </w:t>
      </w:r>
      <w:proofErr w:type="spellStart"/>
      <w:proofErr w:type="gramStart"/>
      <w:r w:rsidRPr="0088528C">
        <w:rPr>
          <w:szCs w:val="24"/>
        </w:rPr>
        <w:t>Aneksa</w:t>
      </w:r>
      <w:proofErr w:type="spellEnd"/>
      <w:r w:rsidRPr="0088528C">
        <w:rPr>
          <w:szCs w:val="24"/>
        </w:rPr>
        <w:t>;</w:t>
      </w:r>
      <w:proofErr w:type="gramEnd"/>
    </w:p>
    <w:p w14:paraId="048DDE26" w14:textId="392CAA12" w:rsidR="0088528C" w:rsidRPr="0088528C" w:rsidRDefault="0088528C" w:rsidP="0088528C">
      <w:pPr>
        <w:numPr>
          <w:ilvl w:val="1"/>
          <w:numId w:val="63"/>
        </w:numPr>
        <w:tabs>
          <w:tab w:val="left" w:pos="567"/>
        </w:tabs>
        <w:spacing w:after="120"/>
        <w:ind w:left="567" w:hanging="567"/>
        <w:jc w:val="both"/>
        <w:rPr>
          <w:szCs w:val="24"/>
        </w:rPr>
      </w:pPr>
      <w:proofErr w:type="spellStart"/>
      <w:r w:rsidRPr="0088528C">
        <w:rPr>
          <w:szCs w:val="24"/>
        </w:rPr>
        <w:t>detaljan</w:t>
      </w:r>
      <w:proofErr w:type="spellEnd"/>
      <w:r w:rsidRPr="0088528C">
        <w:rPr>
          <w:szCs w:val="24"/>
        </w:rPr>
        <w:t xml:space="preserve"> </w:t>
      </w:r>
      <w:proofErr w:type="spellStart"/>
      <w:r w:rsidRPr="0088528C">
        <w:rPr>
          <w:szCs w:val="24"/>
        </w:rPr>
        <w:t>pregled</w:t>
      </w:r>
      <w:proofErr w:type="spellEnd"/>
      <w:r w:rsidRPr="0088528C">
        <w:rPr>
          <w:szCs w:val="24"/>
        </w:rPr>
        <w:t xml:space="preserve"> </w:t>
      </w:r>
      <w:proofErr w:type="spellStart"/>
      <w:r w:rsidRPr="0088528C">
        <w:rPr>
          <w:szCs w:val="24"/>
        </w:rPr>
        <w:t>rashoda</w:t>
      </w:r>
      <w:proofErr w:type="spellEnd"/>
      <w:r w:rsidRPr="0088528C">
        <w:rPr>
          <w:szCs w:val="24"/>
        </w:rPr>
        <w:t xml:space="preserve"> koji </w:t>
      </w:r>
      <w:proofErr w:type="spellStart"/>
      <w:r w:rsidRPr="0088528C">
        <w:rPr>
          <w:szCs w:val="24"/>
        </w:rPr>
        <w:t>pruža</w:t>
      </w:r>
      <w:proofErr w:type="spellEnd"/>
      <w:r w:rsidRPr="0088528C">
        <w:rPr>
          <w:szCs w:val="24"/>
        </w:rPr>
        <w:t xml:space="preserve"> </w:t>
      </w:r>
      <w:proofErr w:type="spellStart"/>
      <w:r w:rsidRPr="0088528C">
        <w:rPr>
          <w:szCs w:val="24"/>
        </w:rPr>
        <w:t>informacije</w:t>
      </w:r>
      <w:proofErr w:type="spellEnd"/>
      <w:r w:rsidRPr="0088528C">
        <w:rPr>
          <w:szCs w:val="24"/>
        </w:rPr>
        <w:t xml:space="preserve"> za </w:t>
      </w:r>
      <w:proofErr w:type="spellStart"/>
      <w:r w:rsidRPr="0088528C">
        <w:rPr>
          <w:szCs w:val="24"/>
        </w:rPr>
        <w:t>svaki</w:t>
      </w:r>
      <w:proofErr w:type="spellEnd"/>
      <w:r w:rsidRPr="0088528C">
        <w:rPr>
          <w:szCs w:val="24"/>
        </w:rPr>
        <w:t xml:space="preserve"> </w:t>
      </w:r>
      <w:proofErr w:type="spellStart"/>
      <w:r w:rsidRPr="0088528C">
        <w:rPr>
          <w:szCs w:val="24"/>
        </w:rPr>
        <w:t>naslov</w:t>
      </w:r>
      <w:proofErr w:type="spellEnd"/>
      <w:r w:rsidRPr="0088528C">
        <w:rPr>
          <w:szCs w:val="24"/>
        </w:rPr>
        <w:t xml:space="preserve"> </w:t>
      </w:r>
      <w:proofErr w:type="spellStart"/>
      <w:r w:rsidRPr="0088528C">
        <w:rPr>
          <w:szCs w:val="24"/>
        </w:rPr>
        <w:t>troškova</w:t>
      </w:r>
      <w:proofErr w:type="spellEnd"/>
    </w:p>
    <w:p w14:paraId="1CB4AA5A" w14:textId="7BDE072E" w:rsidR="0088528C" w:rsidRPr="0088528C" w:rsidRDefault="0088528C" w:rsidP="0088528C">
      <w:pPr>
        <w:spacing w:after="120"/>
        <w:ind w:left="567"/>
        <w:jc w:val="both"/>
        <w:rPr>
          <w:szCs w:val="24"/>
        </w:rPr>
      </w:pPr>
      <w:r w:rsidRPr="0088528C">
        <w:rPr>
          <w:szCs w:val="24"/>
        </w:rPr>
        <w:t xml:space="preserve">Za </w:t>
      </w:r>
      <w:proofErr w:type="spellStart"/>
      <w:r w:rsidRPr="0088528C">
        <w:rPr>
          <w:szCs w:val="24"/>
        </w:rPr>
        <w:t>potrebe</w:t>
      </w:r>
      <w:proofErr w:type="spellEnd"/>
      <w:r w:rsidRPr="0088528C">
        <w:rPr>
          <w:szCs w:val="24"/>
        </w:rPr>
        <w:t xml:space="preserve"> </w:t>
      </w:r>
      <w:proofErr w:type="spellStart"/>
      <w:r w:rsidRPr="0088528C">
        <w:rPr>
          <w:szCs w:val="24"/>
        </w:rPr>
        <w:t>početne</w:t>
      </w:r>
      <w:proofErr w:type="spellEnd"/>
      <w:r w:rsidRPr="0088528C">
        <w:rPr>
          <w:szCs w:val="24"/>
        </w:rPr>
        <w:t xml:space="preserve"> </w:t>
      </w:r>
      <w:proofErr w:type="spellStart"/>
      <w:r w:rsidRPr="0088528C">
        <w:rPr>
          <w:szCs w:val="24"/>
        </w:rPr>
        <w:t>uplate</w:t>
      </w:r>
      <w:proofErr w:type="spellEnd"/>
      <w:r w:rsidRPr="0088528C">
        <w:rPr>
          <w:szCs w:val="24"/>
        </w:rPr>
        <w:t xml:space="preserve"> </w:t>
      </w:r>
      <w:proofErr w:type="spellStart"/>
      <w:r w:rsidRPr="0088528C">
        <w:rPr>
          <w:szCs w:val="24"/>
        </w:rPr>
        <w:t>predfinansiranja</w:t>
      </w:r>
      <w:proofErr w:type="spellEnd"/>
      <w:r w:rsidRPr="0088528C">
        <w:rPr>
          <w:szCs w:val="24"/>
        </w:rPr>
        <w:t xml:space="preserve">, </w:t>
      </w:r>
      <w:proofErr w:type="spellStart"/>
      <w:r w:rsidRPr="0088528C">
        <w:rPr>
          <w:szCs w:val="24"/>
        </w:rPr>
        <w:t>kao</w:t>
      </w:r>
      <w:proofErr w:type="spellEnd"/>
      <w:r w:rsidRPr="0088528C">
        <w:rPr>
          <w:szCs w:val="24"/>
        </w:rPr>
        <w:t xml:space="preserve"> </w:t>
      </w:r>
      <w:proofErr w:type="spellStart"/>
      <w:r w:rsidRPr="0088528C">
        <w:rPr>
          <w:szCs w:val="24"/>
        </w:rPr>
        <w:t>zahtev</w:t>
      </w:r>
      <w:proofErr w:type="spellEnd"/>
      <w:r w:rsidRPr="0088528C">
        <w:rPr>
          <w:szCs w:val="24"/>
        </w:rPr>
        <w:t xml:space="preserve"> za </w:t>
      </w:r>
      <w:proofErr w:type="spellStart"/>
      <w:r w:rsidRPr="0088528C">
        <w:rPr>
          <w:szCs w:val="24"/>
        </w:rPr>
        <w:t>plaćanje</w:t>
      </w:r>
      <w:proofErr w:type="spellEnd"/>
      <w:r w:rsidRPr="0088528C">
        <w:rPr>
          <w:szCs w:val="24"/>
        </w:rPr>
        <w:t xml:space="preserve"> </w:t>
      </w:r>
      <w:proofErr w:type="spellStart"/>
      <w:r w:rsidRPr="0088528C">
        <w:rPr>
          <w:szCs w:val="24"/>
        </w:rPr>
        <w:t>služiće</w:t>
      </w:r>
      <w:proofErr w:type="spellEnd"/>
      <w:r w:rsidRPr="0088528C">
        <w:rPr>
          <w:szCs w:val="24"/>
        </w:rPr>
        <w:t xml:space="preserve"> se </w:t>
      </w:r>
      <w:proofErr w:type="spellStart"/>
      <w:r w:rsidRPr="0088528C">
        <w:rPr>
          <w:szCs w:val="24"/>
        </w:rPr>
        <w:t>potpis</w:t>
      </w:r>
      <w:proofErr w:type="spellEnd"/>
      <w:r w:rsidRPr="0088528C">
        <w:rPr>
          <w:szCs w:val="24"/>
        </w:rPr>
        <w:t xml:space="preserve"> </w:t>
      </w:r>
      <w:proofErr w:type="spellStart"/>
      <w:r w:rsidRPr="0088528C">
        <w:rPr>
          <w:szCs w:val="24"/>
        </w:rPr>
        <w:t>ovog</w:t>
      </w:r>
      <w:proofErr w:type="spellEnd"/>
      <w:r w:rsidRPr="0088528C">
        <w:rPr>
          <w:szCs w:val="24"/>
        </w:rPr>
        <w:t xml:space="preserve"> </w:t>
      </w:r>
      <w:proofErr w:type="spellStart"/>
      <w:r w:rsidRPr="0088528C">
        <w:rPr>
          <w:szCs w:val="24"/>
        </w:rPr>
        <w:t>ugovora</w:t>
      </w:r>
      <w:proofErr w:type="spellEnd"/>
      <w:r w:rsidRPr="0088528C">
        <w:rPr>
          <w:szCs w:val="24"/>
        </w:rPr>
        <w:t>.</w:t>
      </w:r>
    </w:p>
    <w:p w14:paraId="59F7ED86" w14:textId="481FD733" w:rsidR="0088528C" w:rsidRPr="0088528C" w:rsidRDefault="0088528C" w:rsidP="0088528C">
      <w:pPr>
        <w:numPr>
          <w:ilvl w:val="1"/>
          <w:numId w:val="32"/>
        </w:numPr>
        <w:spacing w:after="120"/>
        <w:ind w:left="567" w:hanging="567"/>
        <w:jc w:val="both"/>
        <w:rPr>
          <w:szCs w:val="24"/>
        </w:rPr>
      </w:pPr>
      <w:proofErr w:type="spellStart"/>
      <w:r w:rsidRPr="0088528C">
        <w:rPr>
          <w:szCs w:val="24"/>
        </w:rPr>
        <w:t>Početna</w:t>
      </w:r>
      <w:proofErr w:type="spellEnd"/>
      <w:r w:rsidRPr="0088528C">
        <w:rPr>
          <w:szCs w:val="24"/>
        </w:rPr>
        <w:t xml:space="preserve"> </w:t>
      </w:r>
      <w:proofErr w:type="spellStart"/>
      <w:r w:rsidRPr="0088528C">
        <w:rPr>
          <w:szCs w:val="24"/>
        </w:rPr>
        <w:t>uplata</w:t>
      </w:r>
      <w:proofErr w:type="spellEnd"/>
      <w:r w:rsidRPr="0088528C">
        <w:rPr>
          <w:szCs w:val="24"/>
        </w:rPr>
        <w:t xml:space="preserve"> </w:t>
      </w:r>
      <w:proofErr w:type="spellStart"/>
      <w:r w:rsidRPr="0088528C">
        <w:rPr>
          <w:szCs w:val="24"/>
        </w:rPr>
        <w:t>predfinansiranja</w:t>
      </w:r>
      <w:proofErr w:type="spellEnd"/>
      <w:r w:rsidRPr="0088528C">
        <w:rPr>
          <w:szCs w:val="24"/>
        </w:rPr>
        <w:t xml:space="preserve"> </w:t>
      </w:r>
      <w:proofErr w:type="spellStart"/>
      <w:r w:rsidRPr="0088528C">
        <w:rPr>
          <w:szCs w:val="24"/>
        </w:rPr>
        <w:t>biće</w:t>
      </w:r>
      <w:proofErr w:type="spellEnd"/>
      <w:r w:rsidRPr="0088528C">
        <w:rPr>
          <w:szCs w:val="24"/>
        </w:rPr>
        <w:t xml:space="preserve"> </w:t>
      </w:r>
      <w:proofErr w:type="spellStart"/>
      <w:r w:rsidRPr="0088528C">
        <w:rPr>
          <w:szCs w:val="24"/>
        </w:rPr>
        <w:t>izvršena</w:t>
      </w:r>
      <w:proofErr w:type="spellEnd"/>
      <w:r w:rsidRPr="0088528C">
        <w:rPr>
          <w:szCs w:val="24"/>
        </w:rPr>
        <w:t xml:space="preserve"> u </w:t>
      </w:r>
      <w:proofErr w:type="spellStart"/>
      <w:r w:rsidRPr="0088528C">
        <w:rPr>
          <w:szCs w:val="24"/>
        </w:rPr>
        <w:t>roku</w:t>
      </w:r>
      <w:proofErr w:type="spellEnd"/>
      <w:r w:rsidRPr="0088528C">
        <w:rPr>
          <w:szCs w:val="24"/>
        </w:rPr>
        <w:t xml:space="preserve"> od 30 (</w:t>
      </w:r>
      <w:proofErr w:type="spellStart"/>
      <w:r w:rsidRPr="0088528C">
        <w:rPr>
          <w:szCs w:val="24"/>
        </w:rPr>
        <w:t>trideset</w:t>
      </w:r>
      <w:proofErr w:type="spellEnd"/>
      <w:r w:rsidRPr="0088528C">
        <w:rPr>
          <w:szCs w:val="24"/>
        </w:rPr>
        <w:t xml:space="preserve">) dana od </w:t>
      </w:r>
      <w:proofErr w:type="spellStart"/>
      <w:r w:rsidRPr="0088528C">
        <w:rPr>
          <w:szCs w:val="24"/>
        </w:rPr>
        <w:t>prijema</w:t>
      </w:r>
      <w:proofErr w:type="spellEnd"/>
      <w:r w:rsidRPr="0088528C">
        <w:rPr>
          <w:szCs w:val="24"/>
        </w:rPr>
        <w:t xml:space="preserve"> </w:t>
      </w:r>
      <w:proofErr w:type="spellStart"/>
      <w:r w:rsidRPr="0088528C">
        <w:rPr>
          <w:szCs w:val="24"/>
        </w:rPr>
        <w:t>zahteva</w:t>
      </w:r>
      <w:proofErr w:type="spellEnd"/>
      <w:r w:rsidRPr="0088528C">
        <w:rPr>
          <w:szCs w:val="24"/>
        </w:rPr>
        <w:t xml:space="preserve"> za </w:t>
      </w:r>
      <w:proofErr w:type="spellStart"/>
      <w:r w:rsidRPr="0088528C">
        <w:rPr>
          <w:szCs w:val="24"/>
        </w:rPr>
        <w:t>plaćanje</w:t>
      </w:r>
      <w:proofErr w:type="spellEnd"/>
      <w:r w:rsidRPr="0088528C">
        <w:rPr>
          <w:szCs w:val="24"/>
        </w:rPr>
        <w:t xml:space="preserve"> </w:t>
      </w:r>
      <w:proofErr w:type="spellStart"/>
      <w:r w:rsidRPr="0088528C">
        <w:rPr>
          <w:szCs w:val="24"/>
        </w:rPr>
        <w:t>od</w:t>
      </w:r>
      <w:proofErr w:type="spellEnd"/>
      <w:r w:rsidRPr="0088528C">
        <w:rPr>
          <w:szCs w:val="24"/>
        </w:rPr>
        <w:t xml:space="preserve"> </w:t>
      </w:r>
      <w:proofErr w:type="spellStart"/>
      <w:r w:rsidRPr="0088528C">
        <w:rPr>
          <w:szCs w:val="24"/>
        </w:rPr>
        <w:t>strane</w:t>
      </w:r>
      <w:proofErr w:type="spellEnd"/>
      <w:r w:rsidRPr="0088528C">
        <w:rPr>
          <w:szCs w:val="24"/>
        </w:rPr>
        <w:t xml:space="preserve"> </w:t>
      </w:r>
      <w:proofErr w:type="spellStart"/>
      <w:r w:rsidR="00495901">
        <w:rPr>
          <w:szCs w:val="24"/>
        </w:rPr>
        <w:t>Ugovornog</w:t>
      </w:r>
      <w:proofErr w:type="spellEnd"/>
      <w:r w:rsidR="00495901">
        <w:rPr>
          <w:szCs w:val="24"/>
        </w:rPr>
        <w:t xml:space="preserve"> </w:t>
      </w:r>
      <w:proofErr w:type="spellStart"/>
      <w:r w:rsidR="00495901">
        <w:rPr>
          <w:szCs w:val="24"/>
        </w:rPr>
        <w:t>tela</w:t>
      </w:r>
      <w:proofErr w:type="spellEnd"/>
      <w:r w:rsidRPr="0088528C">
        <w:rPr>
          <w:szCs w:val="24"/>
        </w:rPr>
        <w:t xml:space="preserve">. </w:t>
      </w:r>
      <w:proofErr w:type="spellStart"/>
      <w:r w:rsidRPr="0088528C">
        <w:rPr>
          <w:szCs w:val="24"/>
        </w:rPr>
        <w:t>Isplate</w:t>
      </w:r>
      <w:proofErr w:type="spellEnd"/>
      <w:r w:rsidRPr="0088528C">
        <w:rPr>
          <w:szCs w:val="24"/>
        </w:rPr>
        <w:t xml:space="preserve"> </w:t>
      </w:r>
      <w:proofErr w:type="spellStart"/>
      <w:r w:rsidRPr="0088528C">
        <w:rPr>
          <w:szCs w:val="24"/>
        </w:rPr>
        <w:t>ostataka</w:t>
      </w:r>
      <w:proofErr w:type="spellEnd"/>
      <w:r w:rsidRPr="0088528C">
        <w:rPr>
          <w:szCs w:val="24"/>
        </w:rPr>
        <w:t xml:space="preserve"> </w:t>
      </w:r>
      <w:proofErr w:type="spellStart"/>
      <w:r w:rsidRPr="0088528C">
        <w:rPr>
          <w:szCs w:val="24"/>
        </w:rPr>
        <w:t>će</w:t>
      </w:r>
      <w:proofErr w:type="spellEnd"/>
      <w:r w:rsidRPr="0088528C">
        <w:rPr>
          <w:szCs w:val="24"/>
        </w:rPr>
        <w:t xml:space="preserve"> se </w:t>
      </w:r>
      <w:proofErr w:type="spellStart"/>
      <w:r w:rsidRPr="0088528C">
        <w:rPr>
          <w:szCs w:val="24"/>
        </w:rPr>
        <w:t>izvršiti</w:t>
      </w:r>
      <w:proofErr w:type="spellEnd"/>
      <w:r w:rsidRPr="0088528C">
        <w:rPr>
          <w:szCs w:val="24"/>
        </w:rPr>
        <w:t xml:space="preserve"> u </w:t>
      </w:r>
      <w:proofErr w:type="spellStart"/>
      <w:r w:rsidRPr="0088528C">
        <w:rPr>
          <w:szCs w:val="24"/>
        </w:rPr>
        <w:t>roku</w:t>
      </w:r>
      <w:proofErr w:type="spellEnd"/>
      <w:r w:rsidRPr="0088528C">
        <w:rPr>
          <w:szCs w:val="24"/>
        </w:rPr>
        <w:t xml:space="preserve"> od 60 (</w:t>
      </w:r>
      <w:proofErr w:type="spellStart"/>
      <w:r w:rsidRPr="0088528C">
        <w:rPr>
          <w:szCs w:val="24"/>
        </w:rPr>
        <w:t>šezdeset</w:t>
      </w:r>
      <w:proofErr w:type="spellEnd"/>
      <w:r w:rsidRPr="0088528C">
        <w:rPr>
          <w:szCs w:val="24"/>
        </w:rPr>
        <w:t xml:space="preserve">) dana od </w:t>
      </w:r>
      <w:proofErr w:type="spellStart"/>
      <w:r w:rsidRPr="0088528C">
        <w:rPr>
          <w:szCs w:val="24"/>
        </w:rPr>
        <w:t>prijema</w:t>
      </w:r>
      <w:proofErr w:type="spellEnd"/>
      <w:r w:rsidRPr="0088528C">
        <w:rPr>
          <w:szCs w:val="24"/>
        </w:rPr>
        <w:t xml:space="preserve"> </w:t>
      </w:r>
      <w:proofErr w:type="spellStart"/>
      <w:r w:rsidRPr="0088528C">
        <w:rPr>
          <w:szCs w:val="24"/>
        </w:rPr>
        <w:t>zahteva</w:t>
      </w:r>
      <w:proofErr w:type="spellEnd"/>
      <w:r w:rsidRPr="0088528C">
        <w:rPr>
          <w:szCs w:val="24"/>
        </w:rPr>
        <w:t xml:space="preserve"> za </w:t>
      </w:r>
      <w:proofErr w:type="spellStart"/>
      <w:r w:rsidRPr="0088528C">
        <w:rPr>
          <w:szCs w:val="24"/>
        </w:rPr>
        <w:t>plaćanje</w:t>
      </w:r>
      <w:proofErr w:type="spellEnd"/>
      <w:r w:rsidRPr="0088528C">
        <w:rPr>
          <w:szCs w:val="24"/>
        </w:rPr>
        <w:t xml:space="preserve"> </w:t>
      </w:r>
      <w:proofErr w:type="spellStart"/>
      <w:r w:rsidRPr="0088528C">
        <w:rPr>
          <w:szCs w:val="24"/>
        </w:rPr>
        <w:t>od</w:t>
      </w:r>
      <w:proofErr w:type="spellEnd"/>
      <w:r w:rsidRPr="0088528C">
        <w:rPr>
          <w:szCs w:val="24"/>
        </w:rPr>
        <w:t xml:space="preserve"> </w:t>
      </w:r>
      <w:proofErr w:type="spellStart"/>
      <w:r w:rsidRPr="0088528C">
        <w:rPr>
          <w:szCs w:val="24"/>
        </w:rPr>
        <w:t>strane</w:t>
      </w:r>
      <w:proofErr w:type="spellEnd"/>
      <w:r w:rsidRPr="0088528C">
        <w:rPr>
          <w:szCs w:val="24"/>
        </w:rPr>
        <w:t xml:space="preserve"> </w:t>
      </w:r>
      <w:proofErr w:type="spellStart"/>
      <w:r w:rsidRPr="0088528C">
        <w:rPr>
          <w:szCs w:val="24"/>
        </w:rPr>
        <w:t>Ugovornog</w:t>
      </w:r>
      <w:proofErr w:type="spellEnd"/>
      <w:r w:rsidRPr="0088528C">
        <w:rPr>
          <w:szCs w:val="24"/>
        </w:rPr>
        <w:t xml:space="preserve"> organa.</w:t>
      </w:r>
    </w:p>
    <w:p w14:paraId="5D128833" w14:textId="1D3BBDEB" w:rsidR="0088528C" w:rsidRPr="0088528C" w:rsidRDefault="0088528C" w:rsidP="0088528C">
      <w:pPr>
        <w:spacing w:after="120"/>
        <w:ind w:left="567"/>
        <w:jc w:val="both"/>
        <w:rPr>
          <w:szCs w:val="24"/>
        </w:rPr>
      </w:pPr>
      <w:proofErr w:type="spellStart"/>
      <w:r w:rsidRPr="0088528C">
        <w:rPr>
          <w:szCs w:val="24"/>
        </w:rPr>
        <w:t>Zahtev</w:t>
      </w:r>
      <w:proofErr w:type="spellEnd"/>
      <w:r w:rsidRPr="0088528C">
        <w:rPr>
          <w:szCs w:val="24"/>
        </w:rPr>
        <w:t xml:space="preserve"> za </w:t>
      </w:r>
      <w:proofErr w:type="spellStart"/>
      <w:r w:rsidRPr="0088528C">
        <w:rPr>
          <w:szCs w:val="24"/>
        </w:rPr>
        <w:t>plaćanje</w:t>
      </w:r>
      <w:proofErr w:type="spellEnd"/>
      <w:r w:rsidRPr="0088528C">
        <w:rPr>
          <w:szCs w:val="24"/>
        </w:rPr>
        <w:t xml:space="preserve"> se </w:t>
      </w:r>
      <w:proofErr w:type="spellStart"/>
      <w:r w:rsidRPr="0088528C">
        <w:rPr>
          <w:szCs w:val="24"/>
        </w:rPr>
        <w:t>smatra</w:t>
      </w:r>
      <w:proofErr w:type="spellEnd"/>
      <w:r w:rsidRPr="0088528C">
        <w:rPr>
          <w:szCs w:val="24"/>
        </w:rPr>
        <w:t xml:space="preserve"> </w:t>
      </w:r>
      <w:proofErr w:type="spellStart"/>
      <w:r w:rsidRPr="0088528C">
        <w:rPr>
          <w:szCs w:val="24"/>
        </w:rPr>
        <w:t>prihvaćenim</w:t>
      </w:r>
      <w:proofErr w:type="spellEnd"/>
      <w:r w:rsidRPr="0088528C">
        <w:rPr>
          <w:szCs w:val="24"/>
        </w:rPr>
        <w:t xml:space="preserve"> </w:t>
      </w:r>
      <w:proofErr w:type="spellStart"/>
      <w:r w:rsidRPr="0088528C">
        <w:rPr>
          <w:szCs w:val="24"/>
        </w:rPr>
        <w:t>ukoliko</w:t>
      </w:r>
      <w:proofErr w:type="spellEnd"/>
      <w:r w:rsidRPr="0088528C">
        <w:rPr>
          <w:szCs w:val="24"/>
        </w:rPr>
        <w:t xml:space="preserve"> u gore </w:t>
      </w:r>
      <w:proofErr w:type="spellStart"/>
      <w:r w:rsidRPr="0088528C">
        <w:rPr>
          <w:szCs w:val="24"/>
        </w:rPr>
        <w:t>navedenim</w:t>
      </w:r>
      <w:proofErr w:type="spellEnd"/>
      <w:r w:rsidRPr="0088528C">
        <w:rPr>
          <w:szCs w:val="24"/>
        </w:rPr>
        <w:t xml:space="preserve"> </w:t>
      </w:r>
      <w:proofErr w:type="spellStart"/>
      <w:r w:rsidRPr="0088528C">
        <w:rPr>
          <w:szCs w:val="24"/>
        </w:rPr>
        <w:t>rokovima</w:t>
      </w:r>
      <w:proofErr w:type="spellEnd"/>
      <w:r w:rsidRPr="0088528C">
        <w:rPr>
          <w:szCs w:val="24"/>
        </w:rPr>
        <w:t xml:space="preserve"> ne </w:t>
      </w:r>
      <w:proofErr w:type="spellStart"/>
      <w:r w:rsidRPr="0088528C">
        <w:rPr>
          <w:szCs w:val="24"/>
        </w:rPr>
        <w:t>dobije</w:t>
      </w:r>
      <w:proofErr w:type="spellEnd"/>
      <w:r w:rsidRPr="0088528C">
        <w:rPr>
          <w:szCs w:val="24"/>
        </w:rPr>
        <w:t xml:space="preserve"> </w:t>
      </w:r>
      <w:proofErr w:type="spellStart"/>
      <w:r w:rsidRPr="0088528C">
        <w:rPr>
          <w:szCs w:val="24"/>
        </w:rPr>
        <w:t>pismeni</w:t>
      </w:r>
      <w:proofErr w:type="spellEnd"/>
      <w:r w:rsidRPr="0088528C">
        <w:rPr>
          <w:szCs w:val="24"/>
        </w:rPr>
        <w:t xml:space="preserve"> </w:t>
      </w:r>
      <w:proofErr w:type="spellStart"/>
      <w:r w:rsidRPr="0088528C">
        <w:rPr>
          <w:szCs w:val="24"/>
        </w:rPr>
        <w:t>odgovor</w:t>
      </w:r>
      <w:proofErr w:type="spellEnd"/>
      <w:r w:rsidRPr="0088528C">
        <w:rPr>
          <w:szCs w:val="24"/>
        </w:rPr>
        <w:t xml:space="preserve"> </w:t>
      </w:r>
      <w:proofErr w:type="spellStart"/>
      <w:r w:rsidRPr="0088528C">
        <w:rPr>
          <w:szCs w:val="24"/>
        </w:rPr>
        <w:t>Naručioca</w:t>
      </w:r>
      <w:proofErr w:type="spellEnd"/>
      <w:r w:rsidRPr="0088528C">
        <w:rPr>
          <w:szCs w:val="24"/>
        </w:rPr>
        <w:t>.</w:t>
      </w:r>
    </w:p>
    <w:p w14:paraId="2AFFE9E4" w14:textId="6ED937A4" w:rsidR="0088528C" w:rsidRPr="0088528C" w:rsidRDefault="0088528C" w:rsidP="0088528C">
      <w:pPr>
        <w:numPr>
          <w:ilvl w:val="1"/>
          <w:numId w:val="32"/>
        </w:numPr>
        <w:spacing w:after="120"/>
        <w:ind w:left="567" w:hanging="567"/>
        <w:jc w:val="both"/>
        <w:rPr>
          <w:szCs w:val="24"/>
        </w:rPr>
      </w:pPr>
      <w:proofErr w:type="spellStart"/>
      <w:r>
        <w:rPr>
          <w:szCs w:val="24"/>
        </w:rPr>
        <w:t>Ugovorno</w:t>
      </w:r>
      <w:proofErr w:type="spellEnd"/>
      <w:r>
        <w:rPr>
          <w:szCs w:val="24"/>
        </w:rPr>
        <w:t xml:space="preserve"> </w:t>
      </w:r>
      <w:proofErr w:type="spellStart"/>
      <w:r>
        <w:rPr>
          <w:szCs w:val="24"/>
        </w:rPr>
        <w:t>telo</w:t>
      </w:r>
      <w:proofErr w:type="spellEnd"/>
      <w:r w:rsidRPr="0088528C">
        <w:rPr>
          <w:szCs w:val="24"/>
        </w:rPr>
        <w:t xml:space="preserve"> </w:t>
      </w:r>
      <w:proofErr w:type="spellStart"/>
      <w:r w:rsidRPr="0088528C">
        <w:rPr>
          <w:szCs w:val="24"/>
        </w:rPr>
        <w:t>može</w:t>
      </w:r>
      <w:proofErr w:type="spellEnd"/>
      <w:r w:rsidRPr="0088528C">
        <w:rPr>
          <w:szCs w:val="24"/>
        </w:rPr>
        <w:t xml:space="preserve"> </w:t>
      </w:r>
      <w:proofErr w:type="spellStart"/>
      <w:r w:rsidRPr="0088528C">
        <w:rPr>
          <w:szCs w:val="24"/>
        </w:rPr>
        <w:t>suspendovati</w:t>
      </w:r>
      <w:proofErr w:type="spellEnd"/>
      <w:r w:rsidRPr="0088528C">
        <w:rPr>
          <w:szCs w:val="24"/>
        </w:rPr>
        <w:t xml:space="preserve"> </w:t>
      </w:r>
      <w:proofErr w:type="spellStart"/>
      <w:r w:rsidRPr="0088528C">
        <w:rPr>
          <w:szCs w:val="24"/>
        </w:rPr>
        <w:t>rokove</w:t>
      </w:r>
      <w:proofErr w:type="spellEnd"/>
      <w:r w:rsidRPr="0088528C">
        <w:rPr>
          <w:szCs w:val="24"/>
        </w:rPr>
        <w:t xml:space="preserve"> za </w:t>
      </w:r>
      <w:proofErr w:type="spellStart"/>
      <w:r w:rsidRPr="0088528C">
        <w:rPr>
          <w:szCs w:val="24"/>
        </w:rPr>
        <w:t>plaćanje</w:t>
      </w:r>
      <w:proofErr w:type="spellEnd"/>
      <w:r w:rsidRPr="0088528C">
        <w:rPr>
          <w:szCs w:val="24"/>
        </w:rPr>
        <w:t xml:space="preserve"> </w:t>
      </w:r>
      <w:proofErr w:type="spellStart"/>
      <w:r w:rsidRPr="0088528C">
        <w:rPr>
          <w:szCs w:val="24"/>
        </w:rPr>
        <w:t>tako</w:t>
      </w:r>
      <w:proofErr w:type="spellEnd"/>
      <w:r w:rsidRPr="0088528C">
        <w:rPr>
          <w:szCs w:val="24"/>
        </w:rPr>
        <w:t xml:space="preserve"> </w:t>
      </w:r>
      <w:proofErr w:type="spellStart"/>
      <w:r w:rsidRPr="0088528C">
        <w:rPr>
          <w:szCs w:val="24"/>
        </w:rPr>
        <w:t>što</w:t>
      </w:r>
      <w:proofErr w:type="spellEnd"/>
      <w:r w:rsidRPr="0088528C">
        <w:rPr>
          <w:szCs w:val="24"/>
        </w:rPr>
        <w:t xml:space="preserve"> </w:t>
      </w:r>
      <w:proofErr w:type="spellStart"/>
      <w:r w:rsidRPr="0088528C">
        <w:rPr>
          <w:szCs w:val="24"/>
        </w:rPr>
        <w:t>će</w:t>
      </w:r>
      <w:proofErr w:type="spellEnd"/>
      <w:r w:rsidRPr="0088528C">
        <w:rPr>
          <w:szCs w:val="24"/>
        </w:rPr>
        <w:t xml:space="preserve"> </w:t>
      </w:r>
      <w:proofErr w:type="spellStart"/>
      <w:r w:rsidRPr="0088528C">
        <w:rPr>
          <w:szCs w:val="24"/>
        </w:rPr>
        <w:t>obavestiti</w:t>
      </w:r>
      <w:proofErr w:type="spellEnd"/>
      <w:r w:rsidRPr="0088528C">
        <w:rPr>
          <w:szCs w:val="24"/>
        </w:rPr>
        <w:t xml:space="preserve"> </w:t>
      </w:r>
      <w:proofErr w:type="spellStart"/>
      <w:r w:rsidRPr="0088528C">
        <w:rPr>
          <w:szCs w:val="24"/>
        </w:rPr>
        <w:t>Korisnika</w:t>
      </w:r>
      <w:proofErr w:type="spellEnd"/>
      <w:r w:rsidRPr="0088528C">
        <w:rPr>
          <w:szCs w:val="24"/>
        </w:rPr>
        <w:t xml:space="preserve"> da:</w:t>
      </w:r>
    </w:p>
    <w:p w14:paraId="36BC8FBE" w14:textId="6DA9794E" w:rsidR="0088528C" w:rsidRPr="0088528C" w:rsidRDefault="0088528C" w:rsidP="0088528C">
      <w:pPr>
        <w:numPr>
          <w:ilvl w:val="1"/>
          <w:numId w:val="64"/>
        </w:numPr>
        <w:tabs>
          <w:tab w:val="left" w:pos="567"/>
        </w:tabs>
        <w:spacing w:after="120"/>
        <w:ind w:left="567" w:hanging="567"/>
        <w:jc w:val="both"/>
        <w:rPr>
          <w:szCs w:val="24"/>
        </w:rPr>
      </w:pPr>
      <w:proofErr w:type="spellStart"/>
      <w:r w:rsidRPr="0088528C">
        <w:rPr>
          <w:szCs w:val="24"/>
        </w:rPr>
        <w:t>iznos</w:t>
      </w:r>
      <w:proofErr w:type="spellEnd"/>
      <w:r w:rsidRPr="0088528C">
        <w:rPr>
          <w:szCs w:val="24"/>
        </w:rPr>
        <w:t xml:space="preserve"> </w:t>
      </w:r>
      <w:proofErr w:type="spellStart"/>
      <w:r w:rsidRPr="0088528C">
        <w:rPr>
          <w:szCs w:val="24"/>
        </w:rPr>
        <w:t>naveden</w:t>
      </w:r>
      <w:proofErr w:type="spellEnd"/>
      <w:r w:rsidRPr="0088528C">
        <w:rPr>
          <w:szCs w:val="24"/>
        </w:rPr>
        <w:t xml:space="preserve"> u </w:t>
      </w:r>
      <w:proofErr w:type="spellStart"/>
      <w:r w:rsidRPr="0088528C">
        <w:rPr>
          <w:szCs w:val="24"/>
        </w:rPr>
        <w:t>njegovom</w:t>
      </w:r>
      <w:proofErr w:type="spellEnd"/>
      <w:r w:rsidRPr="0088528C">
        <w:rPr>
          <w:szCs w:val="24"/>
        </w:rPr>
        <w:t xml:space="preserve"> </w:t>
      </w:r>
      <w:proofErr w:type="spellStart"/>
      <w:r w:rsidRPr="0088528C">
        <w:rPr>
          <w:szCs w:val="24"/>
        </w:rPr>
        <w:t>zahtevu</w:t>
      </w:r>
      <w:proofErr w:type="spellEnd"/>
      <w:r w:rsidRPr="0088528C">
        <w:rPr>
          <w:szCs w:val="24"/>
        </w:rPr>
        <w:t xml:space="preserve"> za </w:t>
      </w:r>
      <w:proofErr w:type="spellStart"/>
      <w:r w:rsidRPr="0088528C">
        <w:rPr>
          <w:szCs w:val="24"/>
        </w:rPr>
        <w:t>plaćanje</w:t>
      </w:r>
      <w:proofErr w:type="spellEnd"/>
      <w:r w:rsidRPr="0088528C">
        <w:rPr>
          <w:szCs w:val="24"/>
        </w:rPr>
        <w:t xml:space="preserve"> </w:t>
      </w:r>
      <w:proofErr w:type="spellStart"/>
      <w:r w:rsidRPr="0088528C">
        <w:rPr>
          <w:szCs w:val="24"/>
        </w:rPr>
        <w:t>nije</w:t>
      </w:r>
      <w:proofErr w:type="spellEnd"/>
      <w:r w:rsidRPr="0088528C">
        <w:rPr>
          <w:szCs w:val="24"/>
        </w:rPr>
        <w:t xml:space="preserve"> </w:t>
      </w:r>
      <w:proofErr w:type="spellStart"/>
      <w:r w:rsidRPr="0088528C">
        <w:rPr>
          <w:szCs w:val="24"/>
        </w:rPr>
        <w:t>dospeo</w:t>
      </w:r>
      <w:proofErr w:type="spellEnd"/>
      <w:r w:rsidRPr="0088528C">
        <w:rPr>
          <w:szCs w:val="24"/>
        </w:rPr>
        <w:t xml:space="preserve">, </w:t>
      </w:r>
      <w:proofErr w:type="spellStart"/>
      <w:proofErr w:type="gramStart"/>
      <w:r w:rsidRPr="0088528C">
        <w:rPr>
          <w:szCs w:val="24"/>
        </w:rPr>
        <w:t>ili</w:t>
      </w:r>
      <w:proofErr w:type="spellEnd"/>
      <w:r w:rsidRPr="0088528C">
        <w:rPr>
          <w:szCs w:val="24"/>
        </w:rPr>
        <w:t>;</w:t>
      </w:r>
      <w:proofErr w:type="gramEnd"/>
    </w:p>
    <w:p w14:paraId="7AE34389" w14:textId="0C0ADD25" w:rsidR="0088528C" w:rsidRPr="0088528C" w:rsidRDefault="0088528C" w:rsidP="0088528C">
      <w:pPr>
        <w:numPr>
          <w:ilvl w:val="1"/>
          <w:numId w:val="64"/>
        </w:numPr>
        <w:tabs>
          <w:tab w:val="left" w:pos="567"/>
        </w:tabs>
        <w:spacing w:after="120"/>
        <w:ind w:left="567" w:hanging="567"/>
        <w:jc w:val="both"/>
        <w:rPr>
          <w:szCs w:val="24"/>
        </w:rPr>
      </w:pPr>
      <w:proofErr w:type="spellStart"/>
      <w:r w:rsidRPr="0088528C">
        <w:rPr>
          <w:szCs w:val="24"/>
        </w:rPr>
        <w:t>nije</w:t>
      </w:r>
      <w:proofErr w:type="spellEnd"/>
      <w:r w:rsidRPr="0088528C">
        <w:rPr>
          <w:szCs w:val="24"/>
        </w:rPr>
        <w:t xml:space="preserve"> </w:t>
      </w:r>
      <w:proofErr w:type="spellStart"/>
      <w:r w:rsidRPr="0088528C">
        <w:rPr>
          <w:szCs w:val="24"/>
        </w:rPr>
        <w:t>dostavljena</w:t>
      </w:r>
      <w:proofErr w:type="spellEnd"/>
      <w:r w:rsidRPr="0088528C">
        <w:rPr>
          <w:szCs w:val="24"/>
        </w:rPr>
        <w:t xml:space="preserve"> </w:t>
      </w:r>
      <w:proofErr w:type="spellStart"/>
      <w:r w:rsidRPr="0088528C">
        <w:rPr>
          <w:szCs w:val="24"/>
        </w:rPr>
        <w:t>odgovarajuća</w:t>
      </w:r>
      <w:proofErr w:type="spellEnd"/>
      <w:r w:rsidRPr="0088528C">
        <w:rPr>
          <w:szCs w:val="24"/>
        </w:rPr>
        <w:t xml:space="preserve"> </w:t>
      </w:r>
      <w:proofErr w:type="spellStart"/>
      <w:r w:rsidRPr="0088528C">
        <w:rPr>
          <w:szCs w:val="24"/>
        </w:rPr>
        <w:t>prateća</w:t>
      </w:r>
      <w:proofErr w:type="spellEnd"/>
      <w:r w:rsidRPr="0088528C">
        <w:rPr>
          <w:szCs w:val="24"/>
        </w:rPr>
        <w:t xml:space="preserve"> </w:t>
      </w:r>
      <w:proofErr w:type="spellStart"/>
      <w:r w:rsidRPr="0088528C">
        <w:rPr>
          <w:szCs w:val="24"/>
        </w:rPr>
        <w:t>dokumenta</w:t>
      </w:r>
      <w:proofErr w:type="spellEnd"/>
      <w:r w:rsidRPr="0088528C">
        <w:rPr>
          <w:szCs w:val="24"/>
        </w:rPr>
        <w:t xml:space="preserve">, </w:t>
      </w:r>
      <w:proofErr w:type="spellStart"/>
      <w:proofErr w:type="gramStart"/>
      <w:r w:rsidRPr="0088528C">
        <w:rPr>
          <w:szCs w:val="24"/>
        </w:rPr>
        <w:t>ili</w:t>
      </w:r>
      <w:proofErr w:type="spellEnd"/>
      <w:r w:rsidRPr="0088528C">
        <w:rPr>
          <w:szCs w:val="24"/>
        </w:rPr>
        <w:t>;</w:t>
      </w:r>
      <w:proofErr w:type="gramEnd"/>
    </w:p>
    <w:p w14:paraId="7BA2E4F6" w14:textId="6392B7AD" w:rsidR="0088528C" w:rsidRPr="0088528C" w:rsidRDefault="0088528C" w:rsidP="0088528C">
      <w:pPr>
        <w:numPr>
          <w:ilvl w:val="1"/>
          <w:numId w:val="64"/>
        </w:numPr>
        <w:tabs>
          <w:tab w:val="left" w:pos="567"/>
        </w:tabs>
        <w:spacing w:after="120"/>
        <w:ind w:left="567" w:hanging="567"/>
        <w:jc w:val="both"/>
        <w:rPr>
          <w:szCs w:val="24"/>
        </w:rPr>
      </w:pPr>
      <w:proofErr w:type="spellStart"/>
      <w:r w:rsidRPr="0088528C">
        <w:rPr>
          <w:szCs w:val="24"/>
        </w:rPr>
        <w:t>su</w:t>
      </w:r>
      <w:proofErr w:type="spellEnd"/>
      <w:r w:rsidRPr="0088528C">
        <w:rPr>
          <w:szCs w:val="24"/>
        </w:rPr>
        <w:t xml:space="preserve"> </w:t>
      </w:r>
      <w:proofErr w:type="spellStart"/>
      <w:r w:rsidRPr="0088528C">
        <w:rPr>
          <w:szCs w:val="24"/>
        </w:rPr>
        <w:t>potrebna</w:t>
      </w:r>
      <w:proofErr w:type="spellEnd"/>
      <w:r w:rsidRPr="0088528C">
        <w:rPr>
          <w:szCs w:val="24"/>
        </w:rPr>
        <w:t xml:space="preserve"> </w:t>
      </w:r>
      <w:proofErr w:type="spellStart"/>
      <w:r w:rsidRPr="0088528C">
        <w:rPr>
          <w:szCs w:val="24"/>
        </w:rPr>
        <w:t>pojašnjenja</w:t>
      </w:r>
      <w:proofErr w:type="spellEnd"/>
      <w:r w:rsidRPr="0088528C">
        <w:rPr>
          <w:szCs w:val="24"/>
        </w:rPr>
        <w:t xml:space="preserve">, </w:t>
      </w:r>
      <w:proofErr w:type="spellStart"/>
      <w:r w:rsidRPr="0088528C">
        <w:rPr>
          <w:szCs w:val="24"/>
        </w:rPr>
        <w:t>modifikacije</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dodatne</w:t>
      </w:r>
      <w:proofErr w:type="spellEnd"/>
      <w:r w:rsidRPr="0088528C">
        <w:rPr>
          <w:szCs w:val="24"/>
        </w:rPr>
        <w:t xml:space="preserve"> </w:t>
      </w:r>
      <w:proofErr w:type="spellStart"/>
      <w:r w:rsidRPr="0088528C">
        <w:rPr>
          <w:szCs w:val="24"/>
        </w:rPr>
        <w:t>informacije</w:t>
      </w:r>
      <w:proofErr w:type="spellEnd"/>
      <w:r w:rsidRPr="0088528C">
        <w:rPr>
          <w:szCs w:val="24"/>
        </w:rPr>
        <w:t xml:space="preserve"> </w:t>
      </w:r>
      <w:proofErr w:type="spellStart"/>
      <w:r w:rsidRPr="0088528C">
        <w:rPr>
          <w:szCs w:val="24"/>
        </w:rPr>
        <w:t>narativnih</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finansijskih</w:t>
      </w:r>
      <w:proofErr w:type="spellEnd"/>
      <w:r w:rsidRPr="0088528C">
        <w:rPr>
          <w:szCs w:val="24"/>
        </w:rPr>
        <w:t xml:space="preserve"> </w:t>
      </w:r>
      <w:proofErr w:type="spellStart"/>
      <w:r w:rsidRPr="0088528C">
        <w:rPr>
          <w:szCs w:val="24"/>
        </w:rPr>
        <w:t>izveštaja</w:t>
      </w:r>
      <w:proofErr w:type="spellEnd"/>
      <w:r w:rsidRPr="0088528C">
        <w:rPr>
          <w:szCs w:val="24"/>
        </w:rPr>
        <w:t xml:space="preserve">, </w:t>
      </w:r>
      <w:proofErr w:type="spellStart"/>
      <w:proofErr w:type="gramStart"/>
      <w:r w:rsidRPr="0088528C">
        <w:rPr>
          <w:szCs w:val="24"/>
        </w:rPr>
        <w:t>ili</w:t>
      </w:r>
      <w:proofErr w:type="spellEnd"/>
      <w:r w:rsidRPr="0088528C">
        <w:rPr>
          <w:szCs w:val="24"/>
        </w:rPr>
        <w:t>;</w:t>
      </w:r>
      <w:proofErr w:type="gramEnd"/>
    </w:p>
    <w:p w14:paraId="3336BDDC" w14:textId="17A6286F" w:rsidR="0088528C" w:rsidRPr="0088528C" w:rsidRDefault="0088528C" w:rsidP="0088528C">
      <w:pPr>
        <w:numPr>
          <w:ilvl w:val="1"/>
          <w:numId w:val="64"/>
        </w:numPr>
        <w:tabs>
          <w:tab w:val="left" w:pos="567"/>
        </w:tabs>
        <w:spacing w:after="120"/>
        <w:ind w:left="567" w:hanging="567"/>
        <w:jc w:val="both"/>
        <w:rPr>
          <w:szCs w:val="24"/>
        </w:rPr>
      </w:pPr>
      <w:proofErr w:type="spellStart"/>
      <w:r w:rsidRPr="0088528C">
        <w:rPr>
          <w:szCs w:val="24"/>
        </w:rPr>
        <w:t>postoje</w:t>
      </w:r>
      <w:proofErr w:type="spellEnd"/>
      <w:r w:rsidRPr="0088528C">
        <w:rPr>
          <w:szCs w:val="24"/>
        </w:rPr>
        <w:t xml:space="preserve"> </w:t>
      </w:r>
      <w:proofErr w:type="spellStart"/>
      <w:r w:rsidRPr="0088528C">
        <w:rPr>
          <w:szCs w:val="24"/>
        </w:rPr>
        <w:t>sumnje</w:t>
      </w:r>
      <w:proofErr w:type="spellEnd"/>
      <w:r w:rsidRPr="0088528C">
        <w:rPr>
          <w:szCs w:val="24"/>
        </w:rPr>
        <w:t xml:space="preserve"> u </w:t>
      </w:r>
      <w:proofErr w:type="spellStart"/>
      <w:r w:rsidRPr="0088528C">
        <w:rPr>
          <w:szCs w:val="24"/>
        </w:rPr>
        <w:t>prihvatljivost</w:t>
      </w:r>
      <w:proofErr w:type="spellEnd"/>
      <w:r w:rsidRPr="0088528C">
        <w:rPr>
          <w:szCs w:val="24"/>
        </w:rPr>
        <w:t xml:space="preserve"> </w:t>
      </w:r>
      <w:proofErr w:type="spellStart"/>
      <w:r w:rsidRPr="0088528C">
        <w:rPr>
          <w:szCs w:val="24"/>
        </w:rPr>
        <w:t>rashoda</w:t>
      </w:r>
      <w:proofErr w:type="spellEnd"/>
      <w:r w:rsidRPr="0088528C">
        <w:rPr>
          <w:szCs w:val="24"/>
        </w:rPr>
        <w:t xml:space="preserve"> </w:t>
      </w:r>
      <w:proofErr w:type="spellStart"/>
      <w:r w:rsidRPr="0088528C">
        <w:rPr>
          <w:szCs w:val="24"/>
        </w:rPr>
        <w:t>i</w:t>
      </w:r>
      <w:proofErr w:type="spellEnd"/>
      <w:r w:rsidRPr="0088528C">
        <w:rPr>
          <w:szCs w:val="24"/>
        </w:rPr>
        <w:t xml:space="preserve"> </w:t>
      </w:r>
      <w:proofErr w:type="spellStart"/>
      <w:r w:rsidRPr="0088528C">
        <w:rPr>
          <w:szCs w:val="24"/>
        </w:rPr>
        <w:t>potrebno</w:t>
      </w:r>
      <w:proofErr w:type="spellEnd"/>
      <w:r w:rsidRPr="0088528C">
        <w:rPr>
          <w:szCs w:val="24"/>
        </w:rPr>
        <w:t xml:space="preserve"> je </w:t>
      </w:r>
      <w:proofErr w:type="spellStart"/>
      <w:r w:rsidRPr="0088528C">
        <w:rPr>
          <w:szCs w:val="24"/>
        </w:rPr>
        <w:t>izvršiti</w:t>
      </w:r>
      <w:proofErr w:type="spellEnd"/>
      <w:r w:rsidRPr="0088528C">
        <w:rPr>
          <w:szCs w:val="24"/>
        </w:rPr>
        <w:t xml:space="preserve"> </w:t>
      </w:r>
      <w:proofErr w:type="spellStart"/>
      <w:r w:rsidRPr="0088528C">
        <w:rPr>
          <w:szCs w:val="24"/>
        </w:rPr>
        <w:t>dodatne</w:t>
      </w:r>
      <w:proofErr w:type="spellEnd"/>
      <w:r w:rsidRPr="0088528C">
        <w:rPr>
          <w:szCs w:val="24"/>
        </w:rPr>
        <w:t xml:space="preserve"> </w:t>
      </w:r>
      <w:proofErr w:type="spellStart"/>
      <w:r w:rsidRPr="0088528C">
        <w:rPr>
          <w:szCs w:val="24"/>
        </w:rPr>
        <w:t>provere</w:t>
      </w:r>
      <w:proofErr w:type="spellEnd"/>
      <w:r w:rsidRPr="0088528C">
        <w:rPr>
          <w:szCs w:val="24"/>
        </w:rPr>
        <w:t xml:space="preserve">, </w:t>
      </w:r>
      <w:proofErr w:type="spellStart"/>
      <w:r w:rsidRPr="0088528C">
        <w:rPr>
          <w:szCs w:val="24"/>
        </w:rPr>
        <w:t>uključujući</w:t>
      </w:r>
      <w:proofErr w:type="spellEnd"/>
      <w:r w:rsidRPr="0088528C">
        <w:rPr>
          <w:szCs w:val="24"/>
        </w:rPr>
        <w:t xml:space="preserve"> </w:t>
      </w:r>
      <w:proofErr w:type="spellStart"/>
      <w:r w:rsidRPr="0088528C">
        <w:rPr>
          <w:szCs w:val="24"/>
        </w:rPr>
        <w:t>provere</w:t>
      </w:r>
      <w:proofErr w:type="spellEnd"/>
      <w:r w:rsidRPr="0088528C">
        <w:rPr>
          <w:szCs w:val="24"/>
        </w:rPr>
        <w:t xml:space="preserve"> </w:t>
      </w:r>
      <w:proofErr w:type="spellStart"/>
      <w:r w:rsidRPr="0088528C">
        <w:rPr>
          <w:szCs w:val="24"/>
        </w:rPr>
        <w:t>na</w:t>
      </w:r>
      <w:proofErr w:type="spellEnd"/>
      <w:r w:rsidRPr="0088528C">
        <w:rPr>
          <w:szCs w:val="24"/>
        </w:rPr>
        <w:t xml:space="preserve"> </w:t>
      </w:r>
      <w:proofErr w:type="spellStart"/>
      <w:r w:rsidRPr="0088528C">
        <w:rPr>
          <w:szCs w:val="24"/>
        </w:rPr>
        <w:t>licu</w:t>
      </w:r>
      <w:proofErr w:type="spellEnd"/>
      <w:r w:rsidRPr="0088528C">
        <w:rPr>
          <w:szCs w:val="24"/>
        </w:rPr>
        <w:t xml:space="preserve"> </w:t>
      </w:r>
      <w:proofErr w:type="spellStart"/>
      <w:r w:rsidRPr="0088528C">
        <w:rPr>
          <w:szCs w:val="24"/>
        </w:rPr>
        <w:t>mesta</w:t>
      </w:r>
      <w:proofErr w:type="spellEnd"/>
      <w:r w:rsidRPr="0088528C">
        <w:rPr>
          <w:szCs w:val="24"/>
        </w:rPr>
        <w:t xml:space="preserve"> </w:t>
      </w:r>
      <w:proofErr w:type="spellStart"/>
      <w:r w:rsidRPr="0088528C">
        <w:rPr>
          <w:szCs w:val="24"/>
        </w:rPr>
        <w:t>kako</w:t>
      </w:r>
      <w:proofErr w:type="spellEnd"/>
      <w:r w:rsidRPr="0088528C">
        <w:rPr>
          <w:szCs w:val="24"/>
        </w:rPr>
        <w:t xml:space="preserve"> bi se </w:t>
      </w:r>
      <w:proofErr w:type="spellStart"/>
      <w:r w:rsidRPr="0088528C">
        <w:rPr>
          <w:szCs w:val="24"/>
        </w:rPr>
        <w:t>uverilo</w:t>
      </w:r>
      <w:proofErr w:type="spellEnd"/>
      <w:r w:rsidRPr="0088528C">
        <w:rPr>
          <w:szCs w:val="24"/>
        </w:rPr>
        <w:t xml:space="preserve"> da je </w:t>
      </w:r>
      <w:proofErr w:type="spellStart"/>
      <w:r w:rsidRPr="0088528C">
        <w:rPr>
          <w:szCs w:val="24"/>
        </w:rPr>
        <w:t>trošak</w:t>
      </w:r>
      <w:proofErr w:type="spellEnd"/>
      <w:r w:rsidRPr="0088528C">
        <w:rPr>
          <w:szCs w:val="24"/>
        </w:rPr>
        <w:t xml:space="preserve"> </w:t>
      </w:r>
      <w:proofErr w:type="spellStart"/>
      <w:r w:rsidRPr="0088528C">
        <w:rPr>
          <w:szCs w:val="24"/>
        </w:rPr>
        <w:t>prihvatljiv</w:t>
      </w:r>
      <w:proofErr w:type="spellEnd"/>
      <w:r w:rsidRPr="0088528C">
        <w:rPr>
          <w:szCs w:val="24"/>
        </w:rPr>
        <w:t xml:space="preserve">, </w:t>
      </w:r>
      <w:proofErr w:type="spellStart"/>
      <w:proofErr w:type="gramStart"/>
      <w:r w:rsidRPr="0088528C">
        <w:rPr>
          <w:szCs w:val="24"/>
        </w:rPr>
        <w:t>ili</w:t>
      </w:r>
      <w:proofErr w:type="spellEnd"/>
      <w:r w:rsidRPr="0088528C">
        <w:rPr>
          <w:szCs w:val="24"/>
        </w:rPr>
        <w:t>;</w:t>
      </w:r>
      <w:proofErr w:type="gramEnd"/>
    </w:p>
    <w:p w14:paraId="561E6A93" w14:textId="5B0FD896" w:rsidR="0088528C" w:rsidRPr="0088528C" w:rsidRDefault="0088528C" w:rsidP="0088528C">
      <w:pPr>
        <w:numPr>
          <w:ilvl w:val="1"/>
          <w:numId w:val="64"/>
        </w:numPr>
        <w:tabs>
          <w:tab w:val="left" w:pos="567"/>
        </w:tabs>
        <w:spacing w:after="120"/>
        <w:ind w:left="567" w:hanging="567"/>
        <w:jc w:val="both"/>
        <w:rPr>
          <w:szCs w:val="24"/>
        </w:rPr>
      </w:pPr>
      <w:proofErr w:type="spellStart"/>
      <w:r w:rsidRPr="0088528C">
        <w:rPr>
          <w:szCs w:val="24"/>
        </w:rPr>
        <w:t>potrebno</w:t>
      </w:r>
      <w:proofErr w:type="spellEnd"/>
      <w:r w:rsidRPr="0088528C">
        <w:rPr>
          <w:szCs w:val="24"/>
        </w:rPr>
        <w:t xml:space="preserve"> je </w:t>
      </w:r>
      <w:proofErr w:type="spellStart"/>
      <w:r w:rsidRPr="0088528C">
        <w:rPr>
          <w:szCs w:val="24"/>
        </w:rPr>
        <w:t>proveriti</w:t>
      </w:r>
      <w:proofErr w:type="spellEnd"/>
      <w:r w:rsidRPr="0088528C">
        <w:rPr>
          <w:szCs w:val="24"/>
        </w:rPr>
        <w:t xml:space="preserve"> da li je u </w:t>
      </w:r>
      <w:proofErr w:type="spellStart"/>
      <w:r w:rsidRPr="0088528C">
        <w:rPr>
          <w:szCs w:val="24"/>
        </w:rPr>
        <w:t>postupku</w:t>
      </w:r>
      <w:proofErr w:type="spellEnd"/>
      <w:r w:rsidRPr="0088528C">
        <w:rPr>
          <w:szCs w:val="24"/>
        </w:rPr>
        <w:t xml:space="preserve"> </w:t>
      </w:r>
      <w:proofErr w:type="spellStart"/>
      <w:r w:rsidRPr="0088528C">
        <w:rPr>
          <w:szCs w:val="24"/>
        </w:rPr>
        <w:t>dodele</w:t>
      </w:r>
      <w:proofErr w:type="spellEnd"/>
      <w:r w:rsidRPr="0088528C">
        <w:rPr>
          <w:szCs w:val="24"/>
        </w:rPr>
        <w:t xml:space="preserve"> </w:t>
      </w:r>
      <w:proofErr w:type="spellStart"/>
      <w:r w:rsidRPr="0088528C">
        <w:rPr>
          <w:szCs w:val="24"/>
        </w:rPr>
        <w:t>granta</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sprovođenja</w:t>
      </w:r>
      <w:proofErr w:type="spellEnd"/>
      <w:r w:rsidRPr="0088528C">
        <w:rPr>
          <w:szCs w:val="24"/>
        </w:rPr>
        <w:t xml:space="preserve"> </w:t>
      </w:r>
      <w:proofErr w:type="spellStart"/>
      <w:r w:rsidRPr="0088528C">
        <w:rPr>
          <w:szCs w:val="24"/>
        </w:rPr>
        <w:t>Akcije</w:t>
      </w:r>
      <w:proofErr w:type="spellEnd"/>
      <w:r w:rsidRPr="0088528C">
        <w:rPr>
          <w:szCs w:val="24"/>
        </w:rPr>
        <w:t xml:space="preserve"> </w:t>
      </w:r>
      <w:proofErr w:type="spellStart"/>
      <w:r w:rsidRPr="0088528C">
        <w:rPr>
          <w:szCs w:val="24"/>
        </w:rPr>
        <w:t>došlo</w:t>
      </w:r>
      <w:proofErr w:type="spellEnd"/>
      <w:r w:rsidRPr="0088528C">
        <w:rPr>
          <w:szCs w:val="24"/>
        </w:rPr>
        <w:t xml:space="preserve"> do </w:t>
      </w:r>
      <w:proofErr w:type="spellStart"/>
      <w:r w:rsidRPr="0088528C">
        <w:rPr>
          <w:szCs w:val="24"/>
        </w:rPr>
        <w:t>pretpostavljenih</w:t>
      </w:r>
      <w:proofErr w:type="spellEnd"/>
      <w:r w:rsidRPr="0088528C">
        <w:rPr>
          <w:szCs w:val="24"/>
        </w:rPr>
        <w:t xml:space="preserve"> </w:t>
      </w:r>
      <w:proofErr w:type="spellStart"/>
      <w:r w:rsidRPr="0088528C">
        <w:rPr>
          <w:szCs w:val="24"/>
        </w:rPr>
        <w:t>značajnih</w:t>
      </w:r>
      <w:proofErr w:type="spellEnd"/>
      <w:r w:rsidRPr="0088528C">
        <w:rPr>
          <w:szCs w:val="24"/>
        </w:rPr>
        <w:t xml:space="preserve"> </w:t>
      </w:r>
      <w:proofErr w:type="spellStart"/>
      <w:r w:rsidRPr="0088528C">
        <w:rPr>
          <w:szCs w:val="24"/>
        </w:rPr>
        <w:t>grešaka</w:t>
      </w:r>
      <w:proofErr w:type="spellEnd"/>
      <w:r w:rsidRPr="0088528C">
        <w:rPr>
          <w:szCs w:val="24"/>
        </w:rPr>
        <w:t xml:space="preserve">, </w:t>
      </w:r>
      <w:proofErr w:type="spellStart"/>
      <w:r w:rsidRPr="0088528C">
        <w:rPr>
          <w:szCs w:val="24"/>
        </w:rPr>
        <w:t>nepravilnosti</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prevara</w:t>
      </w:r>
      <w:proofErr w:type="spellEnd"/>
      <w:r w:rsidRPr="0088528C">
        <w:rPr>
          <w:szCs w:val="24"/>
        </w:rPr>
        <w:t xml:space="preserve">, </w:t>
      </w:r>
      <w:proofErr w:type="spellStart"/>
      <w:proofErr w:type="gramStart"/>
      <w:r w:rsidRPr="0088528C">
        <w:rPr>
          <w:szCs w:val="24"/>
        </w:rPr>
        <w:t>ili</w:t>
      </w:r>
      <w:proofErr w:type="spellEnd"/>
      <w:r w:rsidRPr="0088528C">
        <w:rPr>
          <w:szCs w:val="24"/>
        </w:rPr>
        <w:t>;</w:t>
      </w:r>
      <w:proofErr w:type="gramEnd"/>
    </w:p>
    <w:p w14:paraId="67EB7872" w14:textId="3EE4D753" w:rsidR="0088528C" w:rsidRPr="0088528C" w:rsidRDefault="0088528C" w:rsidP="0088528C">
      <w:pPr>
        <w:numPr>
          <w:ilvl w:val="1"/>
          <w:numId w:val="64"/>
        </w:numPr>
        <w:tabs>
          <w:tab w:val="left" w:pos="567"/>
        </w:tabs>
        <w:spacing w:after="120"/>
        <w:ind w:left="567" w:hanging="567"/>
        <w:jc w:val="both"/>
        <w:rPr>
          <w:szCs w:val="24"/>
        </w:rPr>
      </w:pPr>
      <w:proofErr w:type="spellStart"/>
      <w:r w:rsidRPr="0088528C">
        <w:rPr>
          <w:szCs w:val="24"/>
        </w:rPr>
        <w:t>potrebno</w:t>
      </w:r>
      <w:proofErr w:type="spellEnd"/>
      <w:r w:rsidRPr="0088528C">
        <w:rPr>
          <w:szCs w:val="24"/>
        </w:rPr>
        <w:t xml:space="preserve"> je </w:t>
      </w:r>
      <w:proofErr w:type="spellStart"/>
      <w:r w:rsidRPr="0088528C">
        <w:rPr>
          <w:szCs w:val="24"/>
        </w:rPr>
        <w:t>provjeriti</w:t>
      </w:r>
      <w:proofErr w:type="spellEnd"/>
      <w:r w:rsidRPr="0088528C">
        <w:rPr>
          <w:szCs w:val="24"/>
        </w:rPr>
        <w:t xml:space="preserve"> da li je Korisnik </w:t>
      </w:r>
      <w:proofErr w:type="spellStart"/>
      <w:r w:rsidRPr="0088528C">
        <w:rPr>
          <w:szCs w:val="24"/>
        </w:rPr>
        <w:t>prekršio</w:t>
      </w:r>
      <w:proofErr w:type="spellEnd"/>
      <w:r w:rsidRPr="0088528C">
        <w:rPr>
          <w:szCs w:val="24"/>
        </w:rPr>
        <w:t xml:space="preserve"> </w:t>
      </w:r>
      <w:proofErr w:type="spellStart"/>
      <w:r w:rsidRPr="0088528C">
        <w:rPr>
          <w:szCs w:val="24"/>
        </w:rPr>
        <w:t>neke</w:t>
      </w:r>
      <w:proofErr w:type="spellEnd"/>
      <w:r w:rsidRPr="0088528C">
        <w:rPr>
          <w:szCs w:val="24"/>
        </w:rPr>
        <w:t xml:space="preserve"> </w:t>
      </w:r>
      <w:proofErr w:type="spellStart"/>
      <w:r w:rsidRPr="0088528C">
        <w:rPr>
          <w:szCs w:val="24"/>
        </w:rPr>
        <w:t>bitne</w:t>
      </w:r>
      <w:proofErr w:type="spellEnd"/>
      <w:r w:rsidRPr="0088528C">
        <w:rPr>
          <w:szCs w:val="24"/>
        </w:rPr>
        <w:t xml:space="preserve"> </w:t>
      </w:r>
      <w:proofErr w:type="spellStart"/>
      <w:r w:rsidRPr="0088528C">
        <w:rPr>
          <w:szCs w:val="24"/>
        </w:rPr>
        <w:t>obaveze</w:t>
      </w:r>
      <w:proofErr w:type="spellEnd"/>
      <w:r w:rsidRPr="0088528C">
        <w:rPr>
          <w:szCs w:val="24"/>
        </w:rPr>
        <w:t xml:space="preserve"> </w:t>
      </w:r>
      <w:proofErr w:type="spellStart"/>
      <w:r w:rsidRPr="0088528C">
        <w:rPr>
          <w:szCs w:val="24"/>
        </w:rPr>
        <w:t>iz</w:t>
      </w:r>
      <w:proofErr w:type="spellEnd"/>
      <w:r w:rsidRPr="0088528C">
        <w:rPr>
          <w:szCs w:val="24"/>
        </w:rPr>
        <w:t xml:space="preserve"> </w:t>
      </w:r>
      <w:proofErr w:type="spellStart"/>
      <w:r w:rsidRPr="0088528C">
        <w:rPr>
          <w:szCs w:val="24"/>
        </w:rPr>
        <w:t>ovog</w:t>
      </w:r>
      <w:proofErr w:type="spellEnd"/>
      <w:r w:rsidRPr="0088528C">
        <w:rPr>
          <w:szCs w:val="24"/>
        </w:rPr>
        <w:t xml:space="preserve"> </w:t>
      </w:r>
      <w:proofErr w:type="spellStart"/>
      <w:r w:rsidRPr="0088528C">
        <w:rPr>
          <w:szCs w:val="24"/>
        </w:rPr>
        <w:t>Ugovora</w:t>
      </w:r>
      <w:proofErr w:type="spellEnd"/>
      <w:r w:rsidRPr="0088528C">
        <w:rPr>
          <w:szCs w:val="24"/>
        </w:rPr>
        <w:t>.</w:t>
      </w:r>
    </w:p>
    <w:p w14:paraId="5F034D9C" w14:textId="77777777" w:rsidR="0088528C" w:rsidRPr="0088528C" w:rsidRDefault="0088528C" w:rsidP="0088528C">
      <w:pPr>
        <w:spacing w:after="120"/>
        <w:ind w:left="567"/>
        <w:jc w:val="both"/>
        <w:rPr>
          <w:szCs w:val="24"/>
        </w:rPr>
      </w:pPr>
      <w:proofErr w:type="spellStart"/>
      <w:r w:rsidRPr="0088528C">
        <w:rPr>
          <w:szCs w:val="24"/>
        </w:rPr>
        <w:t>Obustava</w:t>
      </w:r>
      <w:proofErr w:type="spellEnd"/>
      <w:r w:rsidRPr="0088528C">
        <w:rPr>
          <w:szCs w:val="24"/>
        </w:rPr>
        <w:t xml:space="preserve"> </w:t>
      </w:r>
      <w:proofErr w:type="spellStart"/>
      <w:r w:rsidRPr="0088528C">
        <w:rPr>
          <w:szCs w:val="24"/>
        </w:rPr>
        <w:t>rokova</w:t>
      </w:r>
      <w:proofErr w:type="spellEnd"/>
      <w:r w:rsidRPr="0088528C">
        <w:rPr>
          <w:szCs w:val="24"/>
        </w:rPr>
        <w:t xml:space="preserve"> za </w:t>
      </w:r>
      <w:proofErr w:type="spellStart"/>
      <w:r w:rsidRPr="0088528C">
        <w:rPr>
          <w:szCs w:val="24"/>
        </w:rPr>
        <w:t>plaćanje</w:t>
      </w:r>
      <w:proofErr w:type="spellEnd"/>
      <w:r w:rsidRPr="0088528C">
        <w:rPr>
          <w:szCs w:val="24"/>
        </w:rPr>
        <w:t xml:space="preserve"> </w:t>
      </w:r>
      <w:proofErr w:type="spellStart"/>
      <w:r w:rsidRPr="0088528C">
        <w:rPr>
          <w:szCs w:val="24"/>
        </w:rPr>
        <w:t>počinje</w:t>
      </w:r>
      <w:proofErr w:type="spellEnd"/>
      <w:r w:rsidRPr="0088528C">
        <w:rPr>
          <w:szCs w:val="24"/>
        </w:rPr>
        <w:t xml:space="preserve"> </w:t>
      </w:r>
      <w:proofErr w:type="spellStart"/>
      <w:r w:rsidRPr="0088528C">
        <w:rPr>
          <w:szCs w:val="24"/>
        </w:rPr>
        <w:t>kada</w:t>
      </w:r>
      <w:proofErr w:type="spellEnd"/>
      <w:r w:rsidRPr="0088528C">
        <w:rPr>
          <w:szCs w:val="24"/>
        </w:rPr>
        <w:t xml:space="preserve"> se </w:t>
      </w:r>
      <w:proofErr w:type="spellStart"/>
      <w:r w:rsidRPr="0088528C">
        <w:rPr>
          <w:szCs w:val="24"/>
        </w:rPr>
        <w:t>prethodno</w:t>
      </w:r>
      <w:proofErr w:type="spellEnd"/>
      <w:r w:rsidRPr="0088528C">
        <w:rPr>
          <w:szCs w:val="24"/>
        </w:rPr>
        <w:t xml:space="preserve"> </w:t>
      </w:r>
      <w:proofErr w:type="spellStart"/>
      <w:r w:rsidRPr="0088528C">
        <w:rPr>
          <w:szCs w:val="24"/>
        </w:rPr>
        <w:t>navedeno</w:t>
      </w:r>
      <w:proofErr w:type="spellEnd"/>
      <w:r w:rsidRPr="0088528C">
        <w:rPr>
          <w:szCs w:val="24"/>
        </w:rPr>
        <w:t xml:space="preserve"> </w:t>
      </w:r>
      <w:proofErr w:type="spellStart"/>
      <w:r w:rsidRPr="0088528C">
        <w:rPr>
          <w:szCs w:val="24"/>
        </w:rPr>
        <w:t>obaveštenje</w:t>
      </w:r>
      <w:proofErr w:type="spellEnd"/>
      <w:r w:rsidRPr="0088528C">
        <w:rPr>
          <w:szCs w:val="24"/>
        </w:rPr>
        <w:t xml:space="preserve"> </w:t>
      </w:r>
      <w:proofErr w:type="spellStart"/>
      <w:r w:rsidRPr="0088528C">
        <w:rPr>
          <w:szCs w:val="24"/>
        </w:rPr>
        <w:t>pošalje</w:t>
      </w:r>
      <w:proofErr w:type="spellEnd"/>
      <w:r w:rsidRPr="0088528C">
        <w:rPr>
          <w:szCs w:val="24"/>
        </w:rPr>
        <w:t xml:space="preserve"> </w:t>
      </w:r>
      <w:proofErr w:type="spellStart"/>
      <w:r w:rsidRPr="0088528C">
        <w:rPr>
          <w:szCs w:val="24"/>
        </w:rPr>
        <w:t>korisniku</w:t>
      </w:r>
      <w:proofErr w:type="spellEnd"/>
      <w:r w:rsidRPr="0088528C">
        <w:rPr>
          <w:szCs w:val="24"/>
        </w:rPr>
        <w:t xml:space="preserve">. Rok </w:t>
      </w:r>
      <w:proofErr w:type="spellStart"/>
      <w:r w:rsidRPr="0088528C">
        <w:rPr>
          <w:szCs w:val="24"/>
        </w:rPr>
        <w:t>počinje</w:t>
      </w:r>
      <w:proofErr w:type="spellEnd"/>
      <w:r w:rsidRPr="0088528C">
        <w:rPr>
          <w:szCs w:val="24"/>
        </w:rPr>
        <w:t xml:space="preserve"> </w:t>
      </w:r>
      <w:proofErr w:type="spellStart"/>
      <w:r w:rsidRPr="0088528C">
        <w:rPr>
          <w:szCs w:val="24"/>
        </w:rPr>
        <w:t>ponovo</w:t>
      </w:r>
      <w:proofErr w:type="spellEnd"/>
      <w:r w:rsidRPr="0088528C">
        <w:rPr>
          <w:szCs w:val="24"/>
        </w:rPr>
        <w:t xml:space="preserve"> da </w:t>
      </w:r>
      <w:proofErr w:type="spellStart"/>
      <w:r w:rsidRPr="0088528C">
        <w:rPr>
          <w:szCs w:val="24"/>
        </w:rPr>
        <w:t>teče</w:t>
      </w:r>
      <w:proofErr w:type="spellEnd"/>
      <w:r w:rsidRPr="0088528C">
        <w:rPr>
          <w:szCs w:val="24"/>
        </w:rPr>
        <w:t xml:space="preserve"> od dana </w:t>
      </w:r>
      <w:proofErr w:type="spellStart"/>
      <w:r w:rsidRPr="0088528C">
        <w:rPr>
          <w:szCs w:val="24"/>
        </w:rPr>
        <w:t>kada</w:t>
      </w:r>
      <w:proofErr w:type="spellEnd"/>
      <w:r w:rsidRPr="0088528C">
        <w:rPr>
          <w:szCs w:val="24"/>
        </w:rPr>
        <w:t xml:space="preserve"> je </w:t>
      </w:r>
      <w:proofErr w:type="spellStart"/>
      <w:r w:rsidRPr="0088528C">
        <w:rPr>
          <w:szCs w:val="24"/>
        </w:rPr>
        <w:t>evidentiran</w:t>
      </w:r>
      <w:proofErr w:type="spellEnd"/>
      <w:r w:rsidRPr="0088528C">
        <w:rPr>
          <w:szCs w:val="24"/>
        </w:rPr>
        <w:t xml:space="preserve"> </w:t>
      </w:r>
      <w:proofErr w:type="spellStart"/>
      <w:r w:rsidRPr="0088528C">
        <w:rPr>
          <w:szCs w:val="24"/>
        </w:rPr>
        <w:t>ispravno</w:t>
      </w:r>
      <w:proofErr w:type="spellEnd"/>
      <w:r w:rsidRPr="0088528C">
        <w:rPr>
          <w:szCs w:val="24"/>
        </w:rPr>
        <w:t xml:space="preserve"> </w:t>
      </w:r>
      <w:proofErr w:type="spellStart"/>
      <w:r w:rsidRPr="0088528C">
        <w:rPr>
          <w:szCs w:val="24"/>
        </w:rPr>
        <w:t>formulisan</w:t>
      </w:r>
      <w:proofErr w:type="spellEnd"/>
      <w:r w:rsidRPr="0088528C">
        <w:rPr>
          <w:szCs w:val="24"/>
        </w:rPr>
        <w:t xml:space="preserve"> </w:t>
      </w:r>
      <w:proofErr w:type="spellStart"/>
      <w:r w:rsidRPr="0088528C">
        <w:rPr>
          <w:szCs w:val="24"/>
        </w:rPr>
        <w:t>zahtev</w:t>
      </w:r>
      <w:proofErr w:type="spellEnd"/>
      <w:r w:rsidRPr="0088528C">
        <w:rPr>
          <w:szCs w:val="24"/>
        </w:rPr>
        <w:t xml:space="preserve"> za </w:t>
      </w:r>
      <w:proofErr w:type="spellStart"/>
      <w:r w:rsidRPr="0088528C">
        <w:rPr>
          <w:szCs w:val="24"/>
        </w:rPr>
        <w:t>plaćanje</w:t>
      </w:r>
      <w:proofErr w:type="spellEnd"/>
      <w:r w:rsidRPr="0088528C">
        <w:rPr>
          <w:szCs w:val="24"/>
        </w:rPr>
        <w:t xml:space="preserve">. Korisnik </w:t>
      </w:r>
      <w:proofErr w:type="spellStart"/>
      <w:r w:rsidRPr="0088528C">
        <w:rPr>
          <w:szCs w:val="24"/>
        </w:rPr>
        <w:t>će</w:t>
      </w:r>
      <w:proofErr w:type="spellEnd"/>
      <w:r w:rsidRPr="0088528C">
        <w:rPr>
          <w:szCs w:val="24"/>
        </w:rPr>
        <w:t xml:space="preserve"> </w:t>
      </w:r>
      <w:proofErr w:type="spellStart"/>
      <w:r w:rsidRPr="0088528C">
        <w:rPr>
          <w:szCs w:val="24"/>
        </w:rPr>
        <w:t>dostaviti</w:t>
      </w:r>
      <w:proofErr w:type="spellEnd"/>
      <w:r w:rsidRPr="0088528C">
        <w:rPr>
          <w:szCs w:val="24"/>
        </w:rPr>
        <w:t xml:space="preserve"> </w:t>
      </w:r>
      <w:proofErr w:type="spellStart"/>
      <w:r w:rsidRPr="0088528C">
        <w:rPr>
          <w:szCs w:val="24"/>
        </w:rPr>
        <w:t>Ugovornom</w:t>
      </w:r>
      <w:proofErr w:type="spellEnd"/>
      <w:r w:rsidRPr="0088528C">
        <w:rPr>
          <w:szCs w:val="24"/>
        </w:rPr>
        <w:t xml:space="preserve"> </w:t>
      </w:r>
      <w:proofErr w:type="spellStart"/>
      <w:r w:rsidRPr="0088528C">
        <w:rPr>
          <w:szCs w:val="24"/>
        </w:rPr>
        <w:t>organu</w:t>
      </w:r>
      <w:proofErr w:type="spellEnd"/>
      <w:r w:rsidRPr="0088528C">
        <w:rPr>
          <w:szCs w:val="24"/>
        </w:rPr>
        <w:t xml:space="preserve"> </w:t>
      </w:r>
      <w:proofErr w:type="spellStart"/>
      <w:r w:rsidRPr="0088528C">
        <w:rPr>
          <w:szCs w:val="24"/>
        </w:rPr>
        <w:t>sve</w:t>
      </w:r>
      <w:proofErr w:type="spellEnd"/>
      <w:r w:rsidRPr="0088528C">
        <w:rPr>
          <w:szCs w:val="24"/>
        </w:rPr>
        <w:t xml:space="preserve"> </w:t>
      </w:r>
      <w:proofErr w:type="spellStart"/>
      <w:r w:rsidRPr="0088528C">
        <w:rPr>
          <w:szCs w:val="24"/>
        </w:rPr>
        <w:t>tražene</w:t>
      </w:r>
      <w:proofErr w:type="spellEnd"/>
      <w:r w:rsidRPr="0088528C">
        <w:rPr>
          <w:szCs w:val="24"/>
        </w:rPr>
        <w:t xml:space="preserve"> </w:t>
      </w:r>
      <w:proofErr w:type="spellStart"/>
      <w:r w:rsidRPr="0088528C">
        <w:rPr>
          <w:szCs w:val="24"/>
        </w:rPr>
        <w:t>informacije</w:t>
      </w:r>
      <w:proofErr w:type="spellEnd"/>
      <w:r w:rsidRPr="0088528C">
        <w:rPr>
          <w:szCs w:val="24"/>
        </w:rPr>
        <w:t xml:space="preserve">, </w:t>
      </w:r>
      <w:proofErr w:type="spellStart"/>
      <w:r w:rsidRPr="0088528C">
        <w:rPr>
          <w:szCs w:val="24"/>
        </w:rPr>
        <w:t>pojašnjenje</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dokument</w:t>
      </w:r>
      <w:proofErr w:type="spellEnd"/>
      <w:r w:rsidRPr="0088528C">
        <w:rPr>
          <w:szCs w:val="24"/>
        </w:rPr>
        <w:t xml:space="preserve"> u </w:t>
      </w:r>
      <w:proofErr w:type="spellStart"/>
      <w:r w:rsidRPr="0088528C">
        <w:rPr>
          <w:szCs w:val="24"/>
        </w:rPr>
        <w:t>roku</w:t>
      </w:r>
      <w:proofErr w:type="spellEnd"/>
      <w:r w:rsidRPr="0088528C">
        <w:rPr>
          <w:szCs w:val="24"/>
        </w:rPr>
        <w:t xml:space="preserve"> od 30 (</w:t>
      </w:r>
      <w:proofErr w:type="spellStart"/>
      <w:r w:rsidRPr="0088528C">
        <w:rPr>
          <w:szCs w:val="24"/>
        </w:rPr>
        <w:t>trideset</w:t>
      </w:r>
      <w:proofErr w:type="spellEnd"/>
      <w:r w:rsidRPr="0088528C">
        <w:rPr>
          <w:szCs w:val="24"/>
        </w:rPr>
        <w:t xml:space="preserve">) dana od </w:t>
      </w:r>
      <w:proofErr w:type="spellStart"/>
      <w:r w:rsidRPr="0088528C">
        <w:rPr>
          <w:szCs w:val="24"/>
        </w:rPr>
        <w:t>prijema</w:t>
      </w:r>
      <w:proofErr w:type="spellEnd"/>
      <w:r w:rsidRPr="0088528C">
        <w:rPr>
          <w:szCs w:val="24"/>
        </w:rPr>
        <w:t xml:space="preserve"> </w:t>
      </w:r>
      <w:proofErr w:type="spellStart"/>
      <w:r w:rsidRPr="0088528C">
        <w:rPr>
          <w:szCs w:val="24"/>
        </w:rPr>
        <w:t>zahteva</w:t>
      </w:r>
      <w:proofErr w:type="spellEnd"/>
      <w:r w:rsidRPr="0088528C">
        <w:rPr>
          <w:szCs w:val="24"/>
        </w:rPr>
        <w:t>.</w:t>
      </w:r>
    </w:p>
    <w:p w14:paraId="56FC5BBD" w14:textId="6C255C72" w:rsidR="0088528C" w:rsidRPr="0088528C" w:rsidRDefault="0088528C" w:rsidP="0088528C">
      <w:pPr>
        <w:spacing w:after="120"/>
        <w:ind w:left="567"/>
        <w:jc w:val="both"/>
        <w:rPr>
          <w:szCs w:val="24"/>
        </w:rPr>
      </w:pPr>
      <w:r w:rsidRPr="0088528C">
        <w:rPr>
          <w:szCs w:val="24"/>
        </w:rPr>
        <w:t xml:space="preserve">Ako je, </w:t>
      </w:r>
      <w:proofErr w:type="spellStart"/>
      <w:r w:rsidRPr="0088528C">
        <w:rPr>
          <w:szCs w:val="24"/>
        </w:rPr>
        <w:t>uprkos</w:t>
      </w:r>
      <w:proofErr w:type="spellEnd"/>
      <w:r w:rsidRPr="0088528C">
        <w:rPr>
          <w:szCs w:val="24"/>
        </w:rPr>
        <w:t xml:space="preserve"> </w:t>
      </w:r>
      <w:proofErr w:type="spellStart"/>
      <w:r w:rsidRPr="0088528C">
        <w:rPr>
          <w:szCs w:val="24"/>
        </w:rPr>
        <w:t>informacijama</w:t>
      </w:r>
      <w:proofErr w:type="spellEnd"/>
      <w:r w:rsidRPr="0088528C">
        <w:rPr>
          <w:szCs w:val="24"/>
        </w:rPr>
        <w:t xml:space="preserve">, </w:t>
      </w:r>
      <w:proofErr w:type="spellStart"/>
      <w:r w:rsidRPr="0088528C">
        <w:rPr>
          <w:szCs w:val="24"/>
        </w:rPr>
        <w:t>pojašnjenju</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dokumentu</w:t>
      </w:r>
      <w:proofErr w:type="spellEnd"/>
      <w:r w:rsidRPr="0088528C">
        <w:rPr>
          <w:szCs w:val="24"/>
        </w:rPr>
        <w:t xml:space="preserve"> </w:t>
      </w:r>
      <w:proofErr w:type="spellStart"/>
      <w:r w:rsidRPr="0088528C">
        <w:rPr>
          <w:szCs w:val="24"/>
        </w:rPr>
        <w:t>koje</w:t>
      </w:r>
      <w:proofErr w:type="spellEnd"/>
      <w:r w:rsidRPr="0088528C">
        <w:rPr>
          <w:szCs w:val="24"/>
        </w:rPr>
        <w:t xml:space="preserve"> je dao Korisnik, </w:t>
      </w:r>
      <w:proofErr w:type="spellStart"/>
      <w:r w:rsidRPr="0088528C">
        <w:rPr>
          <w:szCs w:val="24"/>
        </w:rPr>
        <w:t>zahtev</w:t>
      </w:r>
      <w:proofErr w:type="spellEnd"/>
      <w:r w:rsidRPr="0088528C">
        <w:rPr>
          <w:szCs w:val="24"/>
        </w:rPr>
        <w:t xml:space="preserve"> za </w:t>
      </w:r>
      <w:proofErr w:type="spellStart"/>
      <w:r w:rsidRPr="0088528C">
        <w:rPr>
          <w:szCs w:val="24"/>
        </w:rPr>
        <w:t>isplatu</w:t>
      </w:r>
      <w:proofErr w:type="spellEnd"/>
      <w:r w:rsidRPr="0088528C">
        <w:rPr>
          <w:szCs w:val="24"/>
        </w:rPr>
        <w:t xml:space="preserve"> </w:t>
      </w:r>
      <w:proofErr w:type="spellStart"/>
      <w:r w:rsidRPr="0088528C">
        <w:rPr>
          <w:szCs w:val="24"/>
        </w:rPr>
        <w:t>i</w:t>
      </w:r>
      <w:proofErr w:type="spellEnd"/>
      <w:r w:rsidRPr="0088528C">
        <w:rPr>
          <w:szCs w:val="24"/>
        </w:rPr>
        <w:t xml:space="preserve"> </w:t>
      </w:r>
      <w:proofErr w:type="spellStart"/>
      <w:r w:rsidRPr="0088528C">
        <w:rPr>
          <w:szCs w:val="24"/>
        </w:rPr>
        <w:t>dalje</w:t>
      </w:r>
      <w:proofErr w:type="spellEnd"/>
      <w:r w:rsidRPr="0088528C">
        <w:rPr>
          <w:szCs w:val="24"/>
        </w:rPr>
        <w:t xml:space="preserve"> </w:t>
      </w:r>
      <w:proofErr w:type="spellStart"/>
      <w:r w:rsidRPr="0088528C">
        <w:rPr>
          <w:szCs w:val="24"/>
        </w:rPr>
        <w:t>neprihvatljiv</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ako</w:t>
      </w:r>
      <w:proofErr w:type="spellEnd"/>
      <w:r w:rsidRPr="0088528C">
        <w:rPr>
          <w:szCs w:val="24"/>
        </w:rPr>
        <w:t xml:space="preserve"> se </w:t>
      </w:r>
      <w:proofErr w:type="spellStart"/>
      <w:r w:rsidRPr="0088528C">
        <w:rPr>
          <w:szCs w:val="24"/>
        </w:rPr>
        <w:t>pokaže</w:t>
      </w:r>
      <w:proofErr w:type="spellEnd"/>
      <w:r w:rsidRPr="0088528C">
        <w:rPr>
          <w:szCs w:val="24"/>
        </w:rPr>
        <w:t xml:space="preserve"> da je </w:t>
      </w:r>
      <w:proofErr w:type="spellStart"/>
      <w:r w:rsidRPr="0088528C">
        <w:rPr>
          <w:szCs w:val="24"/>
        </w:rPr>
        <w:t>postupak</w:t>
      </w:r>
      <w:proofErr w:type="spellEnd"/>
      <w:r w:rsidRPr="0088528C">
        <w:rPr>
          <w:szCs w:val="24"/>
        </w:rPr>
        <w:t xml:space="preserve"> </w:t>
      </w:r>
      <w:proofErr w:type="spellStart"/>
      <w:r w:rsidRPr="0088528C">
        <w:rPr>
          <w:szCs w:val="24"/>
        </w:rPr>
        <w:t>dodele</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sprovođenje</w:t>
      </w:r>
      <w:proofErr w:type="spellEnd"/>
      <w:r w:rsidRPr="0088528C">
        <w:rPr>
          <w:szCs w:val="24"/>
        </w:rPr>
        <w:t xml:space="preserve"> </w:t>
      </w:r>
      <w:proofErr w:type="spellStart"/>
      <w:r w:rsidRPr="0088528C">
        <w:rPr>
          <w:szCs w:val="24"/>
        </w:rPr>
        <w:t>granta</w:t>
      </w:r>
      <w:proofErr w:type="spellEnd"/>
      <w:r w:rsidRPr="0088528C">
        <w:rPr>
          <w:szCs w:val="24"/>
        </w:rPr>
        <w:t xml:space="preserve"> bio </w:t>
      </w:r>
      <w:proofErr w:type="spellStart"/>
      <w:r w:rsidRPr="0088528C">
        <w:rPr>
          <w:szCs w:val="24"/>
        </w:rPr>
        <w:t>predmet</w:t>
      </w:r>
      <w:proofErr w:type="spellEnd"/>
      <w:r w:rsidRPr="0088528C">
        <w:rPr>
          <w:szCs w:val="24"/>
        </w:rPr>
        <w:t xml:space="preserve"> </w:t>
      </w:r>
      <w:proofErr w:type="spellStart"/>
      <w:r w:rsidRPr="0088528C">
        <w:rPr>
          <w:szCs w:val="24"/>
        </w:rPr>
        <w:t>značajnih</w:t>
      </w:r>
      <w:proofErr w:type="spellEnd"/>
      <w:r w:rsidRPr="0088528C">
        <w:rPr>
          <w:szCs w:val="24"/>
        </w:rPr>
        <w:t xml:space="preserve"> </w:t>
      </w:r>
      <w:proofErr w:type="spellStart"/>
      <w:r w:rsidRPr="0088528C">
        <w:rPr>
          <w:szCs w:val="24"/>
        </w:rPr>
        <w:t>grešaka</w:t>
      </w:r>
      <w:proofErr w:type="spellEnd"/>
      <w:r w:rsidRPr="0088528C">
        <w:rPr>
          <w:szCs w:val="24"/>
        </w:rPr>
        <w:t xml:space="preserve">, </w:t>
      </w:r>
      <w:proofErr w:type="spellStart"/>
      <w:r w:rsidRPr="0088528C">
        <w:rPr>
          <w:szCs w:val="24"/>
        </w:rPr>
        <w:t>nepravilnosti</w:t>
      </w:r>
      <w:proofErr w:type="spellEnd"/>
      <w:r w:rsidRPr="0088528C">
        <w:rPr>
          <w:szCs w:val="24"/>
        </w:rPr>
        <w:t xml:space="preserve">, </w:t>
      </w:r>
      <w:proofErr w:type="spellStart"/>
      <w:r w:rsidRPr="0088528C">
        <w:rPr>
          <w:szCs w:val="24"/>
        </w:rPr>
        <w:t>prevare</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kršenja</w:t>
      </w:r>
      <w:proofErr w:type="spellEnd"/>
      <w:r w:rsidRPr="0088528C">
        <w:rPr>
          <w:szCs w:val="24"/>
        </w:rPr>
        <w:t xml:space="preserve"> </w:t>
      </w:r>
      <w:proofErr w:type="spellStart"/>
      <w:r w:rsidRPr="0088528C">
        <w:rPr>
          <w:szCs w:val="24"/>
        </w:rPr>
        <w:t>obaveza</w:t>
      </w:r>
      <w:proofErr w:type="spellEnd"/>
      <w:r w:rsidRPr="0088528C">
        <w:rPr>
          <w:szCs w:val="24"/>
        </w:rPr>
        <w:t xml:space="preserve">, </w:t>
      </w:r>
      <w:proofErr w:type="spellStart"/>
      <w:r w:rsidRPr="0088528C">
        <w:rPr>
          <w:szCs w:val="24"/>
        </w:rPr>
        <w:t>onda</w:t>
      </w:r>
      <w:proofErr w:type="spellEnd"/>
      <w:r w:rsidRPr="0088528C">
        <w:rPr>
          <w:szCs w:val="24"/>
        </w:rPr>
        <w:t xml:space="preserve"> </w:t>
      </w:r>
      <w:proofErr w:type="spellStart"/>
      <w:r>
        <w:rPr>
          <w:szCs w:val="24"/>
        </w:rPr>
        <w:t>Ugovorno</w:t>
      </w:r>
      <w:proofErr w:type="spellEnd"/>
      <w:r>
        <w:rPr>
          <w:szCs w:val="24"/>
        </w:rPr>
        <w:t xml:space="preserve"> </w:t>
      </w:r>
      <w:proofErr w:type="spellStart"/>
      <w:r>
        <w:rPr>
          <w:szCs w:val="24"/>
        </w:rPr>
        <w:t>telo</w:t>
      </w:r>
      <w:proofErr w:type="spellEnd"/>
      <w:r w:rsidRPr="0088528C">
        <w:rPr>
          <w:szCs w:val="24"/>
        </w:rPr>
        <w:t xml:space="preserve"> </w:t>
      </w:r>
      <w:proofErr w:type="spellStart"/>
      <w:r w:rsidRPr="0088528C">
        <w:rPr>
          <w:szCs w:val="24"/>
        </w:rPr>
        <w:t>može</w:t>
      </w:r>
      <w:proofErr w:type="spellEnd"/>
      <w:r w:rsidRPr="0088528C">
        <w:rPr>
          <w:szCs w:val="24"/>
        </w:rPr>
        <w:t xml:space="preserve"> </w:t>
      </w:r>
      <w:proofErr w:type="spellStart"/>
      <w:r w:rsidRPr="0088528C">
        <w:rPr>
          <w:szCs w:val="24"/>
        </w:rPr>
        <w:t>odbiti</w:t>
      </w:r>
      <w:proofErr w:type="spellEnd"/>
      <w:r w:rsidRPr="0088528C">
        <w:rPr>
          <w:szCs w:val="24"/>
        </w:rPr>
        <w:t xml:space="preserve"> da </w:t>
      </w:r>
      <w:proofErr w:type="spellStart"/>
      <w:r w:rsidRPr="0088528C">
        <w:rPr>
          <w:szCs w:val="24"/>
        </w:rPr>
        <w:t>nastavi</w:t>
      </w:r>
      <w:proofErr w:type="spellEnd"/>
      <w:r w:rsidRPr="0088528C">
        <w:rPr>
          <w:szCs w:val="24"/>
        </w:rPr>
        <w:t xml:space="preserve"> </w:t>
      </w:r>
      <w:proofErr w:type="spellStart"/>
      <w:r w:rsidRPr="0088528C">
        <w:rPr>
          <w:szCs w:val="24"/>
        </w:rPr>
        <w:t>sa</w:t>
      </w:r>
      <w:proofErr w:type="spellEnd"/>
      <w:r w:rsidRPr="0088528C">
        <w:rPr>
          <w:szCs w:val="24"/>
        </w:rPr>
        <w:t xml:space="preserve"> </w:t>
      </w:r>
      <w:proofErr w:type="spellStart"/>
      <w:r w:rsidRPr="0088528C">
        <w:rPr>
          <w:szCs w:val="24"/>
        </w:rPr>
        <w:t>isplatama</w:t>
      </w:r>
      <w:proofErr w:type="spellEnd"/>
      <w:r w:rsidRPr="0088528C">
        <w:rPr>
          <w:szCs w:val="24"/>
        </w:rPr>
        <w:t xml:space="preserve"> </w:t>
      </w:r>
      <w:proofErr w:type="spellStart"/>
      <w:r w:rsidRPr="0088528C">
        <w:rPr>
          <w:szCs w:val="24"/>
        </w:rPr>
        <w:t>i</w:t>
      </w:r>
      <w:proofErr w:type="spellEnd"/>
      <w:r w:rsidRPr="0088528C">
        <w:rPr>
          <w:szCs w:val="24"/>
        </w:rPr>
        <w:t xml:space="preserve"> </w:t>
      </w:r>
      <w:proofErr w:type="spellStart"/>
      <w:r w:rsidRPr="0088528C">
        <w:rPr>
          <w:szCs w:val="24"/>
        </w:rPr>
        <w:t>može</w:t>
      </w:r>
      <w:proofErr w:type="spellEnd"/>
      <w:r w:rsidRPr="0088528C">
        <w:rPr>
          <w:szCs w:val="24"/>
        </w:rPr>
        <w:t xml:space="preserve">, u </w:t>
      </w:r>
      <w:proofErr w:type="spellStart"/>
      <w:r w:rsidRPr="0088528C">
        <w:rPr>
          <w:szCs w:val="24"/>
        </w:rPr>
        <w:t>slučajevima</w:t>
      </w:r>
      <w:proofErr w:type="spellEnd"/>
      <w:r w:rsidRPr="0088528C">
        <w:rPr>
          <w:szCs w:val="24"/>
        </w:rPr>
        <w:t xml:space="preserve"> </w:t>
      </w:r>
      <w:proofErr w:type="spellStart"/>
      <w:r w:rsidRPr="0088528C">
        <w:rPr>
          <w:szCs w:val="24"/>
        </w:rPr>
        <w:t>predviđenim</w:t>
      </w:r>
      <w:proofErr w:type="spellEnd"/>
      <w:r w:rsidRPr="0088528C">
        <w:rPr>
          <w:szCs w:val="24"/>
        </w:rPr>
        <w:t xml:space="preserve"> </w:t>
      </w:r>
      <w:proofErr w:type="spellStart"/>
      <w:r w:rsidRPr="0088528C">
        <w:rPr>
          <w:szCs w:val="24"/>
        </w:rPr>
        <w:t>članom</w:t>
      </w:r>
      <w:proofErr w:type="spellEnd"/>
      <w:r w:rsidRPr="0088528C">
        <w:rPr>
          <w:szCs w:val="24"/>
        </w:rPr>
        <w:t xml:space="preserve"> 12. </w:t>
      </w:r>
      <w:proofErr w:type="spellStart"/>
      <w:r w:rsidRPr="0088528C">
        <w:rPr>
          <w:szCs w:val="24"/>
        </w:rPr>
        <w:t>ovog</w:t>
      </w:r>
      <w:proofErr w:type="spellEnd"/>
      <w:r w:rsidRPr="0088528C">
        <w:rPr>
          <w:szCs w:val="24"/>
        </w:rPr>
        <w:t xml:space="preserve"> </w:t>
      </w:r>
      <w:proofErr w:type="spellStart"/>
      <w:r w:rsidRPr="0088528C">
        <w:rPr>
          <w:szCs w:val="24"/>
        </w:rPr>
        <w:t>Ugovora</w:t>
      </w:r>
      <w:proofErr w:type="spellEnd"/>
      <w:r w:rsidRPr="0088528C">
        <w:rPr>
          <w:szCs w:val="24"/>
        </w:rPr>
        <w:t xml:space="preserve">, </w:t>
      </w:r>
      <w:proofErr w:type="spellStart"/>
      <w:r w:rsidRPr="0088528C">
        <w:rPr>
          <w:szCs w:val="24"/>
        </w:rPr>
        <w:t>raskinuti</w:t>
      </w:r>
      <w:proofErr w:type="spellEnd"/>
      <w:r w:rsidRPr="0088528C">
        <w:rPr>
          <w:szCs w:val="24"/>
        </w:rPr>
        <w:t xml:space="preserve"> </w:t>
      </w:r>
      <w:proofErr w:type="spellStart"/>
      <w:r w:rsidRPr="0088528C">
        <w:rPr>
          <w:szCs w:val="24"/>
        </w:rPr>
        <w:t>ovaj</w:t>
      </w:r>
      <w:proofErr w:type="spellEnd"/>
      <w:r w:rsidRPr="0088528C">
        <w:rPr>
          <w:szCs w:val="24"/>
        </w:rPr>
        <w:t xml:space="preserve"> </w:t>
      </w:r>
      <w:proofErr w:type="spellStart"/>
      <w:r w:rsidRPr="0088528C">
        <w:rPr>
          <w:szCs w:val="24"/>
        </w:rPr>
        <w:t>Ugovor</w:t>
      </w:r>
      <w:proofErr w:type="spellEnd"/>
      <w:r w:rsidRPr="0088528C">
        <w:rPr>
          <w:szCs w:val="24"/>
        </w:rPr>
        <w:t>.</w:t>
      </w:r>
    </w:p>
    <w:p w14:paraId="19988504" w14:textId="7AC75471" w:rsidR="0088528C" w:rsidRPr="0088528C" w:rsidRDefault="0088528C" w:rsidP="0088528C">
      <w:pPr>
        <w:spacing w:after="120"/>
        <w:ind w:left="567"/>
        <w:jc w:val="both"/>
        <w:rPr>
          <w:szCs w:val="24"/>
        </w:rPr>
      </w:pPr>
      <w:r w:rsidRPr="0088528C">
        <w:rPr>
          <w:szCs w:val="24"/>
        </w:rPr>
        <w:t xml:space="preserve">Pored toga, </w:t>
      </w:r>
      <w:proofErr w:type="spellStart"/>
      <w:r>
        <w:rPr>
          <w:szCs w:val="24"/>
        </w:rPr>
        <w:t>Ugovorno</w:t>
      </w:r>
      <w:proofErr w:type="spellEnd"/>
      <w:r>
        <w:rPr>
          <w:szCs w:val="24"/>
        </w:rPr>
        <w:t xml:space="preserve"> </w:t>
      </w:r>
      <w:proofErr w:type="spellStart"/>
      <w:r>
        <w:rPr>
          <w:szCs w:val="24"/>
        </w:rPr>
        <w:t>telo</w:t>
      </w:r>
      <w:proofErr w:type="spellEnd"/>
      <w:r w:rsidRPr="0088528C">
        <w:rPr>
          <w:szCs w:val="24"/>
        </w:rPr>
        <w:t xml:space="preserve"> </w:t>
      </w:r>
      <w:proofErr w:type="spellStart"/>
      <w:r w:rsidRPr="0088528C">
        <w:rPr>
          <w:szCs w:val="24"/>
        </w:rPr>
        <w:t>može</w:t>
      </w:r>
      <w:proofErr w:type="spellEnd"/>
      <w:r w:rsidRPr="0088528C">
        <w:rPr>
          <w:szCs w:val="24"/>
        </w:rPr>
        <w:t xml:space="preserve"> </w:t>
      </w:r>
      <w:proofErr w:type="spellStart"/>
      <w:r w:rsidRPr="0088528C">
        <w:rPr>
          <w:szCs w:val="24"/>
        </w:rPr>
        <w:t>takođe</w:t>
      </w:r>
      <w:proofErr w:type="spellEnd"/>
      <w:r w:rsidRPr="0088528C">
        <w:rPr>
          <w:szCs w:val="24"/>
        </w:rPr>
        <w:t xml:space="preserve"> </w:t>
      </w:r>
      <w:proofErr w:type="spellStart"/>
      <w:r w:rsidRPr="0088528C">
        <w:rPr>
          <w:szCs w:val="24"/>
        </w:rPr>
        <w:t>suspendovati</w:t>
      </w:r>
      <w:proofErr w:type="spellEnd"/>
      <w:r w:rsidRPr="0088528C">
        <w:rPr>
          <w:szCs w:val="24"/>
        </w:rPr>
        <w:t xml:space="preserve"> </w:t>
      </w:r>
      <w:proofErr w:type="spellStart"/>
      <w:r w:rsidRPr="0088528C">
        <w:rPr>
          <w:szCs w:val="24"/>
        </w:rPr>
        <w:t>plaćanja</w:t>
      </w:r>
      <w:proofErr w:type="spellEnd"/>
      <w:r w:rsidRPr="0088528C">
        <w:rPr>
          <w:szCs w:val="24"/>
        </w:rPr>
        <w:t xml:space="preserve"> </w:t>
      </w:r>
      <w:proofErr w:type="spellStart"/>
      <w:r w:rsidRPr="0088528C">
        <w:rPr>
          <w:szCs w:val="24"/>
        </w:rPr>
        <w:t>kao</w:t>
      </w:r>
      <w:proofErr w:type="spellEnd"/>
      <w:r w:rsidRPr="0088528C">
        <w:rPr>
          <w:szCs w:val="24"/>
        </w:rPr>
        <w:t xml:space="preserve"> </w:t>
      </w:r>
      <w:proofErr w:type="spellStart"/>
      <w:r w:rsidRPr="0088528C">
        <w:rPr>
          <w:szCs w:val="24"/>
        </w:rPr>
        <w:t>meru</w:t>
      </w:r>
      <w:proofErr w:type="spellEnd"/>
      <w:r w:rsidRPr="0088528C">
        <w:rPr>
          <w:szCs w:val="24"/>
        </w:rPr>
        <w:t xml:space="preserve"> </w:t>
      </w:r>
      <w:proofErr w:type="spellStart"/>
      <w:r w:rsidRPr="0088528C">
        <w:rPr>
          <w:szCs w:val="24"/>
        </w:rPr>
        <w:t>predostrožnosti</w:t>
      </w:r>
      <w:proofErr w:type="spellEnd"/>
      <w:r w:rsidRPr="0088528C">
        <w:rPr>
          <w:szCs w:val="24"/>
        </w:rPr>
        <w:t xml:space="preserve"> bez </w:t>
      </w:r>
      <w:proofErr w:type="spellStart"/>
      <w:r w:rsidRPr="0088528C">
        <w:rPr>
          <w:szCs w:val="24"/>
        </w:rPr>
        <w:t>prethodnog</w:t>
      </w:r>
      <w:proofErr w:type="spellEnd"/>
      <w:r w:rsidRPr="0088528C">
        <w:rPr>
          <w:szCs w:val="24"/>
        </w:rPr>
        <w:t xml:space="preserve"> </w:t>
      </w:r>
      <w:proofErr w:type="spellStart"/>
      <w:r w:rsidRPr="0088528C">
        <w:rPr>
          <w:szCs w:val="24"/>
        </w:rPr>
        <w:t>obaveštenja</w:t>
      </w:r>
      <w:proofErr w:type="spellEnd"/>
      <w:r w:rsidRPr="0088528C">
        <w:rPr>
          <w:szCs w:val="24"/>
        </w:rPr>
        <w:t xml:space="preserve">, pre </w:t>
      </w:r>
      <w:proofErr w:type="spellStart"/>
      <w:r w:rsidRPr="0088528C">
        <w:rPr>
          <w:szCs w:val="24"/>
        </w:rPr>
        <w:t>ili</w:t>
      </w:r>
      <w:proofErr w:type="spellEnd"/>
      <w:r w:rsidRPr="0088528C">
        <w:rPr>
          <w:szCs w:val="24"/>
        </w:rPr>
        <w:t xml:space="preserve"> </w:t>
      </w:r>
      <w:proofErr w:type="spellStart"/>
      <w:r w:rsidRPr="0088528C">
        <w:rPr>
          <w:szCs w:val="24"/>
        </w:rPr>
        <w:t>umesto</w:t>
      </w:r>
      <w:proofErr w:type="spellEnd"/>
      <w:r w:rsidRPr="0088528C">
        <w:rPr>
          <w:szCs w:val="24"/>
        </w:rPr>
        <w:t xml:space="preserve"> </w:t>
      </w:r>
      <w:proofErr w:type="spellStart"/>
      <w:r w:rsidRPr="0088528C">
        <w:rPr>
          <w:szCs w:val="24"/>
        </w:rPr>
        <w:t>raskida</w:t>
      </w:r>
      <w:proofErr w:type="spellEnd"/>
      <w:r w:rsidRPr="0088528C">
        <w:rPr>
          <w:szCs w:val="24"/>
        </w:rPr>
        <w:t xml:space="preserve"> </w:t>
      </w:r>
      <w:proofErr w:type="spellStart"/>
      <w:r w:rsidRPr="0088528C">
        <w:rPr>
          <w:szCs w:val="24"/>
        </w:rPr>
        <w:t>ovog</w:t>
      </w:r>
      <w:proofErr w:type="spellEnd"/>
      <w:r w:rsidRPr="0088528C">
        <w:rPr>
          <w:szCs w:val="24"/>
        </w:rPr>
        <w:t xml:space="preserve"> </w:t>
      </w:r>
      <w:proofErr w:type="spellStart"/>
      <w:r w:rsidRPr="0088528C">
        <w:rPr>
          <w:szCs w:val="24"/>
        </w:rPr>
        <w:t>Ugovora</w:t>
      </w:r>
      <w:proofErr w:type="spellEnd"/>
      <w:r w:rsidRPr="0088528C">
        <w:rPr>
          <w:szCs w:val="24"/>
        </w:rPr>
        <w:t xml:space="preserve"> </w:t>
      </w:r>
      <w:proofErr w:type="spellStart"/>
      <w:r w:rsidRPr="0088528C">
        <w:rPr>
          <w:szCs w:val="24"/>
        </w:rPr>
        <w:t>kao</w:t>
      </w:r>
      <w:proofErr w:type="spellEnd"/>
      <w:r w:rsidRPr="0088528C">
        <w:rPr>
          <w:szCs w:val="24"/>
        </w:rPr>
        <w:t xml:space="preserve"> </w:t>
      </w:r>
      <w:proofErr w:type="spellStart"/>
      <w:r w:rsidRPr="0088528C">
        <w:rPr>
          <w:szCs w:val="24"/>
        </w:rPr>
        <w:t>što</w:t>
      </w:r>
      <w:proofErr w:type="spellEnd"/>
      <w:r w:rsidRPr="0088528C">
        <w:rPr>
          <w:szCs w:val="24"/>
        </w:rPr>
        <w:t xml:space="preserve"> je </w:t>
      </w:r>
      <w:proofErr w:type="spellStart"/>
      <w:r w:rsidRPr="0088528C">
        <w:rPr>
          <w:szCs w:val="24"/>
        </w:rPr>
        <w:t>predviđeno</w:t>
      </w:r>
      <w:proofErr w:type="spellEnd"/>
      <w:r w:rsidRPr="0088528C">
        <w:rPr>
          <w:szCs w:val="24"/>
        </w:rPr>
        <w:t xml:space="preserve"> </w:t>
      </w:r>
      <w:proofErr w:type="spellStart"/>
      <w:r w:rsidRPr="0088528C">
        <w:rPr>
          <w:szCs w:val="24"/>
        </w:rPr>
        <w:t>članom</w:t>
      </w:r>
      <w:proofErr w:type="spellEnd"/>
      <w:r w:rsidRPr="0088528C">
        <w:rPr>
          <w:szCs w:val="24"/>
        </w:rPr>
        <w:t xml:space="preserve"> 12. </w:t>
      </w:r>
      <w:proofErr w:type="spellStart"/>
      <w:r w:rsidRPr="0088528C">
        <w:rPr>
          <w:szCs w:val="24"/>
        </w:rPr>
        <w:t>ovog</w:t>
      </w:r>
      <w:proofErr w:type="spellEnd"/>
      <w:r w:rsidRPr="0088528C">
        <w:rPr>
          <w:szCs w:val="24"/>
        </w:rPr>
        <w:t xml:space="preserve"> </w:t>
      </w:r>
      <w:proofErr w:type="spellStart"/>
      <w:r w:rsidRPr="0088528C">
        <w:rPr>
          <w:szCs w:val="24"/>
        </w:rPr>
        <w:t>Ugovora</w:t>
      </w:r>
      <w:proofErr w:type="spellEnd"/>
      <w:r w:rsidRPr="0088528C">
        <w:rPr>
          <w:szCs w:val="24"/>
        </w:rPr>
        <w:t>.</w:t>
      </w:r>
    </w:p>
    <w:p w14:paraId="56108733" w14:textId="0584FD1C" w:rsidR="0088528C" w:rsidRPr="0088528C" w:rsidRDefault="0088528C" w:rsidP="0088528C">
      <w:pPr>
        <w:numPr>
          <w:ilvl w:val="1"/>
          <w:numId w:val="32"/>
        </w:numPr>
        <w:spacing w:after="120"/>
        <w:ind w:left="567" w:hanging="567"/>
        <w:jc w:val="both"/>
        <w:rPr>
          <w:szCs w:val="24"/>
        </w:rPr>
      </w:pPr>
      <w:r w:rsidRPr="0088528C">
        <w:rPr>
          <w:szCs w:val="24"/>
        </w:rPr>
        <w:t xml:space="preserve">Korisnik mora da </w:t>
      </w:r>
      <w:proofErr w:type="spellStart"/>
      <w:r w:rsidRPr="0088528C">
        <w:rPr>
          <w:szCs w:val="24"/>
        </w:rPr>
        <w:t>obezbedi</w:t>
      </w:r>
      <w:proofErr w:type="spellEnd"/>
      <w:r w:rsidRPr="0088528C">
        <w:rPr>
          <w:szCs w:val="24"/>
        </w:rPr>
        <w:t xml:space="preserve"> </w:t>
      </w:r>
      <w:proofErr w:type="spellStart"/>
      <w:r w:rsidRPr="0088528C">
        <w:rPr>
          <w:szCs w:val="24"/>
        </w:rPr>
        <w:t>izveštaj</w:t>
      </w:r>
      <w:proofErr w:type="spellEnd"/>
      <w:r w:rsidRPr="0088528C">
        <w:rPr>
          <w:szCs w:val="24"/>
        </w:rPr>
        <w:t xml:space="preserve"> o </w:t>
      </w:r>
      <w:proofErr w:type="spellStart"/>
      <w:r w:rsidRPr="0088528C">
        <w:rPr>
          <w:szCs w:val="24"/>
        </w:rPr>
        <w:t>verifikaciji</w:t>
      </w:r>
      <w:proofErr w:type="spellEnd"/>
      <w:r w:rsidRPr="0088528C">
        <w:rPr>
          <w:szCs w:val="24"/>
        </w:rPr>
        <w:t xml:space="preserve"> </w:t>
      </w:r>
      <w:proofErr w:type="spellStart"/>
      <w:r w:rsidRPr="0088528C">
        <w:rPr>
          <w:szCs w:val="24"/>
        </w:rPr>
        <w:t>rashoda</w:t>
      </w:r>
      <w:proofErr w:type="spellEnd"/>
      <w:r w:rsidRPr="0088528C">
        <w:rPr>
          <w:szCs w:val="24"/>
        </w:rPr>
        <w:t xml:space="preserve"> za </w:t>
      </w:r>
      <w:proofErr w:type="spellStart"/>
      <w:r w:rsidRPr="0088528C">
        <w:rPr>
          <w:szCs w:val="24"/>
        </w:rPr>
        <w:t>konačni</w:t>
      </w:r>
      <w:proofErr w:type="spellEnd"/>
      <w:r w:rsidRPr="0088528C">
        <w:rPr>
          <w:szCs w:val="24"/>
        </w:rPr>
        <w:t xml:space="preserve"> </w:t>
      </w:r>
      <w:proofErr w:type="spellStart"/>
      <w:r w:rsidRPr="0088528C">
        <w:rPr>
          <w:szCs w:val="24"/>
        </w:rPr>
        <w:t>izveštaj</w:t>
      </w:r>
      <w:proofErr w:type="spellEnd"/>
      <w:r w:rsidRPr="0088528C">
        <w:rPr>
          <w:szCs w:val="24"/>
        </w:rPr>
        <w:t xml:space="preserve">. </w:t>
      </w:r>
      <w:proofErr w:type="spellStart"/>
      <w:r w:rsidRPr="0088528C">
        <w:rPr>
          <w:szCs w:val="24"/>
        </w:rPr>
        <w:t>Izveštaj</w:t>
      </w:r>
      <w:proofErr w:type="spellEnd"/>
      <w:r w:rsidRPr="0088528C">
        <w:rPr>
          <w:szCs w:val="24"/>
        </w:rPr>
        <w:t xml:space="preserve"> o </w:t>
      </w:r>
      <w:proofErr w:type="spellStart"/>
      <w:r w:rsidRPr="0088528C">
        <w:rPr>
          <w:szCs w:val="24"/>
        </w:rPr>
        <w:t>verifikaciji</w:t>
      </w:r>
      <w:proofErr w:type="spellEnd"/>
      <w:r w:rsidRPr="0088528C">
        <w:rPr>
          <w:szCs w:val="24"/>
        </w:rPr>
        <w:t xml:space="preserve"> </w:t>
      </w:r>
      <w:proofErr w:type="spellStart"/>
      <w:r w:rsidRPr="0088528C">
        <w:rPr>
          <w:szCs w:val="24"/>
        </w:rPr>
        <w:t>troškova</w:t>
      </w:r>
      <w:proofErr w:type="spellEnd"/>
      <w:r w:rsidRPr="0088528C">
        <w:rPr>
          <w:szCs w:val="24"/>
        </w:rPr>
        <w:t xml:space="preserve"> </w:t>
      </w:r>
      <w:proofErr w:type="spellStart"/>
      <w:r w:rsidRPr="0088528C">
        <w:rPr>
          <w:szCs w:val="24"/>
        </w:rPr>
        <w:t>pokriva</w:t>
      </w:r>
      <w:proofErr w:type="spellEnd"/>
      <w:r w:rsidRPr="0088528C">
        <w:rPr>
          <w:szCs w:val="24"/>
        </w:rPr>
        <w:t xml:space="preserve"> </w:t>
      </w:r>
      <w:proofErr w:type="spellStart"/>
      <w:r w:rsidRPr="0088528C">
        <w:rPr>
          <w:szCs w:val="24"/>
        </w:rPr>
        <w:t>sve</w:t>
      </w:r>
      <w:proofErr w:type="spellEnd"/>
      <w:r w:rsidRPr="0088528C">
        <w:rPr>
          <w:szCs w:val="24"/>
        </w:rPr>
        <w:t xml:space="preserve"> </w:t>
      </w:r>
      <w:proofErr w:type="spellStart"/>
      <w:r w:rsidRPr="0088528C">
        <w:rPr>
          <w:szCs w:val="24"/>
        </w:rPr>
        <w:t>troškove</w:t>
      </w:r>
      <w:proofErr w:type="spellEnd"/>
      <w:r w:rsidRPr="0088528C">
        <w:rPr>
          <w:szCs w:val="24"/>
        </w:rPr>
        <w:t xml:space="preserve"> koji </w:t>
      </w:r>
      <w:proofErr w:type="spellStart"/>
      <w:r w:rsidRPr="0088528C">
        <w:rPr>
          <w:szCs w:val="24"/>
        </w:rPr>
        <w:t>nisu</w:t>
      </w:r>
      <w:proofErr w:type="spellEnd"/>
      <w:r w:rsidRPr="0088528C">
        <w:rPr>
          <w:szCs w:val="24"/>
        </w:rPr>
        <w:t xml:space="preserve"> </w:t>
      </w:r>
      <w:proofErr w:type="spellStart"/>
      <w:r w:rsidRPr="0088528C">
        <w:rPr>
          <w:szCs w:val="24"/>
        </w:rPr>
        <w:t>obuhvaćeni</w:t>
      </w:r>
      <w:proofErr w:type="spellEnd"/>
      <w:r w:rsidRPr="0088528C">
        <w:rPr>
          <w:szCs w:val="24"/>
        </w:rPr>
        <w:t xml:space="preserve"> </w:t>
      </w:r>
      <w:proofErr w:type="spellStart"/>
      <w:r w:rsidRPr="0088528C">
        <w:rPr>
          <w:szCs w:val="24"/>
        </w:rPr>
        <w:t>nijednim</w:t>
      </w:r>
      <w:proofErr w:type="spellEnd"/>
      <w:r w:rsidRPr="0088528C">
        <w:rPr>
          <w:szCs w:val="24"/>
        </w:rPr>
        <w:t xml:space="preserve"> </w:t>
      </w:r>
      <w:proofErr w:type="spellStart"/>
      <w:r w:rsidRPr="0088528C">
        <w:rPr>
          <w:szCs w:val="24"/>
        </w:rPr>
        <w:t>prethodnim</w:t>
      </w:r>
      <w:proofErr w:type="spellEnd"/>
      <w:r w:rsidRPr="0088528C">
        <w:rPr>
          <w:szCs w:val="24"/>
        </w:rPr>
        <w:t xml:space="preserve"> </w:t>
      </w:r>
      <w:proofErr w:type="spellStart"/>
      <w:r w:rsidRPr="0088528C">
        <w:rPr>
          <w:szCs w:val="24"/>
        </w:rPr>
        <w:t>izveštajem</w:t>
      </w:r>
      <w:proofErr w:type="spellEnd"/>
      <w:r w:rsidRPr="0088528C">
        <w:rPr>
          <w:szCs w:val="24"/>
        </w:rPr>
        <w:t xml:space="preserve"> o </w:t>
      </w:r>
      <w:proofErr w:type="spellStart"/>
      <w:r w:rsidRPr="0088528C">
        <w:rPr>
          <w:szCs w:val="24"/>
        </w:rPr>
        <w:t>verifikaciji</w:t>
      </w:r>
      <w:proofErr w:type="spellEnd"/>
      <w:r w:rsidRPr="0088528C">
        <w:rPr>
          <w:szCs w:val="24"/>
        </w:rPr>
        <w:t xml:space="preserve"> </w:t>
      </w:r>
      <w:proofErr w:type="spellStart"/>
      <w:r w:rsidRPr="0088528C">
        <w:rPr>
          <w:szCs w:val="24"/>
        </w:rPr>
        <w:t>troškova</w:t>
      </w:r>
      <w:proofErr w:type="spellEnd"/>
      <w:r w:rsidRPr="0088528C">
        <w:rPr>
          <w:szCs w:val="24"/>
        </w:rPr>
        <w:t xml:space="preserve">, </w:t>
      </w:r>
      <w:proofErr w:type="spellStart"/>
      <w:r w:rsidRPr="0088528C">
        <w:rPr>
          <w:szCs w:val="24"/>
        </w:rPr>
        <w:t>ako</w:t>
      </w:r>
      <w:proofErr w:type="spellEnd"/>
      <w:r w:rsidRPr="0088528C">
        <w:rPr>
          <w:szCs w:val="24"/>
        </w:rPr>
        <w:t xml:space="preserve"> </w:t>
      </w:r>
      <w:proofErr w:type="spellStart"/>
      <w:r w:rsidRPr="0088528C">
        <w:rPr>
          <w:szCs w:val="24"/>
        </w:rPr>
        <w:t>nije</w:t>
      </w:r>
      <w:proofErr w:type="spellEnd"/>
      <w:r w:rsidRPr="0088528C">
        <w:rPr>
          <w:szCs w:val="24"/>
        </w:rPr>
        <w:t xml:space="preserve"> </w:t>
      </w:r>
      <w:proofErr w:type="spellStart"/>
      <w:r w:rsidRPr="0088528C">
        <w:rPr>
          <w:szCs w:val="24"/>
        </w:rPr>
        <w:t>drugačije</w:t>
      </w:r>
      <w:proofErr w:type="spellEnd"/>
      <w:r w:rsidRPr="0088528C">
        <w:rPr>
          <w:szCs w:val="24"/>
        </w:rPr>
        <w:t xml:space="preserve"> </w:t>
      </w:r>
      <w:proofErr w:type="spellStart"/>
      <w:r w:rsidRPr="0088528C">
        <w:rPr>
          <w:szCs w:val="24"/>
        </w:rPr>
        <w:t>predviđeno</w:t>
      </w:r>
      <w:proofErr w:type="spellEnd"/>
      <w:r w:rsidRPr="0088528C">
        <w:rPr>
          <w:szCs w:val="24"/>
        </w:rPr>
        <w:t xml:space="preserve"> </w:t>
      </w:r>
      <w:proofErr w:type="spellStart"/>
      <w:r w:rsidRPr="0088528C">
        <w:rPr>
          <w:szCs w:val="24"/>
        </w:rPr>
        <w:t>ovim</w:t>
      </w:r>
      <w:proofErr w:type="spellEnd"/>
      <w:r w:rsidRPr="0088528C">
        <w:rPr>
          <w:szCs w:val="24"/>
        </w:rPr>
        <w:t xml:space="preserve"> </w:t>
      </w:r>
      <w:proofErr w:type="spellStart"/>
      <w:r w:rsidRPr="0088528C">
        <w:rPr>
          <w:szCs w:val="24"/>
        </w:rPr>
        <w:t>Ugovorom</w:t>
      </w:r>
      <w:proofErr w:type="spellEnd"/>
      <w:r w:rsidRPr="0088528C">
        <w:rPr>
          <w:szCs w:val="24"/>
        </w:rPr>
        <w:t xml:space="preserve">. </w:t>
      </w:r>
      <w:proofErr w:type="spellStart"/>
      <w:r w:rsidRPr="0088528C">
        <w:rPr>
          <w:szCs w:val="24"/>
        </w:rPr>
        <w:t>Detaljan</w:t>
      </w:r>
      <w:proofErr w:type="spellEnd"/>
      <w:r w:rsidRPr="0088528C">
        <w:rPr>
          <w:szCs w:val="24"/>
        </w:rPr>
        <w:t xml:space="preserve"> </w:t>
      </w:r>
      <w:proofErr w:type="spellStart"/>
      <w:r w:rsidRPr="0088528C">
        <w:rPr>
          <w:szCs w:val="24"/>
        </w:rPr>
        <w:t>pregled</w:t>
      </w:r>
      <w:proofErr w:type="spellEnd"/>
      <w:r w:rsidRPr="0088528C">
        <w:rPr>
          <w:szCs w:val="24"/>
        </w:rPr>
        <w:t xml:space="preserve"> </w:t>
      </w:r>
      <w:proofErr w:type="spellStart"/>
      <w:r w:rsidRPr="0088528C">
        <w:rPr>
          <w:szCs w:val="24"/>
        </w:rPr>
        <w:t>troškova</w:t>
      </w:r>
      <w:proofErr w:type="spellEnd"/>
      <w:r w:rsidRPr="0088528C">
        <w:rPr>
          <w:szCs w:val="24"/>
        </w:rPr>
        <w:t xml:space="preserve"> </w:t>
      </w:r>
      <w:proofErr w:type="spellStart"/>
      <w:r w:rsidRPr="0088528C">
        <w:rPr>
          <w:szCs w:val="24"/>
        </w:rPr>
        <w:t>će</w:t>
      </w:r>
      <w:proofErr w:type="spellEnd"/>
      <w:r w:rsidRPr="0088528C">
        <w:rPr>
          <w:szCs w:val="24"/>
        </w:rPr>
        <w:t xml:space="preserve"> </w:t>
      </w:r>
      <w:proofErr w:type="spellStart"/>
      <w:r w:rsidRPr="0088528C">
        <w:rPr>
          <w:szCs w:val="24"/>
        </w:rPr>
        <w:t>biti</w:t>
      </w:r>
      <w:proofErr w:type="spellEnd"/>
      <w:r w:rsidRPr="0088528C">
        <w:rPr>
          <w:szCs w:val="24"/>
        </w:rPr>
        <w:t xml:space="preserve"> </w:t>
      </w:r>
      <w:proofErr w:type="spellStart"/>
      <w:r w:rsidRPr="0088528C">
        <w:rPr>
          <w:szCs w:val="24"/>
        </w:rPr>
        <w:t>podržan</w:t>
      </w:r>
      <w:proofErr w:type="spellEnd"/>
      <w:r w:rsidRPr="0088528C">
        <w:rPr>
          <w:szCs w:val="24"/>
        </w:rPr>
        <w:t xml:space="preserve"> </w:t>
      </w:r>
      <w:proofErr w:type="spellStart"/>
      <w:r w:rsidRPr="0088528C">
        <w:rPr>
          <w:szCs w:val="24"/>
        </w:rPr>
        <w:t>počasnom</w:t>
      </w:r>
      <w:proofErr w:type="spellEnd"/>
      <w:r w:rsidRPr="0088528C">
        <w:rPr>
          <w:szCs w:val="24"/>
        </w:rPr>
        <w:t xml:space="preserve"> </w:t>
      </w:r>
      <w:proofErr w:type="spellStart"/>
      <w:r w:rsidRPr="0088528C">
        <w:rPr>
          <w:szCs w:val="24"/>
        </w:rPr>
        <w:t>izjavom</w:t>
      </w:r>
      <w:proofErr w:type="spellEnd"/>
      <w:r w:rsidRPr="0088528C">
        <w:rPr>
          <w:szCs w:val="24"/>
        </w:rPr>
        <w:t xml:space="preserve"> </w:t>
      </w:r>
      <w:proofErr w:type="spellStart"/>
      <w:r w:rsidRPr="0088528C">
        <w:rPr>
          <w:szCs w:val="24"/>
        </w:rPr>
        <w:t>Korisnika</w:t>
      </w:r>
      <w:proofErr w:type="spellEnd"/>
      <w:r w:rsidRPr="0088528C">
        <w:rPr>
          <w:szCs w:val="24"/>
        </w:rPr>
        <w:t xml:space="preserve"> da </w:t>
      </w:r>
      <w:proofErr w:type="spellStart"/>
      <w:r w:rsidRPr="0088528C">
        <w:rPr>
          <w:szCs w:val="24"/>
        </w:rPr>
        <w:t>su</w:t>
      </w:r>
      <w:proofErr w:type="spellEnd"/>
      <w:r w:rsidRPr="0088528C">
        <w:rPr>
          <w:szCs w:val="24"/>
        </w:rPr>
        <w:t xml:space="preserve"> </w:t>
      </w:r>
      <w:proofErr w:type="spellStart"/>
      <w:r w:rsidRPr="0088528C">
        <w:rPr>
          <w:szCs w:val="24"/>
        </w:rPr>
        <w:t>informacije</w:t>
      </w:r>
      <w:proofErr w:type="spellEnd"/>
      <w:r w:rsidRPr="0088528C">
        <w:rPr>
          <w:szCs w:val="24"/>
        </w:rPr>
        <w:t xml:space="preserve"> u </w:t>
      </w:r>
      <w:proofErr w:type="spellStart"/>
      <w:r w:rsidRPr="0088528C">
        <w:rPr>
          <w:szCs w:val="24"/>
        </w:rPr>
        <w:t>zahtevu</w:t>
      </w:r>
      <w:proofErr w:type="spellEnd"/>
      <w:r w:rsidRPr="0088528C">
        <w:rPr>
          <w:szCs w:val="24"/>
        </w:rPr>
        <w:t xml:space="preserve"> za </w:t>
      </w:r>
      <w:proofErr w:type="spellStart"/>
      <w:r w:rsidRPr="0088528C">
        <w:rPr>
          <w:szCs w:val="24"/>
        </w:rPr>
        <w:lastRenderedPageBreak/>
        <w:t>plaćanje</w:t>
      </w:r>
      <w:proofErr w:type="spellEnd"/>
      <w:r w:rsidRPr="0088528C">
        <w:rPr>
          <w:szCs w:val="24"/>
        </w:rPr>
        <w:t xml:space="preserve"> </w:t>
      </w:r>
      <w:proofErr w:type="spellStart"/>
      <w:r w:rsidRPr="0088528C">
        <w:rPr>
          <w:szCs w:val="24"/>
        </w:rPr>
        <w:t>potpune</w:t>
      </w:r>
      <w:proofErr w:type="spellEnd"/>
      <w:r w:rsidRPr="0088528C">
        <w:rPr>
          <w:szCs w:val="24"/>
        </w:rPr>
        <w:t xml:space="preserve">, </w:t>
      </w:r>
      <w:proofErr w:type="spellStart"/>
      <w:r w:rsidRPr="0088528C">
        <w:rPr>
          <w:szCs w:val="24"/>
        </w:rPr>
        <w:t>pouzdane</w:t>
      </w:r>
      <w:proofErr w:type="spellEnd"/>
      <w:r w:rsidRPr="0088528C">
        <w:rPr>
          <w:szCs w:val="24"/>
        </w:rPr>
        <w:t xml:space="preserve"> </w:t>
      </w:r>
      <w:proofErr w:type="spellStart"/>
      <w:r w:rsidRPr="0088528C">
        <w:rPr>
          <w:szCs w:val="24"/>
        </w:rPr>
        <w:t>i</w:t>
      </w:r>
      <w:proofErr w:type="spellEnd"/>
      <w:r w:rsidRPr="0088528C">
        <w:rPr>
          <w:szCs w:val="24"/>
        </w:rPr>
        <w:t xml:space="preserve"> </w:t>
      </w:r>
      <w:proofErr w:type="spellStart"/>
      <w:r w:rsidRPr="0088528C">
        <w:rPr>
          <w:szCs w:val="24"/>
        </w:rPr>
        <w:t>istinite</w:t>
      </w:r>
      <w:proofErr w:type="spellEnd"/>
      <w:r w:rsidRPr="0088528C">
        <w:rPr>
          <w:szCs w:val="24"/>
        </w:rPr>
        <w:t xml:space="preserve"> </w:t>
      </w:r>
      <w:proofErr w:type="spellStart"/>
      <w:r w:rsidRPr="0088528C">
        <w:rPr>
          <w:szCs w:val="24"/>
        </w:rPr>
        <w:t>i</w:t>
      </w:r>
      <w:proofErr w:type="spellEnd"/>
      <w:r w:rsidRPr="0088528C">
        <w:rPr>
          <w:szCs w:val="24"/>
        </w:rPr>
        <w:t xml:space="preserve"> da </w:t>
      </w:r>
      <w:proofErr w:type="spellStart"/>
      <w:r w:rsidRPr="0088528C">
        <w:rPr>
          <w:szCs w:val="24"/>
        </w:rPr>
        <w:t>su</w:t>
      </w:r>
      <w:proofErr w:type="spellEnd"/>
      <w:r w:rsidRPr="0088528C">
        <w:rPr>
          <w:szCs w:val="24"/>
        </w:rPr>
        <w:t xml:space="preserve"> </w:t>
      </w:r>
      <w:proofErr w:type="spellStart"/>
      <w:r w:rsidRPr="0088528C">
        <w:rPr>
          <w:szCs w:val="24"/>
        </w:rPr>
        <w:t>prijavljeni</w:t>
      </w:r>
      <w:proofErr w:type="spellEnd"/>
      <w:r w:rsidRPr="0088528C">
        <w:rPr>
          <w:szCs w:val="24"/>
        </w:rPr>
        <w:t xml:space="preserve"> </w:t>
      </w:r>
      <w:proofErr w:type="spellStart"/>
      <w:r w:rsidRPr="0088528C">
        <w:rPr>
          <w:szCs w:val="24"/>
        </w:rPr>
        <w:t>troškovi</w:t>
      </w:r>
      <w:proofErr w:type="spellEnd"/>
      <w:r w:rsidRPr="0088528C">
        <w:rPr>
          <w:szCs w:val="24"/>
        </w:rPr>
        <w:t xml:space="preserve"> </w:t>
      </w:r>
      <w:proofErr w:type="spellStart"/>
      <w:r w:rsidRPr="0088528C">
        <w:rPr>
          <w:szCs w:val="24"/>
        </w:rPr>
        <w:t>nastali</w:t>
      </w:r>
      <w:proofErr w:type="spellEnd"/>
      <w:r w:rsidRPr="0088528C">
        <w:rPr>
          <w:szCs w:val="24"/>
        </w:rPr>
        <w:t xml:space="preserve"> </w:t>
      </w:r>
      <w:proofErr w:type="spellStart"/>
      <w:r w:rsidRPr="0088528C">
        <w:rPr>
          <w:szCs w:val="24"/>
        </w:rPr>
        <w:t>i</w:t>
      </w:r>
      <w:proofErr w:type="spellEnd"/>
      <w:r w:rsidRPr="0088528C">
        <w:rPr>
          <w:szCs w:val="24"/>
        </w:rPr>
        <w:t xml:space="preserve"> da se </w:t>
      </w:r>
      <w:proofErr w:type="spellStart"/>
      <w:r w:rsidRPr="0088528C">
        <w:rPr>
          <w:szCs w:val="24"/>
        </w:rPr>
        <w:t>mogu</w:t>
      </w:r>
      <w:proofErr w:type="spellEnd"/>
      <w:r w:rsidRPr="0088528C">
        <w:rPr>
          <w:szCs w:val="24"/>
        </w:rPr>
        <w:t xml:space="preserve"> </w:t>
      </w:r>
      <w:proofErr w:type="spellStart"/>
      <w:r w:rsidRPr="0088528C">
        <w:rPr>
          <w:szCs w:val="24"/>
        </w:rPr>
        <w:t>smatrati</w:t>
      </w:r>
      <w:proofErr w:type="spellEnd"/>
      <w:r w:rsidRPr="0088528C">
        <w:rPr>
          <w:szCs w:val="24"/>
        </w:rPr>
        <w:t xml:space="preserve"> </w:t>
      </w:r>
      <w:proofErr w:type="spellStart"/>
      <w:r w:rsidRPr="0088528C">
        <w:rPr>
          <w:szCs w:val="24"/>
        </w:rPr>
        <w:t>prihvatljivim</w:t>
      </w:r>
      <w:proofErr w:type="spellEnd"/>
      <w:r w:rsidRPr="0088528C">
        <w:rPr>
          <w:szCs w:val="24"/>
        </w:rPr>
        <w:t xml:space="preserve"> u </w:t>
      </w:r>
      <w:proofErr w:type="spellStart"/>
      <w:r w:rsidRPr="0088528C">
        <w:rPr>
          <w:szCs w:val="24"/>
        </w:rPr>
        <w:t>skladu</w:t>
      </w:r>
      <w:proofErr w:type="spellEnd"/>
      <w:r w:rsidRPr="0088528C">
        <w:rPr>
          <w:szCs w:val="24"/>
        </w:rPr>
        <w:t xml:space="preserve"> </w:t>
      </w:r>
      <w:proofErr w:type="spellStart"/>
      <w:r w:rsidRPr="0088528C">
        <w:rPr>
          <w:szCs w:val="24"/>
        </w:rPr>
        <w:t>sa</w:t>
      </w:r>
      <w:proofErr w:type="spellEnd"/>
      <w:r w:rsidRPr="0088528C">
        <w:rPr>
          <w:szCs w:val="24"/>
        </w:rPr>
        <w:t xml:space="preserve"> </w:t>
      </w:r>
      <w:proofErr w:type="spellStart"/>
      <w:r w:rsidRPr="0088528C">
        <w:rPr>
          <w:szCs w:val="24"/>
        </w:rPr>
        <w:t>ovim</w:t>
      </w:r>
      <w:proofErr w:type="spellEnd"/>
      <w:r w:rsidRPr="0088528C">
        <w:rPr>
          <w:szCs w:val="24"/>
        </w:rPr>
        <w:t xml:space="preserve"> </w:t>
      </w:r>
      <w:proofErr w:type="spellStart"/>
      <w:r w:rsidRPr="0088528C">
        <w:rPr>
          <w:szCs w:val="24"/>
        </w:rPr>
        <w:t>Ugovorom</w:t>
      </w:r>
      <w:proofErr w:type="spellEnd"/>
      <w:r w:rsidRPr="0088528C">
        <w:rPr>
          <w:szCs w:val="24"/>
        </w:rPr>
        <w:t xml:space="preserve">. </w:t>
      </w:r>
      <w:proofErr w:type="spellStart"/>
      <w:r w:rsidRPr="0088528C">
        <w:rPr>
          <w:szCs w:val="24"/>
        </w:rPr>
        <w:t>Konačni</w:t>
      </w:r>
      <w:proofErr w:type="spellEnd"/>
      <w:r w:rsidRPr="0088528C">
        <w:rPr>
          <w:szCs w:val="24"/>
        </w:rPr>
        <w:t xml:space="preserve"> </w:t>
      </w:r>
      <w:proofErr w:type="spellStart"/>
      <w:r w:rsidRPr="0088528C">
        <w:rPr>
          <w:szCs w:val="24"/>
        </w:rPr>
        <w:t>izveštaj</w:t>
      </w:r>
      <w:proofErr w:type="spellEnd"/>
      <w:r w:rsidRPr="0088528C">
        <w:rPr>
          <w:szCs w:val="24"/>
        </w:rPr>
        <w:t xml:space="preserve"> </w:t>
      </w:r>
      <w:proofErr w:type="spellStart"/>
      <w:r w:rsidRPr="0088528C">
        <w:rPr>
          <w:szCs w:val="24"/>
        </w:rPr>
        <w:t>će</w:t>
      </w:r>
      <w:proofErr w:type="spellEnd"/>
      <w:r w:rsidRPr="0088528C">
        <w:rPr>
          <w:szCs w:val="24"/>
        </w:rPr>
        <w:t xml:space="preserve"> u </w:t>
      </w:r>
      <w:proofErr w:type="spellStart"/>
      <w:r w:rsidRPr="0088528C">
        <w:rPr>
          <w:szCs w:val="24"/>
        </w:rPr>
        <w:t>svim</w:t>
      </w:r>
      <w:proofErr w:type="spellEnd"/>
      <w:r w:rsidRPr="0088528C">
        <w:rPr>
          <w:szCs w:val="24"/>
        </w:rPr>
        <w:t xml:space="preserve"> </w:t>
      </w:r>
      <w:proofErr w:type="spellStart"/>
      <w:r w:rsidRPr="0088528C">
        <w:rPr>
          <w:szCs w:val="24"/>
        </w:rPr>
        <w:t>slučajevima</w:t>
      </w:r>
      <w:proofErr w:type="spellEnd"/>
      <w:r w:rsidRPr="0088528C">
        <w:rPr>
          <w:szCs w:val="24"/>
        </w:rPr>
        <w:t xml:space="preserve"> </w:t>
      </w:r>
      <w:proofErr w:type="spellStart"/>
      <w:r w:rsidRPr="0088528C">
        <w:rPr>
          <w:szCs w:val="24"/>
        </w:rPr>
        <w:t>uključiti</w:t>
      </w:r>
      <w:proofErr w:type="spellEnd"/>
      <w:r w:rsidRPr="0088528C">
        <w:rPr>
          <w:szCs w:val="24"/>
        </w:rPr>
        <w:t xml:space="preserve"> </w:t>
      </w:r>
      <w:proofErr w:type="spellStart"/>
      <w:r w:rsidRPr="0088528C">
        <w:rPr>
          <w:szCs w:val="24"/>
        </w:rPr>
        <w:t>detaljan</w:t>
      </w:r>
      <w:proofErr w:type="spellEnd"/>
      <w:r w:rsidRPr="0088528C">
        <w:rPr>
          <w:szCs w:val="24"/>
        </w:rPr>
        <w:t xml:space="preserve"> </w:t>
      </w:r>
      <w:proofErr w:type="spellStart"/>
      <w:r w:rsidRPr="0088528C">
        <w:rPr>
          <w:szCs w:val="24"/>
        </w:rPr>
        <w:t>pregled</w:t>
      </w:r>
      <w:proofErr w:type="spellEnd"/>
      <w:r w:rsidRPr="0088528C">
        <w:rPr>
          <w:szCs w:val="24"/>
        </w:rPr>
        <w:t xml:space="preserve"> </w:t>
      </w:r>
      <w:proofErr w:type="spellStart"/>
      <w:r w:rsidRPr="0088528C">
        <w:rPr>
          <w:szCs w:val="24"/>
        </w:rPr>
        <w:t>rashoda</w:t>
      </w:r>
      <w:proofErr w:type="spellEnd"/>
      <w:r w:rsidRPr="0088528C">
        <w:rPr>
          <w:szCs w:val="24"/>
        </w:rPr>
        <w:t xml:space="preserve"> koji </w:t>
      </w:r>
      <w:proofErr w:type="spellStart"/>
      <w:r w:rsidRPr="0088528C">
        <w:rPr>
          <w:szCs w:val="24"/>
        </w:rPr>
        <w:t>pokriva</w:t>
      </w:r>
      <w:proofErr w:type="spellEnd"/>
      <w:r w:rsidRPr="0088528C">
        <w:rPr>
          <w:szCs w:val="24"/>
        </w:rPr>
        <w:t xml:space="preserve"> </w:t>
      </w:r>
      <w:proofErr w:type="spellStart"/>
      <w:r w:rsidRPr="0088528C">
        <w:rPr>
          <w:szCs w:val="24"/>
        </w:rPr>
        <w:t>celu</w:t>
      </w:r>
      <w:proofErr w:type="spellEnd"/>
      <w:r w:rsidRPr="0088528C">
        <w:rPr>
          <w:szCs w:val="24"/>
        </w:rPr>
        <w:t xml:space="preserve"> </w:t>
      </w:r>
      <w:proofErr w:type="spellStart"/>
      <w:r w:rsidRPr="0088528C">
        <w:rPr>
          <w:szCs w:val="24"/>
        </w:rPr>
        <w:t>Akciju</w:t>
      </w:r>
      <w:proofErr w:type="spellEnd"/>
      <w:r w:rsidRPr="0088528C">
        <w:rPr>
          <w:szCs w:val="24"/>
        </w:rPr>
        <w:t>.</w:t>
      </w:r>
    </w:p>
    <w:p w14:paraId="7FF63E00" w14:textId="08C793A4" w:rsidR="0088528C" w:rsidRPr="0088528C" w:rsidRDefault="0088528C" w:rsidP="0088528C">
      <w:pPr>
        <w:numPr>
          <w:ilvl w:val="1"/>
          <w:numId w:val="32"/>
        </w:numPr>
        <w:spacing w:after="120"/>
        <w:ind w:left="567" w:hanging="567"/>
        <w:jc w:val="both"/>
        <w:rPr>
          <w:szCs w:val="24"/>
        </w:rPr>
      </w:pPr>
      <w:proofErr w:type="spellStart"/>
      <w:r w:rsidRPr="0088528C">
        <w:rPr>
          <w:szCs w:val="24"/>
        </w:rPr>
        <w:t>Izveštaj</w:t>
      </w:r>
      <w:proofErr w:type="spellEnd"/>
      <w:r w:rsidRPr="0088528C">
        <w:rPr>
          <w:szCs w:val="24"/>
        </w:rPr>
        <w:t xml:space="preserve"> o </w:t>
      </w:r>
      <w:proofErr w:type="spellStart"/>
      <w:r w:rsidRPr="0088528C">
        <w:rPr>
          <w:szCs w:val="24"/>
        </w:rPr>
        <w:t>verifikaciji</w:t>
      </w:r>
      <w:proofErr w:type="spellEnd"/>
      <w:r w:rsidRPr="0088528C">
        <w:rPr>
          <w:szCs w:val="24"/>
        </w:rPr>
        <w:t xml:space="preserve"> </w:t>
      </w:r>
      <w:proofErr w:type="spellStart"/>
      <w:r w:rsidRPr="0088528C">
        <w:rPr>
          <w:szCs w:val="24"/>
        </w:rPr>
        <w:t>rashoda</w:t>
      </w:r>
      <w:proofErr w:type="spellEnd"/>
      <w:r w:rsidRPr="0088528C">
        <w:rPr>
          <w:szCs w:val="24"/>
        </w:rPr>
        <w:t xml:space="preserve"> </w:t>
      </w:r>
      <w:proofErr w:type="spellStart"/>
      <w:r w:rsidRPr="0088528C">
        <w:rPr>
          <w:szCs w:val="24"/>
        </w:rPr>
        <w:t>neće</w:t>
      </w:r>
      <w:proofErr w:type="spellEnd"/>
      <w:r w:rsidRPr="0088528C">
        <w:rPr>
          <w:szCs w:val="24"/>
        </w:rPr>
        <w:t xml:space="preserve"> </w:t>
      </w:r>
      <w:proofErr w:type="spellStart"/>
      <w:r w:rsidRPr="0088528C">
        <w:rPr>
          <w:szCs w:val="24"/>
        </w:rPr>
        <w:t>biti</w:t>
      </w:r>
      <w:proofErr w:type="spellEnd"/>
      <w:r w:rsidRPr="0088528C">
        <w:rPr>
          <w:szCs w:val="24"/>
        </w:rPr>
        <w:t xml:space="preserve"> </w:t>
      </w:r>
      <w:proofErr w:type="spellStart"/>
      <w:r w:rsidRPr="0088528C">
        <w:rPr>
          <w:szCs w:val="24"/>
        </w:rPr>
        <w:t>obezbeđen</w:t>
      </w:r>
      <w:proofErr w:type="spellEnd"/>
      <w:r w:rsidRPr="0088528C">
        <w:rPr>
          <w:szCs w:val="24"/>
        </w:rPr>
        <w:t xml:space="preserve"> od </w:t>
      </w:r>
      <w:proofErr w:type="spellStart"/>
      <w:r w:rsidRPr="0088528C">
        <w:rPr>
          <w:szCs w:val="24"/>
        </w:rPr>
        <w:t>strane</w:t>
      </w:r>
      <w:proofErr w:type="spellEnd"/>
      <w:r w:rsidRPr="0088528C">
        <w:rPr>
          <w:szCs w:val="24"/>
        </w:rPr>
        <w:t xml:space="preserve"> </w:t>
      </w:r>
      <w:proofErr w:type="spellStart"/>
      <w:r w:rsidRPr="0088528C">
        <w:rPr>
          <w:szCs w:val="24"/>
        </w:rPr>
        <w:t>Korisnika</w:t>
      </w:r>
      <w:proofErr w:type="spellEnd"/>
      <w:r w:rsidRPr="0088528C">
        <w:rPr>
          <w:szCs w:val="24"/>
        </w:rPr>
        <w:t xml:space="preserve"> </w:t>
      </w:r>
      <w:proofErr w:type="spellStart"/>
      <w:r w:rsidRPr="0088528C">
        <w:rPr>
          <w:szCs w:val="24"/>
        </w:rPr>
        <w:t>ako</w:t>
      </w:r>
      <w:proofErr w:type="spellEnd"/>
      <w:r w:rsidRPr="0088528C">
        <w:rPr>
          <w:szCs w:val="24"/>
        </w:rPr>
        <w:t xml:space="preserve"> </w:t>
      </w:r>
      <w:proofErr w:type="spellStart"/>
      <w:r w:rsidRPr="0088528C">
        <w:rPr>
          <w:szCs w:val="24"/>
        </w:rPr>
        <w:t>verifikaciju</w:t>
      </w:r>
      <w:proofErr w:type="spellEnd"/>
      <w:r w:rsidRPr="0088528C">
        <w:rPr>
          <w:szCs w:val="24"/>
        </w:rPr>
        <w:t xml:space="preserve"> </w:t>
      </w:r>
      <w:proofErr w:type="spellStart"/>
      <w:r w:rsidRPr="0088528C">
        <w:rPr>
          <w:szCs w:val="24"/>
        </w:rPr>
        <w:t>direktno</w:t>
      </w:r>
      <w:proofErr w:type="spellEnd"/>
      <w:r w:rsidRPr="0088528C">
        <w:rPr>
          <w:szCs w:val="24"/>
        </w:rPr>
        <w:t xml:space="preserve"> </w:t>
      </w:r>
      <w:proofErr w:type="spellStart"/>
      <w:r w:rsidRPr="0088528C">
        <w:rPr>
          <w:szCs w:val="24"/>
        </w:rPr>
        <w:t>vrši</w:t>
      </w:r>
      <w:proofErr w:type="spellEnd"/>
      <w:r w:rsidRPr="0088528C">
        <w:rPr>
          <w:szCs w:val="24"/>
        </w:rPr>
        <w:t xml:space="preserve"> </w:t>
      </w:r>
      <w:proofErr w:type="spellStart"/>
      <w:r w:rsidRPr="0088528C">
        <w:rPr>
          <w:szCs w:val="24"/>
        </w:rPr>
        <w:t>sopstveno</w:t>
      </w:r>
      <w:proofErr w:type="spellEnd"/>
      <w:r w:rsidRPr="0088528C">
        <w:rPr>
          <w:szCs w:val="24"/>
        </w:rPr>
        <w:t xml:space="preserve"> </w:t>
      </w:r>
      <w:proofErr w:type="spellStart"/>
      <w:r w:rsidRPr="0088528C">
        <w:rPr>
          <w:szCs w:val="24"/>
        </w:rPr>
        <w:t>osoblje</w:t>
      </w:r>
      <w:proofErr w:type="spellEnd"/>
      <w:r w:rsidRPr="0088528C">
        <w:rPr>
          <w:szCs w:val="24"/>
        </w:rPr>
        <w:t xml:space="preserve"> </w:t>
      </w:r>
      <w:proofErr w:type="spellStart"/>
      <w:r w:rsidR="00495901">
        <w:rPr>
          <w:szCs w:val="24"/>
        </w:rPr>
        <w:t>Ugovornog</w:t>
      </w:r>
      <w:proofErr w:type="spellEnd"/>
      <w:r w:rsidR="00495901">
        <w:rPr>
          <w:szCs w:val="24"/>
        </w:rPr>
        <w:t xml:space="preserve"> </w:t>
      </w:r>
      <w:proofErr w:type="spellStart"/>
      <w:r w:rsidR="00495901">
        <w:rPr>
          <w:szCs w:val="24"/>
        </w:rPr>
        <w:t>tela</w:t>
      </w:r>
      <w:proofErr w:type="spellEnd"/>
      <w:r w:rsidRPr="0088528C">
        <w:rPr>
          <w:szCs w:val="24"/>
        </w:rPr>
        <w:t xml:space="preserve">, </w:t>
      </w:r>
      <w:proofErr w:type="spellStart"/>
      <w:r w:rsidRPr="0088528C">
        <w:rPr>
          <w:szCs w:val="24"/>
        </w:rPr>
        <w:t>ili</w:t>
      </w:r>
      <w:proofErr w:type="spellEnd"/>
      <w:r w:rsidRPr="0088528C">
        <w:rPr>
          <w:szCs w:val="24"/>
        </w:rPr>
        <w:t xml:space="preserve"> </w:t>
      </w:r>
      <w:proofErr w:type="spellStart"/>
      <w:r w:rsidRPr="0088528C">
        <w:rPr>
          <w:szCs w:val="24"/>
        </w:rPr>
        <w:t>telo</w:t>
      </w:r>
      <w:proofErr w:type="spellEnd"/>
      <w:r w:rsidRPr="0088528C">
        <w:rPr>
          <w:szCs w:val="24"/>
        </w:rPr>
        <w:t xml:space="preserve"> </w:t>
      </w:r>
      <w:proofErr w:type="spellStart"/>
      <w:r w:rsidRPr="0088528C">
        <w:rPr>
          <w:szCs w:val="24"/>
        </w:rPr>
        <w:t>ovlašćeno</w:t>
      </w:r>
      <w:proofErr w:type="spellEnd"/>
      <w:r w:rsidRPr="0088528C">
        <w:rPr>
          <w:szCs w:val="24"/>
        </w:rPr>
        <w:t xml:space="preserve"> da to </w:t>
      </w:r>
      <w:proofErr w:type="spellStart"/>
      <w:r w:rsidRPr="0088528C">
        <w:rPr>
          <w:szCs w:val="24"/>
        </w:rPr>
        <w:t>uradi</w:t>
      </w:r>
      <w:proofErr w:type="spellEnd"/>
      <w:r w:rsidRPr="0088528C">
        <w:rPr>
          <w:szCs w:val="24"/>
        </w:rPr>
        <w:t xml:space="preserve"> u </w:t>
      </w:r>
      <w:proofErr w:type="spellStart"/>
      <w:r w:rsidRPr="0088528C">
        <w:rPr>
          <w:szCs w:val="24"/>
        </w:rPr>
        <w:t>njegovo</w:t>
      </w:r>
      <w:proofErr w:type="spellEnd"/>
      <w:r w:rsidRPr="0088528C">
        <w:rPr>
          <w:szCs w:val="24"/>
        </w:rPr>
        <w:t xml:space="preserve"> </w:t>
      </w:r>
      <w:proofErr w:type="spellStart"/>
      <w:r w:rsidRPr="0088528C">
        <w:rPr>
          <w:szCs w:val="24"/>
        </w:rPr>
        <w:t>ime</w:t>
      </w:r>
      <w:proofErr w:type="spellEnd"/>
      <w:r w:rsidRPr="0088528C">
        <w:rPr>
          <w:szCs w:val="24"/>
        </w:rPr>
        <w:t xml:space="preserve">, u </w:t>
      </w:r>
      <w:proofErr w:type="spellStart"/>
      <w:r w:rsidRPr="0088528C">
        <w:rPr>
          <w:szCs w:val="24"/>
        </w:rPr>
        <w:t>skladu</w:t>
      </w:r>
      <w:proofErr w:type="spellEnd"/>
      <w:r w:rsidRPr="0088528C">
        <w:rPr>
          <w:szCs w:val="24"/>
        </w:rPr>
        <w:t xml:space="preserve"> </w:t>
      </w:r>
      <w:proofErr w:type="spellStart"/>
      <w:r w:rsidRPr="0088528C">
        <w:rPr>
          <w:szCs w:val="24"/>
        </w:rPr>
        <w:t>sa</w:t>
      </w:r>
      <w:proofErr w:type="spellEnd"/>
      <w:r w:rsidRPr="0088528C">
        <w:rPr>
          <w:szCs w:val="24"/>
        </w:rPr>
        <w:t xml:space="preserve"> </w:t>
      </w:r>
      <w:proofErr w:type="spellStart"/>
      <w:r w:rsidRPr="0088528C">
        <w:rPr>
          <w:szCs w:val="24"/>
        </w:rPr>
        <w:t>članom</w:t>
      </w:r>
      <w:proofErr w:type="spellEnd"/>
      <w:r w:rsidRPr="0088528C">
        <w:rPr>
          <w:szCs w:val="24"/>
        </w:rPr>
        <w:t xml:space="preserve"> 15.7 </w:t>
      </w:r>
      <w:proofErr w:type="spellStart"/>
      <w:r w:rsidRPr="0088528C">
        <w:rPr>
          <w:szCs w:val="24"/>
        </w:rPr>
        <w:t>ovog</w:t>
      </w:r>
      <w:proofErr w:type="spellEnd"/>
      <w:r w:rsidRPr="0088528C">
        <w:rPr>
          <w:szCs w:val="24"/>
        </w:rPr>
        <w:t xml:space="preserve"> </w:t>
      </w:r>
      <w:proofErr w:type="spellStart"/>
      <w:r w:rsidRPr="0088528C">
        <w:rPr>
          <w:szCs w:val="24"/>
        </w:rPr>
        <w:t>Aneksa</w:t>
      </w:r>
      <w:proofErr w:type="spellEnd"/>
      <w:r w:rsidRPr="0088528C">
        <w:rPr>
          <w:szCs w:val="24"/>
        </w:rPr>
        <w:t>.</w:t>
      </w:r>
    </w:p>
    <w:p w14:paraId="2EB66215" w14:textId="6B70E8D5" w:rsidR="0088528C" w:rsidRDefault="0088528C" w:rsidP="0088528C">
      <w:pPr>
        <w:numPr>
          <w:ilvl w:val="1"/>
          <w:numId w:val="32"/>
        </w:numPr>
        <w:spacing w:after="120"/>
        <w:ind w:left="567" w:hanging="567"/>
        <w:jc w:val="both"/>
        <w:rPr>
          <w:szCs w:val="24"/>
        </w:rPr>
      </w:pPr>
      <w:proofErr w:type="spellStart"/>
      <w:r w:rsidRPr="0088528C">
        <w:rPr>
          <w:szCs w:val="24"/>
        </w:rPr>
        <w:t>Naručilac</w:t>
      </w:r>
      <w:proofErr w:type="spellEnd"/>
      <w:r w:rsidRPr="0088528C">
        <w:rPr>
          <w:szCs w:val="24"/>
        </w:rPr>
        <w:t xml:space="preserve"> </w:t>
      </w:r>
      <w:proofErr w:type="spellStart"/>
      <w:r w:rsidRPr="0088528C">
        <w:rPr>
          <w:szCs w:val="24"/>
        </w:rPr>
        <w:t>će</w:t>
      </w:r>
      <w:proofErr w:type="spellEnd"/>
      <w:r w:rsidRPr="0088528C">
        <w:rPr>
          <w:szCs w:val="24"/>
        </w:rPr>
        <w:t xml:space="preserve"> </w:t>
      </w:r>
      <w:proofErr w:type="spellStart"/>
      <w:r w:rsidRPr="0088528C">
        <w:rPr>
          <w:szCs w:val="24"/>
        </w:rPr>
        <w:t>izvršiti</w:t>
      </w:r>
      <w:proofErr w:type="spellEnd"/>
      <w:r w:rsidRPr="0088528C">
        <w:rPr>
          <w:szCs w:val="24"/>
        </w:rPr>
        <w:t xml:space="preserve"> </w:t>
      </w:r>
      <w:proofErr w:type="spellStart"/>
      <w:r w:rsidRPr="0088528C">
        <w:rPr>
          <w:szCs w:val="24"/>
        </w:rPr>
        <w:t>uplate</w:t>
      </w:r>
      <w:proofErr w:type="spellEnd"/>
      <w:r w:rsidRPr="0088528C">
        <w:rPr>
          <w:szCs w:val="24"/>
        </w:rPr>
        <w:t xml:space="preserve"> </w:t>
      </w:r>
      <w:proofErr w:type="spellStart"/>
      <w:r w:rsidRPr="0088528C">
        <w:rPr>
          <w:szCs w:val="24"/>
        </w:rPr>
        <w:t>Korisniku</w:t>
      </w:r>
      <w:proofErr w:type="spellEnd"/>
      <w:r w:rsidRPr="0088528C">
        <w:rPr>
          <w:szCs w:val="24"/>
        </w:rPr>
        <w:t xml:space="preserve"> </w:t>
      </w:r>
      <w:proofErr w:type="spellStart"/>
      <w:r w:rsidRPr="0088528C">
        <w:rPr>
          <w:szCs w:val="24"/>
        </w:rPr>
        <w:t>na</w:t>
      </w:r>
      <w:proofErr w:type="spellEnd"/>
      <w:r w:rsidRPr="0088528C">
        <w:rPr>
          <w:szCs w:val="24"/>
        </w:rPr>
        <w:t xml:space="preserve"> </w:t>
      </w:r>
      <w:proofErr w:type="spellStart"/>
      <w:r w:rsidRPr="0088528C">
        <w:rPr>
          <w:szCs w:val="24"/>
        </w:rPr>
        <w:t>bankovni</w:t>
      </w:r>
      <w:proofErr w:type="spellEnd"/>
      <w:r w:rsidRPr="0088528C">
        <w:rPr>
          <w:szCs w:val="24"/>
        </w:rPr>
        <w:t xml:space="preserve"> </w:t>
      </w:r>
      <w:proofErr w:type="spellStart"/>
      <w:r w:rsidRPr="0088528C">
        <w:rPr>
          <w:szCs w:val="24"/>
        </w:rPr>
        <w:t>račun</w:t>
      </w:r>
      <w:proofErr w:type="spellEnd"/>
      <w:r w:rsidRPr="0088528C">
        <w:rPr>
          <w:szCs w:val="24"/>
        </w:rPr>
        <w:t xml:space="preserve"> </w:t>
      </w:r>
      <w:proofErr w:type="spellStart"/>
      <w:r w:rsidRPr="0088528C">
        <w:rPr>
          <w:szCs w:val="24"/>
        </w:rPr>
        <w:t>naveden</w:t>
      </w:r>
      <w:proofErr w:type="spellEnd"/>
      <w:r w:rsidRPr="0088528C">
        <w:rPr>
          <w:szCs w:val="24"/>
        </w:rPr>
        <w:t xml:space="preserve"> u “</w:t>
      </w:r>
      <w:proofErr w:type="spellStart"/>
      <w:r w:rsidRPr="0088528C">
        <w:rPr>
          <w:szCs w:val="24"/>
        </w:rPr>
        <w:t>Formu</w:t>
      </w:r>
      <w:proofErr w:type="spellEnd"/>
      <w:r w:rsidRPr="0088528C">
        <w:rPr>
          <w:szCs w:val="24"/>
        </w:rPr>
        <w:t xml:space="preserve"> </w:t>
      </w:r>
      <w:proofErr w:type="spellStart"/>
      <w:r w:rsidRPr="0088528C">
        <w:rPr>
          <w:szCs w:val="24"/>
        </w:rPr>
        <w:t>finansijske</w:t>
      </w:r>
      <w:proofErr w:type="spellEnd"/>
      <w:r w:rsidRPr="0088528C">
        <w:rPr>
          <w:szCs w:val="24"/>
        </w:rPr>
        <w:t xml:space="preserve"> </w:t>
      </w:r>
      <w:proofErr w:type="spellStart"/>
      <w:r w:rsidRPr="0088528C">
        <w:rPr>
          <w:szCs w:val="24"/>
        </w:rPr>
        <w:t>identifikacije</w:t>
      </w:r>
      <w:proofErr w:type="spellEnd"/>
      <w:r w:rsidRPr="0088528C">
        <w:rPr>
          <w:szCs w:val="24"/>
        </w:rPr>
        <w:t xml:space="preserve">”, </w:t>
      </w:r>
      <w:proofErr w:type="spellStart"/>
      <w:r w:rsidRPr="0088528C">
        <w:rPr>
          <w:szCs w:val="24"/>
        </w:rPr>
        <w:t>Aneks</w:t>
      </w:r>
      <w:proofErr w:type="spellEnd"/>
      <w:r w:rsidRPr="0088528C">
        <w:rPr>
          <w:szCs w:val="24"/>
        </w:rPr>
        <w:t xml:space="preserve"> Ks, koji </w:t>
      </w:r>
      <w:proofErr w:type="spellStart"/>
      <w:r w:rsidRPr="0088528C">
        <w:rPr>
          <w:szCs w:val="24"/>
        </w:rPr>
        <w:t>omogućava</w:t>
      </w:r>
      <w:proofErr w:type="spellEnd"/>
      <w:r w:rsidRPr="0088528C">
        <w:rPr>
          <w:szCs w:val="24"/>
        </w:rPr>
        <w:t xml:space="preserve"> </w:t>
      </w:r>
      <w:proofErr w:type="spellStart"/>
      <w:r w:rsidRPr="0088528C">
        <w:rPr>
          <w:szCs w:val="24"/>
        </w:rPr>
        <w:t>identifikaciju</w:t>
      </w:r>
      <w:proofErr w:type="spellEnd"/>
      <w:r w:rsidRPr="0088528C">
        <w:rPr>
          <w:szCs w:val="24"/>
        </w:rPr>
        <w:t xml:space="preserve"> </w:t>
      </w:r>
      <w:proofErr w:type="spellStart"/>
      <w:r w:rsidRPr="0088528C">
        <w:rPr>
          <w:szCs w:val="24"/>
        </w:rPr>
        <w:t>sredstava</w:t>
      </w:r>
      <w:proofErr w:type="spellEnd"/>
      <w:r w:rsidRPr="0088528C">
        <w:rPr>
          <w:szCs w:val="24"/>
        </w:rPr>
        <w:t xml:space="preserve"> </w:t>
      </w:r>
      <w:proofErr w:type="spellStart"/>
      <w:r w:rsidRPr="0088528C">
        <w:rPr>
          <w:szCs w:val="24"/>
        </w:rPr>
        <w:t>uplaćenih</w:t>
      </w:r>
      <w:proofErr w:type="spellEnd"/>
      <w:r w:rsidRPr="0088528C">
        <w:rPr>
          <w:szCs w:val="24"/>
        </w:rPr>
        <w:t xml:space="preserve"> </w:t>
      </w:r>
      <w:proofErr w:type="spellStart"/>
      <w:r w:rsidRPr="0088528C">
        <w:rPr>
          <w:szCs w:val="24"/>
        </w:rPr>
        <w:t>od</w:t>
      </w:r>
      <w:proofErr w:type="spellEnd"/>
      <w:r w:rsidRPr="0088528C">
        <w:rPr>
          <w:szCs w:val="24"/>
        </w:rPr>
        <w:t xml:space="preserve"> </w:t>
      </w:r>
      <w:proofErr w:type="spellStart"/>
      <w:r w:rsidRPr="0088528C">
        <w:rPr>
          <w:szCs w:val="24"/>
        </w:rPr>
        <w:t>strane</w:t>
      </w:r>
      <w:proofErr w:type="spellEnd"/>
      <w:r w:rsidRPr="0088528C">
        <w:rPr>
          <w:szCs w:val="24"/>
        </w:rPr>
        <w:t xml:space="preserve"> </w:t>
      </w:r>
      <w:proofErr w:type="spellStart"/>
      <w:r w:rsidR="00495901">
        <w:rPr>
          <w:szCs w:val="24"/>
        </w:rPr>
        <w:t>Ugovornog</w:t>
      </w:r>
      <w:proofErr w:type="spellEnd"/>
      <w:r w:rsidR="00495901">
        <w:rPr>
          <w:szCs w:val="24"/>
        </w:rPr>
        <w:t xml:space="preserve"> </w:t>
      </w:r>
      <w:proofErr w:type="spellStart"/>
      <w:r w:rsidR="00495901">
        <w:rPr>
          <w:szCs w:val="24"/>
        </w:rPr>
        <w:t>tela</w:t>
      </w:r>
      <w:proofErr w:type="spellEnd"/>
      <w:r w:rsidRPr="0088528C">
        <w:rPr>
          <w:szCs w:val="24"/>
        </w:rPr>
        <w:t xml:space="preserve">. </w:t>
      </w:r>
      <w:proofErr w:type="spellStart"/>
      <w:r w:rsidRPr="0088528C">
        <w:rPr>
          <w:szCs w:val="24"/>
        </w:rPr>
        <w:t>Naručilac</w:t>
      </w:r>
      <w:proofErr w:type="spellEnd"/>
      <w:r w:rsidRPr="0088528C">
        <w:rPr>
          <w:szCs w:val="24"/>
        </w:rPr>
        <w:t xml:space="preserve"> </w:t>
      </w:r>
      <w:proofErr w:type="spellStart"/>
      <w:r w:rsidRPr="0088528C">
        <w:rPr>
          <w:szCs w:val="24"/>
        </w:rPr>
        <w:t>će</w:t>
      </w:r>
      <w:proofErr w:type="spellEnd"/>
      <w:r w:rsidRPr="0088528C">
        <w:rPr>
          <w:szCs w:val="24"/>
        </w:rPr>
        <w:t xml:space="preserve"> </w:t>
      </w:r>
      <w:proofErr w:type="spellStart"/>
      <w:r w:rsidRPr="0088528C">
        <w:rPr>
          <w:szCs w:val="24"/>
        </w:rPr>
        <w:t>izvršiti</w:t>
      </w:r>
      <w:proofErr w:type="spellEnd"/>
      <w:r w:rsidRPr="0088528C">
        <w:rPr>
          <w:szCs w:val="24"/>
        </w:rPr>
        <w:t xml:space="preserve"> </w:t>
      </w:r>
      <w:proofErr w:type="spellStart"/>
      <w:r w:rsidRPr="0088528C">
        <w:rPr>
          <w:szCs w:val="24"/>
        </w:rPr>
        <w:t>plaćanja</w:t>
      </w:r>
      <w:proofErr w:type="spellEnd"/>
      <w:r w:rsidRPr="0088528C">
        <w:rPr>
          <w:szCs w:val="24"/>
        </w:rPr>
        <w:t xml:space="preserve"> u </w:t>
      </w:r>
      <w:proofErr w:type="spellStart"/>
      <w:r w:rsidRPr="0088528C">
        <w:rPr>
          <w:szCs w:val="24"/>
        </w:rPr>
        <w:t>evrima</w:t>
      </w:r>
      <w:proofErr w:type="spellEnd"/>
      <w:r w:rsidRPr="0088528C">
        <w:rPr>
          <w:szCs w:val="24"/>
        </w:rPr>
        <w:t xml:space="preserve"> </w:t>
      </w:r>
      <w:proofErr w:type="spellStart"/>
      <w:r w:rsidRPr="0088528C">
        <w:rPr>
          <w:szCs w:val="24"/>
        </w:rPr>
        <w:t>kao</w:t>
      </w:r>
      <w:proofErr w:type="spellEnd"/>
      <w:r w:rsidRPr="0088528C">
        <w:rPr>
          <w:szCs w:val="24"/>
        </w:rPr>
        <w:t xml:space="preserve"> </w:t>
      </w:r>
      <w:proofErr w:type="spellStart"/>
      <w:r w:rsidRPr="0088528C">
        <w:rPr>
          <w:szCs w:val="24"/>
        </w:rPr>
        <w:t>što</w:t>
      </w:r>
      <w:proofErr w:type="spellEnd"/>
      <w:r w:rsidRPr="0088528C">
        <w:rPr>
          <w:szCs w:val="24"/>
        </w:rPr>
        <w:t xml:space="preserve"> je </w:t>
      </w:r>
      <w:proofErr w:type="spellStart"/>
      <w:r w:rsidRPr="0088528C">
        <w:rPr>
          <w:szCs w:val="24"/>
        </w:rPr>
        <w:t>navedeno</w:t>
      </w:r>
      <w:proofErr w:type="spellEnd"/>
      <w:r w:rsidRPr="0088528C">
        <w:rPr>
          <w:szCs w:val="24"/>
        </w:rPr>
        <w:t xml:space="preserve"> u </w:t>
      </w:r>
      <w:proofErr w:type="spellStart"/>
      <w:r w:rsidRPr="0088528C">
        <w:rPr>
          <w:szCs w:val="24"/>
        </w:rPr>
        <w:t>članu</w:t>
      </w:r>
      <w:proofErr w:type="spellEnd"/>
      <w:r w:rsidRPr="0088528C">
        <w:rPr>
          <w:szCs w:val="24"/>
        </w:rPr>
        <w:t xml:space="preserve"> 3 „</w:t>
      </w:r>
      <w:proofErr w:type="spellStart"/>
      <w:r w:rsidRPr="0088528C">
        <w:rPr>
          <w:szCs w:val="24"/>
        </w:rPr>
        <w:t>Posebnih</w:t>
      </w:r>
      <w:proofErr w:type="spellEnd"/>
      <w:r w:rsidRPr="0088528C">
        <w:rPr>
          <w:szCs w:val="24"/>
        </w:rPr>
        <w:t xml:space="preserve"> </w:t>
      </w:r>
      <w:proofErr w:type="spellStart"/>
      <w:proofErr w:type="gramStart"/>
      <w:r w:rsidRPr="0088528C">
        <w:rPr>
          <w:szCs w:val="24"/>
        </w:rPr>
        <w:t>uslova</w:t>
      </w:r>
      <w:proofErr w:type="spellEnd"/>
      <w:r w:rsidRPr="0088528C">
        <w:rPr>
          <w:szCs w:val="24"/>
        </w:rPr>
        <w:t>“</w:t>
      </w:r>
      <w:proofErr w:type="gramEnd"/>
      <w:r w:rsidRPr="0088528C">
        <w:rPr>
          <w:szCs w:val="24"/>
        </w:rPr>
        <w:t>.</w:t>
      </w:r>
    </w:p>
    <w:p w14:paraId="028242CA" w14:textId="092D11E3" w:rsidR="0088528C" w:rsidRPr="0088528C" w:rsidRDefault="0088528C" w:rsidP="0088528C">
      <w:pPr>
        <w:numPr>
          <w:ilvl w:val="1"/>
          <w:numId w:val="32"/>
        </w:numPr>
        <w:spacing w:after="120"/>
        <w:ind w:left="567" w:hanging="567"/>
        <w:jc w:val="both"/>
        <w:rPr>
          <w:szCs w:val="24"/>
        </w:rPr>
      </w:pPr>
      <w:r w:rsidRPr="0088528C">
        <w:rPr>
          <w:szCs w:val="24"/>
        </w:rPr>
        <w:t xml:space="preserve">Osim </w:t>
      </w:r>
      <w:proofErr w:type="spellStart"/>
      <w:r w:rsidRPr="0088528C">
        <w:rPr>
          <w:szCs w:val="24"/>
        </w:rPr>
        <w:t>ako</w:t>
      </w:r>
      <w:proofErr w:type="spellEnd"/>
      <w:r w:rsidRPr="0088528C">
        <w:rPr>
          <w:szCs w:val="24"/>
        </w:rPr>
        <w:t xml:space="preserve"> </w:t>
      </w:r>
      <w:proofErr w:type="spellStart"/>
      <w:r w:rsidRPr="0088528C">
        <w:rPr>
          <w:szCs w:val="24"/>
        </w:rPr>
        <w:t>nije</w:t>
      </w:r>
      <w:proofErr w:type="spellEnd"/>
      <w:r w:rsidRPr="0088528C">
        <w:rPr>
          <w:szCs w:val="24"/>
        </w:rPr>
        <w:t xml:space="preserve"> </w:t>
      </w:r>
      <w:proofErr w:type="spellStart"/>
      <w:r w:rsidRPr="0088528C">
        <w:rPr>
          <w:szCs w:val="24"/>
        </w:rPr>
        <w:t>drugačije</w:t>
      </w:r>
      <w:proofErr w:type="spellEnd"/>
      <w:r w:rsidRPr="0088528C">
        <w:rPr>
          <w:szCs w:val="24"/>
        </w:rPr>
        <w:t xml:space="preserve"> </w:t>
      </w:r>
      <w:proofErr w:type="spellStart"/>
      <w:r w:rsidRPr="0088528C">
        <w:rPr>
          <w:szCs w:val="24"/>
        </w:rPr>
        <w:t>predviđeno</w:t>
      </w:r>
      <w:proofErr w:type="spellEnd"/>
      <w:r w:rsidRPr="0088528C">
        <w:rPr>
          <w:szCs w:val="24"/>
        </w:rPr>
        <w:t xml:space="preserve"> u „</w:t>
      </w:r>
      <w:proofErr w:type="spellStart"/>
      <w:r w:rsidRPr="0088528C">
        <w:rPr>
          <w:szCs w:val="24"/>
        </w:rPr>
        <w:t>Posebnim</w:t>
      </w:r>
      <w:proofErr w:type="spellEnd"/>
      <w:r w:rsidRPr="0088528C">
        <w:rPr>
          <w:szCs w:val="24"/>
        </w:rPr>
        <w:t xml:space="preserve"> </w:t>
      </w:r>
      <w:proofErr w:type="spellStart"/>
      <w:proofErr w:type="gramStart"/>
      <w:r w:rsidRPr="0088528C">
        <w:rPr>
          <w:szCs w:val="24"/>
        </w:rPr>
        <w:t>uslovima</w:t>
      </w:r>
      <w:proofErr w:type="spellEnd"/>
      <w:r w:rsidRPr="0088528C">
        <w:rPr>
          <w:szCs w:val="24"/>
        </w:rPr>
        <w:t>“</w:t>
      </w:r>
      <w:proofErr w:type="gramEnd"/>
      <w:r w:rsidRPr="0088528C">
        <w:rPr>
          <w:szCs w:val="24"/>
        </w:rPr>
        <w:t xml:space="preserve">, </w:t>
      </w:r>
      <w:proofErr w:type="spellStart"/>
      <w:r w:rsidRPr="0088528C">
        <w:rPr>
          <w:szCs w:val="24"/>
        </w:rPr>
        <w:t>troškovi</w:t>
      </w:r>
      <w:proofErr w:type="spellEnd"/>
      <w:r w:rsidRPr="0088528C">
        <w:rPr>
          <w:szCs w:val="24"/>
        </w:rPr>
        <w:t xml:space="preserve"> </w:t>
      </w:r>
      <w:proofErr w:type="spellStart"/>
      <w:r w:rsidRPr="0088528C">
        <w:rPr>
          <w:szCs w:val="24"/>
        </w:rPr>
        <w:t>nastali</w:t>
      </w:r>
      <w:proofErr w:type="spellEnd"/>
      <w:r w:rsidRPr="0088528C">
        <w:rPr>
          <w:szCs w:val="24"/>
        </w:rPr>
        <w:t xml:space="preserve"> u </w:t>
      </w:r>
      <w:proofErr w:type="spellStart"/>
      <w:r w:rsidRPr="0088528C">
        <w:rPr>
          <w:szCs w:val="24"/>
        </w:rPr>
        <w:t>drugim</w:t>
      </w:r>
      <w:proofErr w:type="spellEnd"/>
      <w:r w:rsidRPr="0088528C">
        <w:rPr>
          <w:szCs w:val="24"/>
        </w:rPr>
        <w:t xml:space="preserve"> </w:t>
      </w:r>
      <w:proofErr w:type="spellStart"/>
      <w:r w:rsidRPr="0088528C">
        <w:rPr>
          <w:szCs w:val="24"/>
        </w:rPr>
        <w:t>valutama</w:t>
      </w:r>
      <w:proofErr w:type="spellEnd"/>
      <w:r w:rsidRPr="0088528C">
        <w:rPr>
          <w:szCs w:val="24"/>
        </w:rPr>
        <w:t xml:space="preserve"> </w:t>
      </w:r>
      <w:proofErr w:type="spellStart"/>
      <w:r w:rsidRPr="0088528C">
        <w:rPr>
          <w:szCs w:val="24"/>
        </w:rPr>
        <w:t>osim</w:t>
      </w:r>
      <w:proofErr w:type="spellEnd"/>
      <w:r w:rsidRPr="0088528C">
        <w:rPr>
          <w:szCs w:val="24"/>
        </w:rPr>
        <w:t xml:space="preserve"> one </w:t>
      </w:r>
      <w:proofErr w:type="spellStart"/>
      <w:r w:rsidRPr="0088528C">
        <w:rPr>
          <w:szCs w:val="24"/>
        </w:rPr>
        <w:t>koja</w:t>
      </w:r>
      <w:proofErr w:type="spellEnd"/>
      <w:r w:rsidRPr="0088528C">
        <w:rPr>
          <w:szCs w:val="24"/>
        </w:rPr>
        <w:t xml:space="preserve"> se </w:t>
      </w:r>
      <w:proofErr w:type="spellStart"/>
      <w:r w:rsidRPr="0088528C">
        <w:rPr>
          <w:szCs w:val="24"/>
        </w:rPr>
        <w:t>koristi</w:t>
      </w:r>
      <w:proofErr w:type="spellEnd"/>
      <w:r w:rsidRPr="0088528C">
        <w:rPr>
          <w:szCs w:val="24"/>
        </w:rPr>
        <w:t xml:space="preserve"> </w:t>
      </w:r>
      <w:proofErr w:type="spellStart"/>
      <w:r w:rsidRPr="0088528C">
        <w:rPr>
          <w:szCs w:val="24"/>
        </w:rPr>
        <w:t>na</w:t>
      </w:r>
      <w:proofErr w:type="spellEnd"/>
      <w:r w:rsidRPr="0088528C">
        <w:rPr>
          <w:szCs w:val="24"/>
        </w:rPr>
        <w:t xml:space="preserve"> </w:t>
      </w:r>
      <w:proofErr w:type="spellStart"/>
      <w:r w:rsidRPr="0088528C">
        <w:rPr>
          <w:szCs w:val="24"/>
        </w:rPr>
        <w:t>računima</w:t>
      </w:r>
      <w:proofErr w:type="spellEnd"/>
      <w:r w:rsidRPr="0088528C">
        <w:rPr>
          <w:szCs w:val="24"/>
        </w:rPr>
        <w:t xml:space="preserve"> </w:t>
      </w:r>
      <w:proofErr w:type="spellStart"/>
      <w:r w:rsidRPr="0088528C">
        <w:rPr>
          <w:szCs w:val="24"/>
        </w:rPr>
        <w:t>Korisnika</w:t>
      </w:r>
      <w:proofErr w:type="spellEnd"/>
      <w:r w:rsidRPr="0088528C">
        <w:rPr>
          <w:szCs w:val="24"/>
        </w:rPr>
        <w:t xml:space="preserve"> za </w:t>
      </w:r>
      <w:proofErr w:type="spellStart"/>
      <w:r w:rsidRPr="0088528C">
        <w:rPr>
          <w:szCs w:val="24"/>
        </w:rPr>
        <w:t>akciju</w:t>
      </w:r>
      <w:proofErr w:type="spellEnd"/>
      <w:r w:rsidRPr="0088528C">
        <w:rPr>
          <w:szCs w:val="24"/>
        </w:rPr>
        <w:t xml:space="preserve"> </w:t>
      </w:r>
      <w:proofErr w:type="spellStart"/>
      <w:r w:rsidRPr="0088528C">
        <w:rPr>
          <w:szCs w:val="24"/>
        </w:rPr>
        <w:t>biće</w:t>
      </w:r>
      <w:proofErr w:type="spellEnd"/>
      <w:r w:rsidRPr="0088528C">
        <w:rPr>
          <w:szCs w:val="24"/>
        </w:rPr>
        <w:t xml:space="preserve"> </w:t>
      </w:r>
      <w:proofErr w:type="spellStart"/>
      <w:r w:rsidRPr="0088528C">
        <w:rPr>
          <w:szCs w:val="24"/>
        </w:rPr>
        <w:t>konvertovana</w:t>
      </w:r>
      <w:proofErr w:type="spellEnd"/>
      <w:r w:rsidRPr="0088528C">
        <w:rPr>
          <w:szCs w:val="24"/>
        </w:rPr>
        <w:t xml:space="preserve"> u </w:t>
      </w:r>
      <w:proofErr w:type="spellStart"/>
      <w:r w:rsidRPr="0088528C">
        <w:rPr>
          <w:szCs w:val="24"/>
        </w:rPr>
        <w:t>skladu</w:t>
      </w:r>
      <w:proofErr w:type="spellEnd"/>
      <w:r w:rsidRPr="0088528C">
        <w:rPr>
          <w:szCs w:val="24"/>
        </w:rPr>
        <w:t xml:space="preserve"> </w:t>
      </w:r>
      <w:proofErr w:type="spellStart"/>
      <w:r w:rsidRPr="0088528C">
        <w:rPr>
          <w:szCs w:val="24"/>
        </w:rPr>
        <w:t>sa</w:t>
      </w:r>
      <w:proofErr w:type="spellEnd"/>
      <w:r w:rsidRPr="0088528C">
        <w:rPr>
          <w:szCs w:val="24"/>
        </w:rPr>
        <w:t xml:space="preserve"> </w:t>
      </w:r>
      <w:proofErr w:type="spellStart"/>
      <w:r w:rsidRPr="0088528C">
        <w:rPr>
          <w:szCs w:val="24"/>
        </w:rPr>
        <w:t>njegovom</w:t>
      </w:r>
      <w:proofErr w:type="spellEnd"/>
      <w:r w:rsidRPr="0088528C">
        <w:rPr>
          <w:szCs w:val="24"/>
        </w:rPr>
        <w:t xml:space="preserve"> </w:t>
      </w:r>
      <w:proofErr w:type="spellStart"/>
      <w:r w:rsidRPr="0088528C">
        <w:rPr>
          <w:szCs w:val="24"/>
        </w:rPr>
        <w:t>uobičajenom</w:t>
      </w:r>
      <w:proofErr w:type="spellEnd"/>
      <w:r w:rsidRPr="0088528C">
        <w:rPr>
          <w:szCs w:val="24"/>
        </w:rPr>
        <w:t xml:space="preserve"> </w:t>
      </w:r>
      <w:proofErr w:type="spellStart"/>
      <w:r w:rsidRPr="0088528C">
        <w:rPr>
          <w:szCs w:val="24"/>
        </w:rPr>
        <w:t>računovodstvenom</w:t>
      </w:r>
      <w:proofErr w:type="spellEnd"/>
      <w:r w:rsidRPr="0088528C">
        <w:rPr>
          <w:szCs w:val="24"/>
        </w:rPr>
        <w:t xml:space="preserve"> </w:t>
      </w:r>
      <w:proofErr w:type="spellStart"/>
      <w:r w:rsidRPr="0088528C">
        <w:rPr>
          <w:szCs w:val="24"/>
        </w:rPr>
        <w:t>praksom</w:t>
      </w:r>
      <w:proofErr w:type="spellEnd"/>
      <w:r w:rsidRPr="0088528C">
        <w:rPr>
          <w:szCs w:val="24"/>
        </w:rPr>
        <w:t xml:space="preserve">, pod </w:t>
      </w:r>
      <w:proofErr w:type="spellStart"/>
      <w:r w:rsidRPr="0088528C">
        <w:rPr>
          <w:szCs w:val="24"/>
        </w:rPr>
        <w:t>uslovom</w:t>
      </w:r>
      <w:proofErr w:type="spellEnd"/>
      <w:r w:rsidRPr="0088528C">
        <w:rPr>
          <w:szCs w:val="24"/>
        </w:rPr>
        <w:t xml:space="preserve"> da </w:t>
      </w:r>
      <w:proofErr w:type="spellStart"/>
      <w:r w:rsidRPr="0088528C">
        <w:rPr>
          <w:szCs w:val="24"/>
        </w:rPr>
        <w:t>poštuju</w:t>
      </w:r>
      <w:proofErr w:type="spellEnd"/>
      <w:r w:rsidRPr="0088528C">
        <w:rPr>
          <w:szCs w:val="24"/>
        </w:rPr>
        <w:t xml:space="preserve"> </w:t>
      </w:r>
      <w:proofErr w:type="spellStart"/>
      <w:r w:rsidRPr="0088528C">
        <w:rPr>
          <w:szCs w:val="24"/>
        </w:rPr>
        <w:t>sledeće</w:t>
      </w:r>
      <w:proofErr w:type="spellEnd"/>
      <w:r w:rsidRPr="0088528C">
        <w:rPr>
          <w:szCs w:val="24"/>
        </w:rPr>
        <w:t xml:space="preserve"> </w:t>
      </w:r>
      <w:proofErr w:type="spellStart"/>
      <w:r w:rsidRPr="0088528C">
        <w:rPr>
          <w:szCs w:val="24"/>
        </w:rPr>
        <w:t>osnovne</w:t>
      </w:r>
      <w:proofErr w:type="spellEnd"/>
      <w:r w:rsidRPr="0088528C">
        <w:rPr>
          <w:szCs w:val="24"/>
        </w:rPr>
        <w:t xml:space="preserve"> </w:t>
      </w:r>
      <w:proofErr w:type="spellStart"/>
      <w:r w:rsidRPr="0088528C">
        <w:rPr>
          <w:szCs w:val="24"/>
        </w:rPr>
        <w:t>zahteve</w:t>
      </w:r>
      <w:proofErr w:type="spellEnd"/>
      <w:r w:rsidRPr="0088528C">
        <w:rPr>
          <w:szCs w:val="24"/>
        </w:rPr>
        <w:t xml:space="preserve">: </w:t>
      </w:r>
    </w:p>
    <w:p w14:paraId="5A48FD6C" w14:textId="78C6CA77" w:rsidR="0088528C" w:rsidRPr="0088528C" w:rsidRDefault="0088528C" w:rsidP="0088528C">
      <w:pPr>
        <w:numPr>
          <w:ilvl w:val="1"/>
          <w:numId w:val="65"/>
        </w:numPr>
        <w:tabs>
          <w:tab w:val="left" w:pos="567"/>
        </w:tabs>
        <w:spacing w:after="120"/>
        <w:ind w:left="567" w:hanging="567"/>
        <w:jc w:val="both"/>
        <w:rPr>
          <w:szCs w:val="24"/>
        </w:rPr>
      </w:pPr>
      <w:proofErr w:type="spellStart"/>
      <w:r w:rsidRPr="0088528C">
        <w:rPr>
          <w:szCs w:val="24"/>
        </w:rPr>
        <w:t>upisane</w:t>
      </w:r>
      <w:proofErr w:type="spellEnd"/>
      <w:r w:rsidRPr="0088528C">
        <w:rPr>
          <w:szCs w:val="24"/>
        </w:rPr>
        <w:t xml:space="preserve"> </w:t>
      </w:r>
      <w:proofErr w:type="spellStart"/>
      <w:r w:rsidRPr="0088528C">
        <w:rPr>
          <w:szCs w:val="24"/>
        </w:rPr>
        <w:t>su</w:t>
      </w:r>
      <w:proofErr w:type="spellEnd"/>
      <w:r w:rsidRPr="0088528C">
        <w:rPr>
          <w:szCs w:val="24"/>
        </w:rPr>
        <w:t xml:space="preserve"> </w:t>
      </w:r>
      <w:proofErr w:type="spellStart"/>
      <w:r w:rsidRPr="0088528C">
        <w:rPr>
          <w:szCs w:val="24"/>
        </w:rPr>
        <w:t>kao</w:t>
      </w:r>
      <w:proofErr w:type="spellEnd"/>
      <w:r w:rsidRPr="0088528C">
        <w:rPr>
          <w:szCs w:val="24"/>
        </w:rPr>
        <w:t xml:space="preserve"> </w:t>
      </w:r>
      <w:proofErr w:type="spellStart"/>
      <w:r w:rsidRPr="0088528C">
        <w:rPr>
          <w:szCs w:val="24"/>
        </w:rPr>
        <w:t>računovodstveno</w:t>
      </w:r>
      <w:proofErr w:type="spellEnd"/>
      <w:r w:rsidRPr="0088528C">
        <w:rPr>
          <w:szCs w:val="24"/>
        </w:rPr>
        <w:t xml:space="preserve"> </w:t>
      </w:r>
      <w:proofErr w:type="spellStart"/>
      <w:r w:rsidRPr="0088528C">
        <w:rPr>
          <w:szCs w:val="24"/>
        </w:rPr>
        <w:t>pravilo</w:t>
      </w:r>
      <w:proofErr w:type="spellEnd"/>
      <w:r w:rsidRPr="0088528C">
        <w:rPr>
          <w:szCs w:val="24"/>
        </w:rPr>
        <w:t xml:space="preserve">, </w:t>
      </w:r>
      <w:proofErr w:type="spellStart"/>
      <w:r w:rsidRPr="0088528C">
        <w:rPr>
          <w:szCs w:val="24"/>
        </w:rPr>
        <w:t>odnosno</w:t>
      </w:r>
      <w:proofErr w:type="spellEnd"/>
      <w:r w:rsidRPr="0088528C">
        <w:rPr>
          <w:szCs w:val="24"/>
        </w:rPr>
        <w:t xml:space="preserve"> </w:t>
      </w:r>
      <w:proofErr w:type="spellStart"/>
      <w:r w:rsidRPr="0088528C">
        <w:rPr>
          <w:szCs w:val="24"/>
        </w:rPr>
        <w:t>standardna</w:t>
      </w:r>
      <w:proofErr w:type="spellEnd"/>
      <w:r w:rsidRPr="0088528C">
        <w:rPr>
          <w:szCs w:val="24"/>
        </w:rPr>
        <w:t xml:space="preserve"> </w:t>
      </w:r>
      <w:proofErr w:type="spellStart"/>
      <w:r w:rsidRPr="0088528C">
        <w:rPr>
          <w:szCs w:val="24"/>
        </w:rPr>
        <w:t>su</w:t>
      </w:r>
      <w:proofErr w:type="spellEnd"/>
      <w:r w:rsidRPr="0088528C">
        <w:rPr>
          <w:szCs w:val="24"/>
        </w:rPr>
        <w:t xml:space="preserve"> </w:t>
      </w:r>
      <w:proofErr w:type="spellStart"/>
      <w:r w:rsidRPr="0088528C">
        <w:rPr>
          <w:szCs w:val="24"/>
        </w:rPr>
        <w:t>praksa</w:t>
      </w:r>
      <w:proofErr w:type="spellEnd"/>
      <w:r w:rsidRPr="0088528C">
        <w:rPr>
          <w:szCs w:val="24"/>
        </w:rPr>
        <w:t xml:space="preserve"> </w:t>
      </w:r>
      <w:proofErr w:type="spellStart"/>
      <w:proofErr w:type="gramStart"/>
      <w:r w:rsidRPr="0088528C">
        <w:rPr>
          <w:szCs w:val="24"/>
        </w:rPr>
        <w:t>Korisnika</w:t>
      </w:r>
      <w:proofErr w:type="spellEnd"/>
      <w:r w:rsidRPr="0088528C">
        <w:rPr>
          <w:szCs w:val="24"/>
        </w:rPr>
        <w:t>;</w:t>
      </w:r>
      <w:proofErr w:type="gramEnd"/>
    </w:p>
    <w:p w14:paraId="3D2F015D" w14:textId="7D523D0D" w:rsidR="0088528C" w:rsidRPr="0088528C" w:rsidRDefault="0088528C" w:rsidP="0088528C">
      <w:pPr>
        <w:numPr>
          <w:ilvl w:val="1"/>
          <w:numId w:val="65"/>
        </w:numPr>
        <w:tabs>
          <w:tab w:val="left" w:pos="567"/>
        </w:tabs>
        <w:spacing w:after="120"/>
        <w:ind w:left="567" w:hanging="567"/>
        <w:jc w:val="both"/>
        <w:rPr>
          <w:szCs w:val="24"/>
        </w:rPr>
      </w:pPr>
      <w:proofErr w:type="spellStart"/>
      <w:r w:rsidRPr="0088528C">
        <w:rPr>
          <w:szCs w:val="24"/>
        </w:rPr>
        <w:t>dosledno</w:t>
      </w:r>
      <w:proofErr w:type="spellEnd"/>
      <w:r w:rsidRPr="0088528C">
        <w:rPr>
          <w:szCs w:val="24"/>
        </w:rPr>
        <w:t xml:space="preserve"> se </w:t>
      </w:r>
      <w:proofErr w:type="spellStart"/>
      <w:proofErr w:type="gramStart"/>
      <w:r w:rsidRPr="0088528C">
        <w:rPr>
          <w:szCs w:val="24"/>
        </w:rPr>
        <w:t>primenjuju</w:t>
      </w:r>
      <w:proofErr w:type="spellEnd"/>
      <w:r w:rsidRPr="0088528C">
        <w:rPr>
          <w:szCs w:val="24"/>
        </w:rPr>
        <w:t>;</w:t>
      </w:r>
      <w:proofErr w:type="gramEnd"/>
    </w:p>
    <w:p w14:paraId="4F541132" w14:textId="56FD0572" w:rsidR="0088528C" w:rsidRPr="0088528C" w:rsidRDefault="0088528C" w:rsidP="0088528C">
      <w:pPr>
        <w:numPr>
          <w:ilvl w:val="1"/>
          <w:numId w:val="65"/>
        </w:numPr>
        <w:tabs>
          <w:tab w:val="left" w:pos="567"/>
        </w:tabs>
        <w:spacing w:after="120"/>
        <w:ind w:left="567" w:hanging="567"/>
        <w:jc w:val="both"/>
        <w:rPr>
          <w:szCs w:val="24"/>
        </w:rPr>
      </w:pPr>
      <w:proofErr w:type="spellStart"/>
      <w:r w:rsidRPr="0088528C">
        <w:rPr>
          <w:szCs w:val="24"/>
        </w:rPr>
        <w:t>daju</w:t>
      </w:r>
      <w:proofErr w:type="spellEnd"/>
      <w:r w:rsidRPr="0088528C">
        <w:rPr>
          <w:szCs w:val="24"/>
        </w:rPr>
        <w:t xml:space="preserve"> </w:t>
      </w:r>
      <w:proofErr w:type="spellStart"/>
      <w:r w:rsidRPr="0088528C">
        <w:rPr>
          <w:szCs w:val="24"/>
        </w:rPr>
        <w:t>jednak</w:t>
      </w:r>
      <w:proofErr w:type="spellEnd"/>
      <w:r w:rsidRPr="0088528C">
        <w:rPr>
          <w:szCs w:val="24"/>
        </w:rPr>
        <w:t xml:space="preserve"> </w:t>
      </w:r>
      <w:proofErr w:type="spellStart"/>
      <w:r w:rsidRPr="0088528C">
        <w:rPr>
          <w:szCs w:val="24"/>
        </w:rPr>
        <w:t>tretman</w:t>
      </w:r>
      <w:proofErr w:type="spellEnd"/>
      <w:r w:rsidRPr="0088528C">
        <w:rPr>
          <w:szCs w:val="24"/>
        </w:rPr>
        <w:t xml:space="preserve"> </w:t>
      </w:r>
      <w:proofErr w:type="spellStart"/>
      <w:r w:rsidRPr="0088528C">
        <w:rPr>
          <w:szCs w:val="24"/>
        </w:rPr>
        <w:t>svim</w:t>
      </w:r>
      <w:proofErr w:type="spellEnd"/>
      <w:r w:rsidRPr="0088528C">
        <w:rPr>
          <w:szCs w:val="24"/>
        </w:rPr>
        <w:t xml:space="preserve"> </w:t>
      </w:r>
      <w:proofErr w:type="spellStart"/>
      <w:r w:rsidRPr="0088528C">
        <w:rPr>
          <w:szCs w:val="24"/>
        </w:rPr>
        <w:t>vrstama</w:t>
      </w:r>
      <w:proofErr w:type="spellEnd"/>
      <w:r w:rsidRPr="0088528C">
        <w:rPr>
          <w:szCs w:val="24"/>
        </w:rPr>
        <w:t xml:space="preserve"> </w:t>
      </w:r>
      <w:proofErr w:type="spellStart"/>
      <w:r w:rsidRPr="0088528C">
        <w:rPr>
          <w:szCs w:val="24"/>
        </w:rPr>
        <w:t>transakcija</w:t>
      </w:r>
      <w:proofErr w:type="spellEnd"/>
      <w:r w:rsidRPr="0088528C">
        <w:rPr>
          <w:szCs w:val="24"/>
        </w:rPr>
        <w:t xml:space="preserve"> </w:t>
      </w:r>
      <w:proofErr w:type="spellStart"/>
      <w:r w:rsidRPr="0088528C">
        <w:rPr>
          <w:szCs w:val="24"/>
        </w:rPr>
        <w:t>i</w:t>
      </w:r>
      <w:proofErr w:type="spellEnd"/>
      <w:r w:rsidRPr="0088528C">
        <w:rPr>
          <w:szCs w:val="24"/>
        </w:rPr>
        <w:t xml:space="preserve"> </w:t>
      </w:r>
      <w:proofErr w:type="spellStart"/>
      <w:r w:rsidRPr="0088528C">
        <w:rPr>
          <w:szCs w:val="24"/>
        </w:rPr>
        <w:t>izvora</w:t>
      </w:r>
      <w:proofErr w:type="spellEnd"/>
      <w:r w:rsidRPr="0088528C">
        <w:rPr>
          <w:szCs w:val="24"/>
        </w:rPr>
        <w:t xml:space="preserve"> </w:t>
      </w:r>
      <w:proofErr w:type="spellStart"/>
      <w:proofErr w:type="gramStart"/>
      <w:r w:rsidRPr="0088528C">
        <w:rPr>
          <w:szCs w:val="24"/>
        </w:rPr>
        <w:t>finansiranja</w:t>
      </w:r>
      <w:proofErr w:type="spellEnd"/>
      <w:r w:rsidRPr="0088528C">
        <w:rPr>
          <w:szCs w:val="24"/>
        </w:rPr>
        <w:t>;</w:t>
      </w:r>
      <w:proofErr w:type="gramEnd"/>
    </w:p>
    <w:p w14:paraId="7E20B3C4" w14:textId="3C7F3BA1" w:rsidR="0088528C" w:rsidRPr="0088528C" w:rsidRDefault="0088528C" w:rsidP="0088528C">
      <w:pPr>
        <w:numPr>
          <w:ilvl w:val="1"/>
          <w:numId w:val="65"/>
        </w:numPr>
        <w:tabs>
          <w:tab w:val="left" w:pos="567"/>
        </w:tabs>
        <w:spacing w:after="120"/>
        <w:ind w:left="567" w:hanging="567"/>
        <w:jc w:val="both"/>
        <w:rPr>
          <w:szCs w:val="24"/>
        </w:rPr>
      </w:pPr>
      <w:proofErr w:type="spellStart"/>
      <w:r w:rsidRPr="0088528C">
        <w:rPr>
          <w:szCs w:val="24"/>
        </w:rPr>
        <w:t>sistem</w:t>
      </w:r>
      <w:proofErr w:type="spellEnd"/>
      <w:r w:rsidRPr="0088528C">
        <w:rPr>
          <w:szCs w:val="24"/>
        </w:rPr>
        <w:t xml:space="preserve"> se </w:t>
      </w:r>
      <w:proofErr w:type="spellStart"/>
      <w:r w:rsidRPr="0088528C">
        <w:rPr>
          <w:szCs w:val="24"/>
        </w:rPr>
        <w:t>može</w:t>
      </w:r>
      <w:proofErr w:type="spellEnd"/>
      <w:r w:rsidRPr="0088528C">
        <w:rPr>
          <w:szCs w:val="24"/>
        </w:rPr>
        <w:t xml:space="preserve"> </w:t>
      </w:r>
      <w:proofErr w:type="spellStart"/>
      <w:r w:rsidRPr="0088528C">
        <w:rPr>
          <w:szCs w:val="24"/>
        </w:rPr>
        <w:t>demonstrirati</w:t>
      </w:r>
      <w:proofErr w:type="spellEnd"/>
      <w:r w:rsidRPr="0088528C">
        <w:rPr>
          <w:szCs w:val="24"/>
        </w:rPr>
        <w:t xml:space="preserve">, a </w:t>
      </w:r>
      <w:proofErr w:type="spellStart"/>
      <w:r w:rsidRPr="0088528C">
        <w:rPr>
          <w:szCs w:val="24"/>
        </w:rPr>
        <w:t>kursevi</w:t>
      </w:r>
      <w:proofErr w:type="spellEnd"/>
      <w:r w:rsidRPr="0088528C">
        <w:rPr>
          <w:szCs w:val="24"/>
        </w:rPr>
        <w:t xml:space="preserve"> </w:t>
      </w:r>
      <w:proofErr w:type="spellStart"/>
      <w:r w:rsidRPr="0088528C">
        <w:rPr>
          <w:szCs w:val="24"/>
        </w:rPr>
        <w:t>su</w:t>
      </w:r>
      <w:proofErr w:type="spellEnd"/>
      <w:r w:rsidRPr="0088528C">
        <w:rPr>
          <w:szCs w:val="24"/>
        </w:rPr>
        <w:t xml:space="preserve"> </w:t>
      </w:r>
      <w:proofErr w:type="spellStart"/>
      <w:r w:rsidRPr="0088528C">
        <w:rPr>
          <w:szCs w:val="24"/>
        </w:rPr>
        <w:t>lako</w:t>
      </w:r>
      <w:proofErr w:type="spellEnd"/>
      <w:r w:rsidRPr="0088528C">
        <w:rPr>
          <w:szCs w:val="24"/>
        </w:rPr>
        <w:t xml:space="preserve"> </w:t>
      </w:r>
      <w:proofErr w:type="spellStart"/>
      <w:r w:rsidRPr="0088528C">
        <w:rPr>
          <w:szCs w:val="24"/>
        </w:rPr>
        <w:t>dostupni</w:t>
      </w:r>
      <w:proofErr w:type="spellEnd"/>
      <w:r w:rsidRPr="0088528C">
        <w:rPr>
          <w:szCs w:val="24"/>
        </w:rPr>
        <w:t xml:space="preserve"> za </w:t>
      </w:r>
      <w:proofErr w:type="spellStart"/>
      <w:r w:rsidRPr="0088528C">
        <w:rPr>
          <w:szCs w:val="24"/>
        </w:rPr>
        <w:t>verifikaciju</w:t>
      </w:r>
      <w:proofErr w:type="spellEnd"/>
      <w:r w:rsidRPr="0088528C">
        <w:rPr>
          <w:szCs w:val="24"/>
        </w:rPr>
        <w:t>.</w:t>
      </w:r>
    </w:p>
    <w:p w14:paraId="2EA492F6" w14:textId="29D958B9" w:rsidR="0088528C" w:rsidRDefault="0088528C" w:rsidP="0088528C">
      <w:pPr>
        <w:spacing w:after="120"/>
        <w:ind w:left="567"/>
        <w:jc w:val="both"/>
        <w:rPr>
          <w:szCs w:val="24"/>
        </w:rPr>
      </w:pPr>
      <w:r w:rsidRPr="0088528C">
        <w:rPr>
          <w:szCs w:val="24"/>
        </w:rPr>
        <w:t xml:space="preserve">U </w:t>
      </w:r>
      <w:proofErr w:type="spellStart"/>
      <w:r w:rsidRPr="0088528C">
        <w:rPr>
          <w:szCs w:val="24"/>
        </w:rPr>
        <w:t>slučaju</w:t>
      </w:r>
      <w:proofErr w:type="spellEnd"/>
      <w:r w:rsidRPr="0088528C">
        <w:rPr>
          <w:szCs w:val="24"/>
        </w:rPr>
        <w:t xml:space="preserve"> </w:t>
      </w:r>
      <w:proofErr w:type="spellStart"/>
      <w:r w:rsidRPr="0088528C">
        <w:rPr>
          <w:szCs w:val="24"/>
        </w:rPr>
        <w:t>izuzetne</w:t>
      </w:r>
      <w:proofErr w:type="spellEnd"/>
      <w:r w:rsidRPr="0088528C">
        <w:rPr>
          <w:szCs w:val="24"/>
        </w:rPr>
        <w:t xml:space="preserve"> </w:t>
      </w:r>
      <w:proofErr w:type="spellStart"/>
      <w:r w:rsidRPr="0088528C">
        <w:rPr>
          <w:szCs w:val="24"/>
        </w:rPr>
        <w:t>fluktuacije</w:t>
      </w:r>
      <w:proofErr w:type="spellEnd"/>
      <w:r w:rsidRPr="0088528C">
        <w:rPr>
          <w:szCs w:val="24"/>
        </w:rPr>
        <w:t xml:space="preserve"> </w:t>
      </w:r>
      <w:proofErr w:type="spellStart"/>
      <w:r w:rsidRPr="0088528C">
        <w:rPr>
          <w:szCs w:val="24"/>
        </w:rPr>
        <w:t>kursa</w:t>
      </w:r>
      <w:proofErr w:type="spellEnd"/>
      <w:r w:rsidRPr="0088528C">
        <w:rPr>
          <w:szCs w:val="24"/>
        </w:rPr>
        <w:t xml:space="preserve">, Strane </w:t>
      </w:r>
      <w:proofErr w:type="spellStart"/>
      <w:r w:rsidRPr="0088528C">
        <w:rPr>
          <w:szCs w:val="24"/>
        </w:rPr>
        <w:t>će</w:t>
      </w:r>
      <w:proofErr w:type="spellEnd"/>
      <w:r w:rsidRPr="0088528C">
        <w:rPr>
          <w:szCs w:val="24"/>
        </w:rPr>
        <w:t xml:space="preserve"> se </w:t>
      </w:r>
      <w:proofErr w:type="spellStart"/>
      <w:r w:rsidRPr="0088528C">
        <w:rPr>
          <w:szCs w:val="24"/>
        </w:rPr>
        <w:t>međusobno</w:t>
      </w:r>
      <w:proofErr w:type="spellEnd"/>
      <w:r w:rsidRPr="0088528C">
        <w:rPr>
          <w:szCs w:val="24"/>
        </w:rPr>
        <w:t xml:space="preserve"> </w:t>
      </w:r>
      <w:proofErr w:type="spellStart"/>
      <w:r w:rsidRPr="0088528C">
        <w:rPr>
          <w:szCs w:val="24"/>
        </w:rPr>
        <w:t>konsultovati</w:t>
      </w:r>
      <w:proofErr w:type="spellEnd"/>
      <w:r w:rsidRPr="0088528C">
        <w:rPr>
          <w:szCs w:val="24"/>
        </w:rPr>
        <w:t xml:space="preserve"> u </w:t>
      </w:r>
      <w:proofErr w:type="spellStart"/>
      <w:r w:rsidRPr="0088528C">
        <w:rPr>
          <w:szCs w:val="24"/>
        </w:rPr>
        <w:t>cilju</w:t>
      </w:r>
      <w:proofErr w:type="spellEnd"/>
      <w:r w:rsidRPr="0088528C">
        <w:rPr>
          <w:szCs w:val="24"/>
        </w:rPr>
        <w:t xml:space="preserve"> </w:t>
      </w:r>
      <w:proofErr w:type="spellStart"/>
      <w:r w:rsidRPr="0088528C">
        <w:rPr>
          <w:szCs w:val="24"/>
        </w:rPr>
        <w:t>izmene</w:t>
      </w:r>
      <w:proofErr w:type="spellEnd"/>
      <w:r w:rsidRPr="0088528C">
        <w:rPr>
          <w:szCs w:val="24"/>
        </w:rPr>
        <w:t xml:space="preserve"> </w:t>
      </w:r>
      <w:proofErr w:type="spellStart"/>
      <w:r w:rsidRPr="0088528C">
        <w:rPr>
          <w:szCs w:val="24"/>
        </w:rPr>
        <w:t>Akcije</w:t>
      </w:r>
      <w:proofErr w:type="spellEnd"/>
      <w:r w:rsidRPr="0088528C">
        <w:rPr>
          <w:szCs w:val="24"/>
        </w:rPr>
        <w:t xml:space="preserve"> </w:t>
      </w:r>
      <w:proofErr w:type="spellStart"/>
      <w:r w:rsidRPr="0088528C">
        <w:rPr>
          <w:szCs w:val="24"/>
        </w:rPr>
        <w:t>kako</w:t>
      </w:r>
      <w:proofErr w:type="spellEnd"/>
      <w:r w:rsidRPr="0088528C">
        <w:rPr>
          <w:szCs w:val="24"/>
        </w:rPr>
        <w:t xml:space="preserve"> bi se </w:t>
      </w:r>
      <w:proofErr w:type="spellStart"/>
      <w:r w:rsidRPr="0088528C">
        <w:rPr>
          <w:szCs w:val="24"/>
        </w:rPr>
        <w:t>smanjio</w:t>
      </w:r>
      <w:proofErr w:type="spellEnd"/>
      <w:r w:rsidRPr="0088528C">
        <w:rPr>
          <w:szCs w:val="24"/>
        </w:rPr>
        <w:t xml:space="preserve"> </w:t>
      </w:r>
      <w:proofErr w:type="spellStart"/>
      <w:r w:rsidRPr="0088528C">
        <w:rPr>
          <w:szCs w:val="24"/>
        </w:rPr>
        <w:t>uticaj</w:t>
      </w:r>
      <w:proofErr w:type="spellEnd"/>
      <w:r w:rsidRPr="0088528C">
        <w:rPr>
          <w:szCs w:val="24"/>
        </w:rPr>
        <w:t xml:space="preserve"> </w:t>
      </w:r>
      <w:proofErr w:type="spellStart"/>
      <w:r w:rsidRPr="0088528C">
        <w:rPr>
          <w:szCs w:val="24"/>
        </w:rPr>
        <w:t>takve</w:t>
      </w:r>
      <w:proofErr w:type="spellEnd"/>
      <w:r w:rsidRPr="0088528C">
        <w:rPr>
          <w:szCs w:val="24"/>
        </w:rPr>
        <w:t xml:space="preserve"> </w:t>
      </w:r>
      <w:proofErr w:type="spellStart"/>
      <w:r w:rsidRPr="0088528C">
        <w:rPr>
          <w:szCs w:val="24"/>
        </w:rPr>
        <w:t>fluktuacije</w:t>
      </w:r>
      <w:proofErr w:type="spellEnd"/>
      <w:r w:rsidRPr="0088528C">
        <w:rPr>
          <w:szCs w:val="24"/>
        </w:rPr>
        <w:t xml:space="preserve">. Kada je </w:t>
      </w:r>
      <w:proofErr w:type="spellStart"/>
      <w:r w:rsidRPr="0088528C">
        <w:rPr>
          <w:szCs w:val="24"/>
        </w:rPr>
        <w:t>potrebno</w:t>
      </w:r>
      <w:proofErr w:type="spellEnd"/>
      <w:r w:rsidRPr="0088528C">
        <w:rPr>
          <w:szCs w:val="24"/>
        </w:rPr>
        <w:t xml:space="preserve">, </w:t>
      </w:r>
      <w:proofErr w:type="spellStart"/>
      <w:r w:rsidR="00791615">
        <w:rPr>
          <w:szCs w:val="24"/>
        </w:rPr>
        <w:t>Ugovorno</w:t>
      </w:r>
      <w:proofErr w:type="spellEnd"/>
      <w:r w:rsidR="00791615">
        <w:rPr>
          <w:szCs w:val="24"/>
        </w:rPr>
        <w:t xml:space="preserve"> </w:t>
      </w:r>
      <w:proofErr w:type="spellStart"/>
      <w:r w:rsidR="00791615">
        <w:rPr>
          <w:szCs w:val="24"/>
        </w:rPr>
        <w:t>telo</w:t>
      </w:r>
      <w:proofErr w:type="spellEnd"/>
      <w:r w:rsidRPr="0088528C">
        <w:rPr>
          <w:szCs w:val="24"/>
        </w:rPr>
        <w:t xml:space="preserve"> </w:t>
      </w:r>
      <w:proofErr w:type="spellStart"/>
      <w:r w:rsidRPr="0088528C">
        <w:rPr>
          <w:szCs w:val="24"/>
        </w:rPr>
        <w:t>može</w:t>
      </w:r>
      <w:proofErr w:type="spellEnd"/>
      <w:r w:rsidRPr="0088528C">
        <w:rPr>
          <w:szCs w:val="24"/>
        </w:rPr>
        <w:t xml:space="preserve"> </w:t>
      </w:r>
      <w:proofErr w:type="spellStart"/>
      <w:r w:rsidRPr="0088528C">
        <w:rPr>
          <w:szCs w:val="24"/>
        </w:rPr>
        <w:t>preduzeti</w:t>
      </w:r>
      <w:proofErr w:type="spellEnd"/>
      <w:r w:rsidRPr="0088528C">
        <w:rPr>
          <w:szCs w:val="24"/>
        </w:rPr>
        <w:t xml:space="preserve"> </w:t>
      </w:r>
      <w:proofErr w:type="spellStart"/>
      <w:r w:rsidRPr="0088528C">
        <w:rPr>
          <w:szCs w:val="24"/>
        </w:rPr>
        <w:t>dodatne</w:t>
      </w:r>
      <w:proofErr w:type="spellEnd"/>
      <w:r w:rsidRPr="0088528C">
        <w:rPr>
          <w:szCs w:val="24"/>
        </w:rPr>
        <w:t xml:space="preserve"> mere </w:t>
      </w:r>
      <w:proofErr w:type="spellStart"/>
      <w:r w:rsidRPr="0088528C">
        <w:rPr>
          <w:szCs w:val="24"/>
        </w:rPr>
        <w:t>kao</w:t>
      </w:r>
      <w:proofErr w:type="spellEnd"/>
      <w:r w:rsidRPr="0088528C">
        <w:rPr>
          <w:szCs w:val="24"/>
        </w:rPr>
        <w:t xml:space="preserve"> </w:t>
      </w:r>
      <w:proofErr w:type="spellStart"/>
      <w:r w:rsidRPr="0088528C">
        <w:rPr>
          <w:szCs w:val="24"/>
        </w:rPr>
        <w:t>što</w:t>
      </w:r>
      <w:proofErr w:type="spellEnd"/>
      <w:r w:rsidRPr="0088528C">
        <w:rPr>
          <w:szCs w:val="24"/>
        </w:rPr>
        <w:t xml:space="preserve"> je </w:t>
      </w:r>
      <w:proofErr w:type="spellStart"/>
      <w:r w:rsidRPr="0088528C">
        <w:rPr>
          <w:szCs w:val="24"/>
        </w:rPr>
        <w:t>raskid</w:t>
      </w:r>
      <w:proofErr w:type="spellEnd"/>
      <w:r w:rsidRPr="0088528C">
        <w:rPr>
          <w:szCs w:val="24"/>
        </w:rPr>
        <w:t xml:space="preserve"> </w:t>
      </w:r>
      <w:proofErr w:type="spellStart"/>
      <w:r w:rsidRPr="0088528C">
        <w:rPr>
          <w:szCs w:val="24"/>
        </w:rPr>
        <w:t>Ugovora</w:t>
      </w:r>
      <w:proofErr w:type="spellEnd"/>
      <w:r w:rsidRPr="0088528C">
        <w:rPr>
          <w:szCs w:val="24"/>
        </w:rPr>
        <w:t>.</w:t>
      </w:r>
    </w:p>
    <w:p w14:paraId="437657EB" w14:textId="77777777" w:rsidR="00005DB6" w:rsidRDefault="00005DB6" w:rsidP="00005DB6">
      <w:pPr>
        <w:ind w:hanging="2"/>
        <w:jc w:val="both"/>
        <w:rPr>
          <w:szCs w:val="24"/>
        </w:rPr>
      </w:pPr>
      <w:bookmarkStart w:id="11" w:name="_heading=h.3tbugp1" w:colFirst="0" w:colLast="0"/>
      <w:bookmarkStart w:id="12" w:name="_heading=h.zbwgjiqbfn3y" w:colFirst="0" w:colLast="0"/>
      <w:bookmarkStart w:id="13" w:name="_heading=h.28h4qwu" w:colFirst="0" w:colLast="0"/>
      <w:bookmarkEnd w:id="11"/>
      <w:bookmarkEnd w:id="12"/>
      <w:bookmarkEnd w:id="13"/>
    </w:p>
    <w:p w14:paraId="5AC05EA1" w14:textId="77777777" w:rsidR="00791615" w:rsidRPr="00791615" w:rsidRDefault="00791615" w:rsidP="00791615">
      <w:pPr>
        <w:keepNext/>
        <w:keepLines/>
        <w:ind w:hanging="2"/>
        <w:jc w:val="center"/>
        <w:rPr>
          <w:b/>
          <w:szCs w:val="24"/>
        </w:rPr>
      </w:pPr>
      <w:r w:rsidRPr="00791615">
        <w:rPr>
          <w:b/>
          <w:szCs w:val="24"/>
        </w:rPr>
        <w:t>ČLAN 17</w:t>
      </w:r>
    </w:p>
    <w:p w14:paraId="20FB3622" w14:textId="77777777" w:rsidR="00791615" w:rsidRPr="00791615" w:rsidRDefault="00791615" w:rsidP="00791615">
      <w:pPr>
        <w:keepNext/>
        <w:keepLines/>
        <w:ind w:hanging="2"/>
        <w:jc w:val="center"/>
        <w:rPr>
          <w:b/>
          <w:szCs w:val="24"/>
        </w:rPr>
      </w:pPr>
      <w:r w:rsidRPr="00791615">
        <w:rPr>
          <w:b/>
          <w:szCs w:val="24"/>
        </w:rPr>
        <w:t>RAČUNI I TEHNIČKE I FINANSIJSKE PROVERE</w:t>
      </w:r>
    </w:p>
    <w:p w14:paraId="6058828D" w14:textId="77777777" w:rsidR="00791615" w:rsidRPr="00791615" w:rsidRDefault="00791615" w:rsidP="00791615">
      <w:pPr>
        <w:ind w:hanging="2"/>
        <w:jc w:val="both"/>
        <w:rPr>
          <w:szCs w:val="24"/>
        </w:rPr>
      </w:pPr>
    </w:p>
    <w:p w14:paraId="00FC0513" w14:textId="77777777" w:rsidR="00791615" w:rsidRPr="00791615" w:rsidRDefault="00791615" w:rsidP="00791615">
      <w:pPr>
        <w:pStyle w:val="ListParagraph"/>
        <w:numPr>
          <w:ilvl w:val="0"/>
          <w:numId w:val="32"/>
        </w:numPr>
        <w:spacing w:after="120"/>
        <w:jc w:val="both"/>
        <w:rPr>
          <w:rFonts w:eastAsia="Times New Roman"/>
          <w:vanish/>
          <w:lang w:eastAsia="en-US"/>
        </w:rPr>
      </w:pPr>
    </w:p>
    <w:p w14:paraId="3E955103" w14:textId="398FA6B8" w:rsidR="00791615" w:rsidRPr="00791615" w:rsidRDefault="00791615" w:rsidP="00791615">
      <w:pPr>
        <w:numPr>
          <w:ilvl w:val="1"/>
          <w:numId w:val="32"/>
        </w:numPr>
        <w:spacing w:after="120"/>
        <w:ind w:left="567" w:hanging="567"/>
        <w:jc w:val="both"/>
        <w:rPr>
          <w:szCs w:val="24"/>
        </w:rPr>
      </w:pPr>
      <w:r w:rsidRPr="00791615">
        <w:rPr>
          <w:szCs w:val="24"/>
        </w:rPr>
        <w:t xml:space="preserve">Korisnik </w:t>
      </w:r>
      <w:proofErr w:type="spellStart"/>
      <w:r w:rsidRPr="00791615">
        <w:rPr>
          <w:szCs w:val="24"/>
        </w:rPr>
        <w:t>će</w:t>
      </w:r>
      <w:proofErr w:type="spellEnd"/>
      <w:r w:rsidRPr="00791615">
        <w:rPr>
          <w:szCs w:val="24"/>
        </w:rPr>
        <w:t xml:space="preserve"> </w:t>
      </w:r>
      <w:proofErr w:type="spellStart"/>
      <w:r w:rsidRPr="00791615">
        <w:rPr>
          <w:szCs w:val="24"/>
        </w:rPr>
        <w:t>voditi</w:t>
      </w:r>
      <w:proofErr w:type="spellEnd"/>
      <w:r w:rsidRPr="00791615">
        <w:rPr>
          <w:szCs w:val="24"/>
        </w:rPr>
        <w:t xml:space="preserve"> </w:t>
      </w:r>
      <w:proofErr w:type="spellStart"/>
      <w:r w:rsidRPr="00791615">
        <w:rPr>
          <w:szCs w:val="24"/>
        </w:rPr>
        <w:t>tačne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redovne</w:t>
      </w:r>
      <w:proofErr w:type="spellEnd"/>
      <w:r w:rsidRPr="00791615">
        <w:rPr>
          <w:szCs w:val="24"/>
        </w:rPr>
        <w:t xml:space="preserve"> </w:t>
      </w:r>
      <w:proofErr w:type="spellStart"/>
      <w:r w:rsidRPr="00791615">
        <w:rPr>
          <w:szCs w:val="24"/>
        </w:rPr>
        <w:t>račune</w:t>
      </w:r>
      <w:proofErr w:type="spellEnd"/>
      <w:r w:rsidRPr="00791615">
        <w:rPr>
          <w:szCs w:val="24"/>
        </w:rPr>
        <w:t xml:space="preserve"> o </w:t>
      </w:r>
      <w:proofErr w:type="spellStart"/>
      <w:r w:rsidRPr="00791615">
        <w:rPr>
          <w:szCs w:val="24"/>
        </w:rPr>
        <w:t>sprovođenju</w:t>
      </w:r>
      <w:proofErr w:type="spellEnd"/>
      <w:r w:rsidRPr="00791615">
        <w:rPr>
          <w:szCs w:val="24"/>
        </w:rPr>
        <w:t xml:space="preserve"> </w:t>
      </w:r>
      <w:proofErr w:type="spellStart"/>
      <w:r w:rsidRPr="00791615">
        <w:rPr>
          <w:szCs w:val="24"/>
        </w:rPr>
        <w:t>aktivnosti</w:t>
      </w:r>
      <w:proofErr w:type="spellEnd"/>
      <w:r w:rsidRPr="00791615">
        <w:rPr>
          <w:szCs w:val="24"/>
        </w:rPr>
        <w:t xml:space="preserve"> </w:t>
      </w:r>
      <w:proofErr w:type="spellStart"/>
      <w:r w:rsidRPr="00791615">
        <w:rPr>
          <w:szCs w:val="24"/>
        </w:rPr>
        <w:t>koristeći</w:t>
      </w:r>
      <w:proofErr w:type="spellEnd"/>
      <w:r w:rsidRPr="00791615">
        <w:rPr>
          <w:szCs w:val="24"/>
        </w:rPr>
        <w:t xml:space="preserve"> </w:t>
      </w:r>
      <w:proofErr w:type="spellStart"/>
      <w:r w:rsidRPr="00791615">
        <w:rPr>
          <w:szCs w:val="24"/>
        </w:rPr>
        <w:t>odgovarajući</w:t>
      </w:r>
      <w:proofErr w:type="spellEnd"/>
      <w:r w:rsidRPr="00791615">
        <w:rPr>
          <w:szCs w:val="24"/>
        </w:rPr>
        <w:t xml:space="preserve"> </w:t>
      </w:r>
      <w:proofErr w:type="spellStart"/>
      <w:r w:rsidRPr="00791615">
        <w:rPr>
          <w:szCs w:val="24"/>
        </w:rPr>
        <w:t>računovodstveni</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sistem</w:t>
      </w:r>
      <w:proofErr w:type="spellEnd"/>
      <w:r w:rsidRPr="00791615">
        <w:rPr>
          <w:szCs w:val="24"/>
        </w:rPr>
        <w:t xml:space="preserve"> </w:t>
      </w:r>
      <w:proofErr w:type="spellStart"/>
      <w:r w:rsidRPr="00791615">
        <w:rPr>
          <w:szCs w:val="24"/>
        </w:rPr>
        <w:t>dvojnog</w:t>
      </w:r>
      <w:proofErr w:type="spellEnd"/>
      <w:r w:rsidRPr="00791615">
        <w:rPr>
          <w:szCs w:val="24"/>
        </w:rPr>
        <w:t xml:space="preserve"> </w:t>
      </w:r>
      <w:proofErr w:type="spellStart"/>
      <w:r w:rsidRPr="00791615">
        <w:rPr>
          <w:szCs w:val="24"/>
        </w:rPr>
        <w:t>knjigovodstva</w:t>
      </w:r>
      <w:proofErr w:type="spellEnd"/>
      <w:r w:rsidRPr="00791615">
        <w:rPr>
          <w:szCs w:val="24"/>
        </w:rPr>
        <w:t xml:space="preserve">. </w:t>
      </w:r>
      <w:proofErr w:type="spellStart"/>
      <w:r w:rsidRPr="00791615">
        <w:rPr>
          <w:szCs w:val="24"/>
        </w:rPr>
        <w:t>Računi</w:t>
      </w:r>
      <w:proofErr w:type="spellEnd"/>
      <w:r w:rsidRPr="00791615">
        <w:rPr>
          <w:szCs w:val="24"/>
        </w:rPr>
        <w:t>:</w:t>
      </w:r>
    </w:p>
    <w:p w14:paraId="0151A840" w14:textId="589E9C3D" w:rsidR="00791615" w:rsidRPr="00791615" w:rsidRDefault="00791615" w:rsidP="00791615">
      <w:pPr>
        <w:numPr>
          <w:ilvl w:val="1"/>
          <w:numId w:val="66"/>
        </w:numPr>
        <w:tabs>
          <w:tab w:val="left" w:pos="567"/>
        </w:tabs>
        <w:spacing w:after="120"/>
        <w:ind w:left="567" w:hanging="567"/>
        <w:jc w:val="both"/>
        <w:rPr>
          <w:szCs w:val="24"/>
        </w:rPr>
      </w:pPr>
      <w:proofErr w:type="spellStart"/>
      <w:r w:rsidRPr="00791615">
        <w:rPr>
          <w:szCs w:val="24"/>
        </w:rPr>
        <w:t>može</w:t>
      </w:r>
      <w:proofErr w:type="spellEnd"/>
      <w:r w:rsidRPr="00791615">
        <w:rPr>
          <w:szCs w:val="24"/>
        </w:rPr>
        <w:t xml:space="preserve"> </w:t>
      </w:r>
      <w:proofErr w:type="spellStart"/>
      <w:r w:rsidRPr="00791615">
        <w:rPr>
          <w:szCs w:val="24"/>
        </w:rPr>
        <w:t>biti</w:t>
      </w:r>
      <w:proofErr w:type="spellEnd"/>
      <w:r w:rsidRPr="00791615">
        <w:rPr>
          <w:szCs w:val="24"/>
        </w:rPr>
        <w:t xml:space="preserve"> </w:t>
      </w:r>
      <w:proofErr w:type="spellStart"/>
      <w:r w:rsidRPr="00791615">
        <w:rPr>
          <w:szCs w:val="24"/>
        </w:rPr>
        <w:t>sastavni</w:t>
      </w:r>
      <w:proofErr w:type="spellEnd"/>
      <w:r w:rsidRPr="00791615">
        <w:rPr>
          <w:szCs w:val="24"/>
        </w:rPr>
        <w:t xml:space="preserve"> deo </w:t>
      </w:r>
      <w:proofErr w:type="spellStart"/>
      <w:r w:rsidRPr="00791615">
        <w:rPr>
          <w:szCs w:val="24"/>
        </w:rPr>
        <w:t>ili</w:t>
      </w:r>
      <w:proofErr w:type="spellEnd"/>
      <w:r w:rsidRPr="00791615">
        <w:rPr>
          <w:szCs w:val="24"/>
        </w:rPr>
        <w:t xml:space="preserve"> </w:t>
      </w:r>
      <w:proofErr w:type="spellStart"/>
      <w:r w:rsidRPr="00791615">
        <w:rPr>
          <w:szCs w:val="24"/>
        </w:rPr>
        <w:t>dodatak</w:t>
      </w:r>
      <w:proofErr w:type="spellEnd"/>
      <w:r w:rsidRPr="00791615">
        <w:rPr>
          <w:szCs w:val="24"/>
        </w:rPr>
        <w:t xml:space="preserve"> </w:t>
      </w:r>
      <w:proofErr w:type="spellStart"/>
      <w:r w:rsidRPr="00791615">
        <w:rPr>
          <w:szCs w:val="24"/>
        </w:rPr>
        <w:t>redovnom</w:t>
      </w:r>
      <w:proofErr w:type="spellEnd"/>
      <w:r w:rsidRPr="00791615">
        <w:rPr>
          <w:szCs w:val="24"/>
        </w:rPr>
        <w:t xml:space="preserve"> </w:t>
      </w:r>
      <w:proofErr w:type="spellStart"/>
      <w:r w:rsidRPr="00791615">
        <w:rPr>
          <w:szCs w:val="24"/>
        </w:rPr>
        <w:t>sistemu</w:t>
      </w:r>
      <w:proofErr w:type="spellEnd"/>
      <w:r w:rsidRPr="00791615">
        <w:rPr>
          <w:szCs w:val="24"/>
        </w:rPr>
        <w:t xml:space="preserve"> </w:t>
      </w:r>
      <w:proofErr w:type="spellStart"/>
      <w:proofErr w:type="gramStart"/>
      <w:r w:rsidRPr="00791615">
        <w:rPr>
          <w:szCs w:val="24"/>
        </w:rPr>
        <w:t>Korisnika</w:t>
      </w:r>
      <w:proofErr w:type="spellEnd"/>
      <w:r w:rsidRPr="00791615">
        <w:rPr>
          <w:szCs w:val="24"/>
        </w:rPr>
        <w:t>;</w:t>
      </w:r>
      <w:proofErr w:type="gramEnd"/>
    </w:p>
    <w:p w14:paraId="34B04FA8" w14:textId="216B7112" w:rsidR="00791615" w:rsidRPr="00791615" w:rsidRDefault="00791615" w:rsidP="00791615">
      <w:pPr>
        <w:numPr>
          <w:ilvl w:val="1"/>
          <w:numId w:val="66"/>
        </w:numPr>
        <w:tabs>
          <w:tab w:val="left" w:pos="567"/>
        </w:tabs>
        <w:spacing w:after="120"/>
        <w:ind w:left="567" w:hanging="567"/>
        <w:jc w:val="both"/>
        <w:rPr>
          <w:szCs w:val="24"/>
        </w:rPr>
      </w:pPr>
      <w:proofErr w:type="spellStart"/>
      <w:r w:rsidRPr="00791615">
        <w:rPr>
          <w:szCs w:val="24"/>
        </w:rPr>
        <w:t>pridržavaće</w:t>
      </w:r>
      <w:proofErr w:type="spellEnd"/>
      <w:r w:rsidRPr="00791615">
        <w:rPr>
          <w:szCs w:val="24"/>
        </w:rPr>
        <w:t xml:space="preserve"> se </w:t>
      </w:r>
      <w:proofErr w:type="spellStart"/>
      <w:r w:rsidRPr="00791615">
        <w:rPr>
          <w:szCs w:val="24"/>
        </w:rPr>
        <w:t>računovodstvenih</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knjigovodstvenih</w:t>
      </w:r>
      <w:proofErr w:type="spellEnd"/>
      <w:r w:rsidRPr="00791615">
        <w:rPr>
          <w:szCs w:val="24"/>
        </w:rPr>
        <w:t xml:space="preserve"> </w:t>
      </w:r>
      <w:proofErr w:type="spellStart"/>
      <w:r w:rsidRPr="00791615">
        <w:rPr>
          <w:szCs w:val="24"/>
        </w:rPr>
        <w:t>politika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pravila</w:t>
      </w:r>
      <w:proofErr w:type="spellEnd"/>
      <w:r w:rsidRPr="00791615">
        <w:rPr>
          <w:szCs w:val="24"/>
        </w:rPr>
        <w:t xml:space="preserve"> </w:t>
      </w:r>
      <w:proofErr w:type="spellStart"/>
      <w:r w:rsidRPr="00791615">
        <w:rPr>
          <w:szCs w:val="24"/>
        </w:rPr>
        <w:t>koja</w:t>
      </w:r>
      <w:proofErr w:type="spellEnd"/>
      <w:r w:rsidRPr="00791615">
        <w:rPr>
          <w:szCs w:val="24"/>
        </w:rPr>
        <w:t xml:space="preserve"> </w:t>
      </w:r>
      <w:proofErr w:type="spellStart"/>
      <w:r w:rsidRPr="00791615">
        <w:rPr>
          <w:szCs w:val="24"/>
        </w:rPr>
        <w:t>važe</w:t>
      </w:r>
      <w:proofErr w:type="spellEnd"/>
      <w:r w:rsidRPr="00791615">
        <w:rPr>
          <w:szCs w:val="24"/>
        </w:rPr>
        <w:t xml:space="preserve"> u </w:t>
      </w:r>
      <w:proofErr w:type="spellStart"/>
      <w:r w:rsidRPr="00791615">
        <w:rPr>
          <w:szCs w:val="24"/>
        </w:rPr>
        <w:t>ugovornoj</w:t>
      </w:r>
      <w:proofErr w:type="spellEnd"/>
      <w:r w:rsidRPr="00791615">
        <w:rPr>
          <w:szCs w:val="24"/>
        </w:rPr>
        <w:t xml:space="preserve"> </w:t>
      </w:r>
      <w:proofErr w:type="spellStart"/>
      <w:r w:rsidRPr="00791615">
        <w:rPr>
          <w:szCs w:val="24"/>
        </w:rPr>
        <w:t>strani</w:t>
      </w:r>
      <w:proofErr w:type="spellEnd"/>
      <w:r w:rsidRPr="00791615">
        <w:rPr>
          <w:szCs w:val="24"/>
        </w:rPr>
        <w:t xml:space="preserve"> </w:t>
      </w:r>
      <w:proofErr w:type="spellStart"/>
      <w:proofErr w:type="gramStart"/>
      <w:r w:rsidRPr="00791615">
        <w:rPr>
          <w:szCs w:val="24"/>
        </w:rPr>
        <w:t>korisnika</w:t>
      </w:r>
      <w:proofErr w:type="spellEnd"/>
      <w:r w:rsidRPr="00791615">
        <w:rPr>
          <w:szCs w:val="24"/>
        </w:rPr>
        <w:t>;</w:t>
      </w:r>
      <w:proofErr w:type="gramEnd"/>
    </w:p>
    <w:p w14:paraId="12D7E8E6" w14:textId="1BB7851B" w:rsidR="00791615" w:rsidRPr="00791615" w:rsidRDefault="00791615" w:rsidP="00791615">
      <w:pPr>
        <w:numPr>
          <w:ilvl w:val="1"/>
          <w:numId w:val="66"/>
        </w:numPr>
        <w:tabs>
          <w:tab w:val="left" w:pos="567"/>
        </w:tabs>
        <w:spacing w:after="120"/>
        <w:ind w:left="567" w:hanging="567"/>
        <w:jc w:val="both"/>
        <w:rPr>
          <w:szCs w:val="24"/>
        </w:rPr>
      </w:pPr>
      <w:proofErr w:type="spellStart"/>
      <w:r w:rsidRPr="00791615">
        <w:rPr>
          <w:szCs w:val="24"/>
        </w:rPr>
        <w:t>omogućiće</w:t>
      </w:r>
      <w:proofErr w:type="spellEnd"/>
      <w:r w:rsidRPr="00791615">
        <w:rPr>
          <w:szCs w:val="24"/>
        </w:rPr>
        <w:t xml:space="preserve"> da se </w:t>
      </w:r>
      <w:proofErr w:type="spellStart"/>
      <w:r w:rsidRPr="00791615">
        <w:rPr>
          <w:szCs w:val="24"/>
        </w:rPr>
        <w:t>prihodi</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rashodi</w:t>
      </w:r>
      <w:proofErr w:type="spellEnd"/>
      <w:r w:rsidRPr="00791615">
        <w:rPr>
          <w:szCs w:val="24"/>
        </w:rPr>
        <w:t xml:space="preserve"> koji se </w:t>
      </w:r>
      <w:proofErr w:type="spellStart"/>
      <w:r w:rsidRPr="00791615">
        <w:rPr>
          <w:szCs w:val="24"/>
        </w:rPr>
        <w:t>odnose</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akciju</w:t>
      </w:r>
      <w:proofErr w:type="spellEnd"/>
      <w:r w:rsidRPr="00791615">
        <w:rPr>
          <w:szCs w:val="24"/>
        </w:rPr>
        <w:t xml:space="preserve"> </w:t>
      </w:r>
      <w:proofErr w:type="spellStart"/>
      <w:r w:rsidRPr="00791615">
        <w:rPr>
          <w:szCs w:val="24"/>
        </w:rPr>
        <w:t>lako</w:t>
      </w:r>
      <w:proofErr w:type="spellEnd"/>
      <w:r w:rsidRPr="00791615">
        <w:rPr>
          <w:szCs w:val="24"/>
        </w:rPr>
        <w:t xml:space="preserve"> </w:t>
      </w:r>
      <w:proofErr w:type="spellStart"/>
      <w:r w:rsidRPr="00791615">
        <w:rPr>
          <w:szCs w:val="24"/>
        </w:rPr>
        <w:t>uđu</w:t>
      </w:r>
      <w:proofErr w:type="spellEnd"/>
      <w:r w:rsidRPr="00791615">
        <w:rPr>
          <w:szCs w:val="24"/>
        </w:rPr>
        <w:t xml:space="preserve"> u </w:t>
      </w:r>
      <w:proofErr w:type="spellStart"/>
      <w:r w:rsidRPr="00791615">
        <w:rPr>
          <w:szCs w:val="24"/>
        </w:rPr>
        <w:t>trag</w:t>
      </w:r>
      <w:proofErr w:type="spellEnd"/>
      <w:r w:rsidRPr="00791615">
        <w:rPr>
          <w:szCs w:val="24"/>
        </w:rPr>
        <w:t xml:space="preserve">, </w:t>
      </w:r>
      <w:proofErr w:type="spellStart"/>
      <w:r w:rsidRPr="00791615">
        <w:rPr>
          <w:szCs w:val="24"/>
        </w:rPr>
        <w:t>identifikuju</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provere</w:t>
      </w:r>
      <w:proofErr w:type="spellEnd"/>
      <w:r w:rsidRPr="00791615">
        <w:rPr>
          <w:szCs w:val="24"/>
        </w:rPr>
        <w:t>.</w:t>
      </w:r>
    </w:p>
    <w:p w14:paraId="49481E93" w14:textId="6A7A1ED1" w:rsidR="00791615" w:rsidRPr="00791615" w:rsidRDefault="00791615" w:rsidP="00791615">
      <w:pPr>
        <w:numPr>
          <w:ilvl w:val="1"/>
          <w:numId w:val="32"/>
        </w:numPr>
        <w:spacing w:after="120"/>
        <w:ind w:left="567" w:hanging="567"/>
        <w:jc w:val="both"/>
        <w:rPr>
          <w:szCs w:val="24"/>
        </w:rPr>
      </w:pPr>
      <w:r w:rsidRPr="00791615">
        <w:rPr>
          <w:szCs w:val="24"/>
        </w:rPr>
        <w:t xml:space="preserve">Korisnik </w:t>
      </w:r>
      <w:proofErr w:type="spellStart"/>
      <w:r w:rsidRPr="00791615">
        <w:rPr>
          <w:szCs w:val="24"/>
        </w:rPr>
        <w:t>će</w:t>
      </w:r>
      <w:proofErr w:type="spellEnd"/>
      <w:r w:rsidRPr="00791615">
        <w:rPr>
          <w:szCs w:val="24"/>
        </w:rPr>
        <w:t xml:space="preserve"> </w:t>
      </w:r>
      <w:proofErr w:type="spellStart"/>
      <w:r w:rsidRPr="00791615">
        <w:rPr>
          <w:szCs w:val="24"/>
        </w:rPr>
        <w:t>obezbediti</w:t>
      </w:r>
      <w:proofErr w:type="spellEnd"/>
      <w:r w:rsidRPr="00791615">
        <w:rPr>
          <w:szCs w:val="24"/>
        </w:rPr>
        <w:t xml:space="preserve"> da se </w:t>
      </w:r>
      <w:proofErr w:type="spellStart"/>
      <w:r w:rsidRPr="00791615">
        <w:rPr>
          <w:szCs w:val="24"/>
        </w:rPr>
        <w:t>svaki</w:t>
      </w:r>
      <w:proofErr w:type="spellEnd"/>
      <w:r w:rsidRPr="00791615">
        <w:rPr>
          <w:szCs w:val="24"/>
        </w:rPr>
        <w:t xml:space="preserve"> </w:t>
      </w:r>
      <w:proofErr w:type="spellStart"/>
      <w:r w:rsidRPr="00791615">
        <w:rPr>
          <w:szCs w:val="24"/>
        </w:rPr>
        <w:t>finansijski</w:t>
      </w:r>
      <w:proofErr w:type="spellEnd"/>
      <w:r w:rsidRPr="00791615">
        <w:rPr>
          <w:szCs w:val="24"/>
        </w:rPr>
        <w:t xml:space="preserve"> </w:t>
      </w:r>
      <w:proofErr w:type="spellStart"/>
      <w:r w:rsidRPr="00791615">
        <w:rPr>
          <w:szCs w:val="24"/>
        </w:rPr>
        <w:t>izveštaj</w:t>
      </w:r>
      <w:proofErr w:type="spellEnd"/>
      <w:r w:rsidRPr="00791615">
        <w:rPr>
          <w:szCs w:val="24"/>
        </w:rPr>
        <w:t xml:space="preserve"> u </w:t>
      </w:r>
      <w:proofErr w:type="spellStart"/>
      <w:r w:rsidRPr="00791615">
        <w:rPr>
          <w:szCs w:val="24"/>
        </w:rPr>
        <w:t>skladu</w:t>
      </w:r>
      <w:proofErr w:type="spellEnd"/>
      <w:r w:rsidRPr="00791615">
        <w:rPr>
          <w:szCs w:val="24"/>
        </w:rPr>
        <w:t xml:space="preserve"> </w:t>
      </w:r>
      <w:proofErr w:type="spellStart"/>
      <w:r w:rsidRPr="00791615">
        <w:rPr>
          <w:szCs w:val="24"/>
        </w:rPr>
        <w:t>sa</w:t>
      </w:r>
      <w:proofErr w:type="spellEnd"/>
      <w:r w:rsidRPr="00791615">
        <w:rPr>
          <w:szCs w:val="24"/>
        </w:rPr>
        <w:t xml:space="preserve"> </w:t>
      </w:r>
      <w:proofErr w:type="spellStart"/>
      <w:r w:rsidRPr="00791615">
        <w:rPr>
          <w:szCs w:val="24"/>
        </w:rPr>
        <w:t>članom</w:t>
      </w:r>
      <w:proofErr w:type="spellEnd"/>
      <w:r w:rsidRPr="00791615">
        <w:rPr>
          <w:szCs w:val="24"/>
        </w:rPr>
        <w:t xml:space="preserve"> 2. </w:t>
      </w:r>
      <w:proofErr w:type="spellStart"/>
      <w:r w:rsidRPr="00791615">
        <w:rPr>
          <w:szCs w:val="24"/>
        </w:rPr>
        <w:t>ovog</w:t>
      </w:r>
      <w:proofErr w:type="spellEnd"/>
      <w:r w:rsidRPr="00791615">
        <w:rPr>
          <w:szCs w:val="24"/>
        </w:rPr>
        <w:t xml:space="preserve"> </w:t>
      </w:r>
      <w:proofErr w:type="spellStart"/>
      <w:r w:rsidRPr="00791615">
        <w:rPr>
          <w:szCs w:val="24"/>
        </w:rPr>
        <w:t>Aneksa</w:t>
      </w:r>
      <w:proofErr w:type="spellEnd"/>
      <w:r w:rsidRPr="00791615">
        <w:rPr>
          <w:szCs w:val="24"/>
        </w:rPr>
        <w:t xml:space="preserve"> </w:t>
      </w:r>
      <w:proofErr w:type="spellStart"/>
      <w:r w:rsidRPr="00791615">
        <w:rPr>
          <w:szCs w:val="24"/>
        </w:rPr>
        <w:t>može</w:t>
      </w:r>
      <w:proofErr w:type="spellEnd"/>
      <w:r w:rsidRPr="00791615">
        <w:rPr>
          <w:szCs w:val="24"/>
        </w:rPr>
        <w:t xml:space="preserve"> </w:t>
      </w:r>
      <w:proofErr w:type="spellStart"/>
      <w:r w:rsidRPr="00791615">
        <w:rPr>
          <w:szCs w:val="24"/>
        </w:rPr>
        <w:t>pravilno</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lako</w:t>
      </w:r>
      <w:proofErr w:type="spellEnd"/>
      <w:r w:rsidRPr="00791615">
        <w:rPr>
          <w:szCs w:val="24"/>
        </w:rPr>
        <w:t xml:space="preserve"> </w:t>
      </w:r>
      <w:proofErr w:type="spellStart"/>
      <w:r w:rsidRPr="00791615">
        <w:rPr>
          <w:szCs w:val="24"/>
        </w:rPr>
        <w:t>uskladiti</w:t>
      </w:r>
      <w:proofErr w:type="spellEnd"/>
      <w:r w:rsidRPr="00791615">
        <w:rPr>
          <w:szCs w:val="24"/>
        </w:rPr>
        <w:t xml:space="preserve"> </w:t>
      </w:r>
      <w:proofErr w:type="spellStart"/>
      <w:r w:rsidRPr="00791615">
        <w:rPr>
          <w:szCs w:val="24"/>
        </w:rPr>
        <w:t>sa</w:t>
      </w:r>
      <w:proofErr w:type="spellEnd"/>
      <w:r w:rsidRPr="00791615">
        <w:rPr>
          <w:szCs w:val="24"/>
        </w:rPr>
        <w:t xml:space="preserve"> </w:t>
      </w:r>
      <w:proofErr w:type="spellStart"/>
      <w:r w:rsidRPr="00791615">
        <w:rPr>
          <w:szCs w:val="24"/>
        </w:rPr>
        <w:t>računovodstvenim</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knjigovodstvenim</w:t>
      </w:r>
      <w:proofErr w:type="spellEnd"/>
      <w:r w:rsidRPr="00791615">
        <w:rPr>
          <w:szCs w:val="24"/>
        </w:rPr>
        <w:t xml:space="preserve"> </w:t>
      </w:r>
      <w:proofErr w:type="spellStart"/>
      <w:r w:rsidRPr="00791615">
        <w:rPr>
          <w:szCs w:val="24"/>
        </w:rPr>
        <w:t>sistemom</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sa</w:t>
      </w:r>
      <w:proofErr w:type="spellEnd"/>
      <w:r w:rsidRPr="00791615">
        <w:rPr>
          <w:szCs w:val="24"/>
        </w:rPr>
        <w:t xml:space="preserve"> </w:t>
      </w:r>
      <w:proofErr w:type="spellStart"/>
      <w:r w:rsidRPr="00791615">
        <w:rPr>
          <w:szCs w:val="24"/>
        </w:rPr>
        <w:t>osnovnim</w:t>
      </w:r>
      <w:proofErr w:type="spellEnd"/>
      <w:r w:rsidRPr="00791615">
        <w:rPr>
          <w:szCs w:val="24"/>
        </w:rPr>
        <w:t xml:space="preserve"> </w:t>
      </w:r>
      <w:proofErr w:type="spellStart"/>
      <w:r w:rsidRPr="00791615">
        <w:rPr>
          <w:szCs w:val="24"/>
        </w:rPr>
        <w:t>računovodstvenim</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drugim</w:t>
      </w:r>
      <w:proofErr w:type="spellEnd"/>
      <w:r w:rsidRPr="00791615">
        <w:rPr>
          <w:szCs w:val="24"/>
        </w:rPr>
        <w:t xml:space="preserve"> </w:t>
      </w:r>
      <w:proofErr w:type="spellStart"/>
      <w:r w:rsidRPr="00791615">
        <w:rPr>
          <w:szCs w:val="24"/>
        </w:rPr>
        <w:t>relevantnim</w:t>
      </w:r>
      <w:proofErr w:type="spellEnd"/>
      <w:r w:rsidRPr="00791615">
        <w:rPr>
          <w:szCs w:val="24"/>
        </w:rPr>
        <w:t xml:space="preserve"> </w:t>
      </w:r>
      <w:proofErr w:type="spellStart"/>
      <w:r w:rsidRPr="00791615">
        <w:rPr>
          <w:szCs w:val="24"/>
        </w:rPr>
        <w:t>evidencijama</w:t>
      </w:r>
      <w:proofErr w:type="spellEnd"/>
      <w:r w:rsidRPr="00791615">
        <w:rPr>
          <w:szCs w:val="24"/>
        </w:rPr>
        <w:t xml:space="preserve">. U </w:t>
      </w:r>
      <w:proofErr w:type="spellStart"/>
      <w:r w:rsidRPr="00791615">
        <w:rPr>
          <w:szCs w:val="24"/>
        </w:rPr>
        <w:t>tu</w:t>
      </w:r>
      <w:proofErr w:type="spellEnd"/>
      <w:r w:rsidRPr="00791615">
        <w:rPr>
          <w:szCs w:val="24"/>
        </w:rPr>
        <w:t xml:space="preserve"> </w:t>
      </w:r>
      <w:proofErr w:type="spellStart"/>
      <w:r w:rsidRPr="00791615">
        <w:rPr>
          <w:szCs w:val="24"/>
        </w:rPr>
        <w:t>svrhu</w:t>
      </w:r>
      <w:proofErr w:type="spellEnd"/>
      <w:r w:rsidRPr="00791615">
        <w:rPr>
          <w:szCs w:val="24"/>
        </w:rPr>
        <w:t xml:space="preserve">, </w:t>
      </w:r>
      <w:proofErr w:type="spellStart"/>
      <w:r w:rsidRPr="00791615">
        <w:rPr>
          <w:szCs w:val="24"/>
        </w:rPr>
        <w:t>korisnik</w:t>
      </w:r>
      <w:proofErr w:type="spellEnd"/>
      <w:r w:rsidRPr="00791615">
        <w:rPr>
          <w:szCs w:val="24"/>
        </w:rPr>
        <w:t xml:space="preserve"> </w:t>
      </w:r>
      <w:proofErr w:type="spellStart"/>
      <w:r w:rsidRPr="00791615">
        <w:rPr>
          <w:szCs w:val="24"/>
        </w:rPr>
        <w:t>će</w:t>
      </w:r>
      <w:proofErr w:type="spellEnd"/>
      <w:r w:rsidRPr="00791615">
        <w:rPr>
          <w:szCs w:val="24"/>
        </w:rPr>
        <w:t xml:space="preserve"> </w:t>
      </w:r>
      <w:proofErr w:type="spellStart"/>
      <w:r w:rsidRPr="00791615">
        <w:rPr>
          <w:szCs w:val="24"/>
        </w:rPr>
        <w:t>pripremiti</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čuvati</w:t>
      </w:r>
      <w:proofErr w:type="spellEnd"/>
      <w:r w:rsidRPr="00791615">
        <w:rPr>
          <w:szCs w:val="24"/>
        </w:rPr>
        <w:t xml:space="preserve"> </w:t>
      </w:r>
      <w:proofErr w:type="spellStart"/>
      <w:r w:rsidRPr="00791615">
        <w:rPr>
          <w:szCs w:val="24"/>
        </w:rPr>
        <w:t>odgovarajuća</w:t>
      </w:r>
      <w:proofErr w:type="spellEnd"/>
      <w:r w:rsidRPr="00791615">
        <w:rPr>
          <w:szCs w:val="24"/>
        </w:rPr>
        <w:t xml:space="preserve"> </w:t>
      </w:r>
      <w:proofErr w:type="spellStart"/>
      <w:r w:rsidRPr="00791615">
        <w:rPr>
          <w:szCs w:val="24"/>
        </w:rPr>
        <w:t>usaglašavanja</w:t>
      </w:r>
      <w:proofErr w:type="spellEnd"/>
      <w:r w:rsidRPr="00791615">
        <w:rPr>
          <w:szCs w:val="24"/>
        </w:rPr>
        <w:t xml:space="preserve">, </w:t>
      </w:r>
      <w:proofErr w:type="spellStart"/>
      <w:r w:rsidRPr="00791615">
        <w:rPr>
          <w:szCs w:val="24"/>
        </w:rPr>
        <w:t>prateće</w:t>
      </w:r>
      <w:proofErr w:type="spellEnd"/>
      <w:r w:rsidRPr="00791615">
        <w:rPr>
          <w:szCs w:val="24"/>
        </w:rPr>
        <w:t xml:space="preserve"> </w:t>
      </w:r>
      <w:proofErr w:type="spellStart"/>
      <w:r w:rsidRPr="00791615">
        <w:rPr>
          <w:szCs w:val="24"/>
        </w:rPr>
        <w:t>rasporede</w:t>
      </w:r>
      <w:proofErr w:type="spellEnd"/>
      <w:r w:rsidRPr="00791615">
        <w:rPr>
          <w:szCs w:val="24"/>
        </w:rPr>
        <w:t xml:space="preserve">, </w:t>
      </w:r>
      <w:proofErr w:type="spellStart"/>
      <w:r w:rsidRPr="00791615">
        <w:rPr>
          <w:szCs w:val="24"/>
        </w:rPr>
        <w:t>analize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raščlanjivanje</w:t>
      </w:r>
      <w:proofErr w:type="spellEnd"/>
      <w:r w:rsidRPr="00791615">
        <w:rPr>
          <w:szCs w:val="24"/>
        </w:rPr>
        <w:t xml:space="preserve"> za </w:t>
      </w:r>
      <w:proofErr w:type="spellStart"/>
      <w:r w:rsidRPr="00791615">
        <w:rPr>
          <w:szCs w:val="24"/>
        </w:rPr>
        <w:t>inspekciju</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verifikaciju</w:t>
      </w:r>
      <w:proofErr w:type="spellEnd"/>
      <w:r w:rsidRPr="00791615">
        <w:rPr>
          <w:szCs w:val="24"/>
        </w:rPr>
        <w:t>.</w:t>
      </w:r>
    </w:p>
    <w:p w14:paraId="6EC9B81B" w14:textId="69FD391A" w:rsidR="00791615" w:rsidRPr="00791615" w:rsidRDefault="00791615" w:rsidP="00791615">
      <w:pPr>
        <w:numPr>
          <w:ilvl w:val="1"/>
          <w:numId w:val="32"/>
        </w:numPr>
        <w:spacing w:after="120"/>
        <w:ind w:left="567" w:hanging="567"/>
        <w:jc w:val="both"/>
        <w:rPr>
          <w:szCs w:val="24"/>
        </w:rPr>
      </w:pPr>
      <w:r w:rsidRPr="00791615">
        <w:rPr>
          <w:szCs w:val="24"/>
        </w:rPr>
        <w:t xml:space="preserve">Korisnik </w:t>
      </w:r>
      <w:proofErr w:type="spellStart"/>
      <w:r w:rsidRPr="00791615">
        <w:rPr>
          <w:szCs w:val="24"/>
        </w:rPr>
        <w:t>će</w:t>
      </w:r>
      <w:proofErr w:type="spellEnd"/>
      <w:r w:rsidRPr="00791615">
        <w:rPr>
          <w:szCs w:val="24"/>
        </w:rPr>
        <w:t xml:space="preserve"> </w:t>
      </w:r>
      <w:proofErr w:type="spellStart"/>
      <w:r w:rsidRPr="00791615">
        <w:rPr>
          <w:szCs w:val="24"/>
        </w:rPr>
        <w:t>dozvoliti</w:t>
      </w:r>
      <w:proofErr w:type="spellEnd"/>
      <w:r w:rsidRPr="00791615">
        <w:rPr>
          <w:szCs w:val="24"/>
        </w:rPr>
        <w:t xml:space="preserve"> </w:t>
      </w:r>
      <w:proofErr w:type="spellStart"/>
      <w:r w:rsidRPr="00791615">
        <w:rPr>
          <w:szCs w:val="24"/>
        </w:rPr>
        <w:t>ugovornom</w:t>
      </w:r>
      <w:proofErr w:type="spellEnd"/>
      <w:r w:rsidRPr="00791615">
        <w:rPr>
          <w:szCs w:val="24"/>
        </w:rPr>
        <w:t xml:space="preserve"> </w:t>
      </w:r>
      <w:proofErr w:type="spellStart"/>
      <w:r w:rsidRPr="00791615">
        <w:rPr>
          <w:szCs w:val="24"/>
        </w:rPr>
        <w:t>organu</w:t>
      </w:r>
      <w:proofErr w:type="spellEnd"/>
      <w:r w:rsidRPr="00791615">
        <w:rPr>
          <w:szCs w:val="24"/>
        </w:rPr>
        <w:t xml:space="preserve">, </w:t>
      </w:r>
      <w:proofErr w:type="spellStart"/>
      <w:r w:rsidRPr="00791615">
        <w:rPr>
          <w:szCs w:val="24"/>
        </w:rPr>
        <w:t>ili</w:t>
      </w:r>
      <w:proofErr w:type="spellEnd"/>
      <w:r w:rsidRPr="00791615">
        <w:rPr>
          <w:szCs w:val="24"/>
        </w:rPr>
        <w:t xml:space="preserve"> </w:t>
      </w:r>
      <w:proofErr w:type="spellStart"/>
      <w:r w:rsidRPr="00791615">
        <w:rPr>
          <w:szCs w:val="24"/>
        </w:rPr>
        <w:t>bilo</w:t>
      </w:r>
      <w:proofErr w:type="spellEnd"/>
      <w:r w:rsidRPr="00791615">
        <w:rPr>
          <w:szCs w:val="24"/>
        </w:rPr>
        <w:t xml:space="preserve"> </w:t>
      </w:r>
      <w:proofErr w:type="spellStart"/>
      <w:r w:rsidRPr="00791615">
        <w:rPr>
          <w:szCs w:val="24"/>
        </w:rPr>
        <w:t>kom</w:t>
      </w:r>
      <w:proofErr w:type="spellEnd"/>
      <w:r w:rsidRPr="00791615">
        <w:rPr>
          <w:szCs w:val="24"/>
        </w:rPr>
        <w:t xml:space="preserve"> </w:t>
      </w:r>
      <w:proofErr w:type="spellStart"/>
      <w:r w:rsidRPr="00791615">
        <w:rPr>
          <w:szCs w:val="24"/>
        </w:rPr>
        <w:t>spoljnom</w:t>
      </w:r>
      <w:proofErr w:type="spellEnd"/>
      <w:r w:rsidRPr="00791615">
        <w:rPr>
          <w:szCs w:val="24"/>
        </w:rPr>
        <w:t xml:space="preserve"> </w:t>
      </w:r>
      <w:proofErr w:type="spellStart"/>
      <w:r w:rsidRPr="00791615">
        <w:rPr>
          <w:szCs w:val="24"/>
        </w:rPr>
        <w:t>revizoru</w:t>
      </w:r>
      <w:proofErr w:type="spellEnd"/>
      <w:r w:rsidRPr="00791615">
        <w:rPr>
          <w:szCs w:val="24"/>
        </w:rPr>
        <w:t xml:space="preserve"> </w:t>
      </w:r>
      <w:proofErr w:type="spellStart"/>
      <w:r w:rsidRPr="00791615">
        <w:rPr>
          <w:szCs w:val="24"/>
        </w:rPr>
        <w:t>koga</w:t>
      </w:r>
      <w:proofErr w:type="spellEnd"/>
      <w:r w:rsidRPr="00791615">
        <w:rPr>
          <w:szCs w:val="24"/>
        </w:rPr>
        <w:t xml:space="preserve"> je </w:t>
      </w:r>
      <w:proofErr w:type="spellStart"/>
      <w:r w:rsidRPr="00791615">
        <w:rPr>
          <w:szCs w:val="24"/>
        </w:rPr>
        <w:t>ovlastio</w:t>
      </w:r>
      <w:proofErr w:type="spellEnd"/>
      <w:r w:rsidRPr="00791615">
        <w:rPr>
          <w:szCs w:val="24"/>
        </w:rPr>
        <w:t xml:space="preserve"> </w:t>
      </w:r>
      <w:proofErr w:type="spellStart"/>
      <w:r w:rsidRPr="00791615">
        <w:rPr>
          <w:szCs w:val="24"/>
        </w:rPr>
        <w:t>ugovorni</w:t>
      </w:r>
      <w:proofErr w:type="spellEnd"/>
      <w:r w:rsidRPr="00791615">
        <w:rPr>
          <w:szCs w:val="24"/>
        </w:rPr>
        <w:t xml:space="preserve"> </w:t>
      </w:r>
      <w:proofErr w:type="spellStart"/>
      <w:r w:rsidRPr="00791615">
        <w:rPr>
          <w:szCs w:val="24"/>
        </w:rPr>
        <w:t>autoritet</w:t>
      </w:r>
      <w:proofErr w:type="spellEnd"/>
      <w:r w:rsidRPr="00791615">
        <w:rPr>
          <w:szCs w:val="24"/>
        </w:rPr>
        <w:t xml:space="preserve">, da </w:t>
      </w:r>
      <w:proofErr w:type="spellStart"/>
      <w:r w:rsidRPr="00791615">
        <w:rPr>
          <w:szCs w:val="24"/>
        </w:rPr>
        <w:t>uradi</w:t>
      </w:r>
      <w:proofErr w:type="spellEnd"/>
      <w:r w:rsidRPr="00791615">
        <w:rPr>
          <w:szCs w:val="24"/>
        </w:rPr>
        <w:t xml:space="preserve"> </w:t>
      </w:r>
      <w:proofErr w:type="spellStart"/>
      <w:r w:rsidRPr="00791615">
        <w:rPr>
          <w:szCs w:val="24"/>
        </w:rPr>
        <w:t>sledeće</w:t>
      </w:r>
      <w:proofErr w:type="spellEnd"/>
      <w:r w:rsidRPr="00791615">
        <w:rPr>
          <w:szCs w:val="24"/>
        </w:rPr>
        <w:t>:</w:t>
      </w:r>
    </w:p>
    <w:p w14:paraId="4BA8CEF5" w14:textId="2CC44F76" w:rsidR="00791615" w:rsidRPr="00791615" w:rsidRDefault="00791615" w:rsidP="00791615">
      <w:pPr>
        <w:numPr>
          <w:ilvl w:val="1"/>
          <w:numId w:val="67"/>
        </w:numPr>
        <w:tabs>
          <w:tab w:val="left" w:pos="567"/>
        </w:tabs>
        <w:spacing w:after="120"/>
        <w:ind w:left="567" w:hanging="567"/>
        <w:jc w:val="both"/>
        <w:rPr>
          <w:szCs w:val="24"/>
        </w:rPr>
      </w:pPr>
      <w:proofErr w:type="spellStart"/>
      <w:r w:rsidRPr="00791615">
        <w:rPr>
          <w:szCs w:val="24"/>
        </w:rPr>
        <w:t>pristupiti</w:t>
      </w:r>
      <w:proofErr w:type="spellEnd"/>
      <w:r w:rsidRPr="00791615">
        <w:rPr>
          <w:szCs w:val="24"/>
        </w:rPr>
        <w:t xml:space="preserve"> </w:t>
      </w:r>
      <w:proofErr w:type="spellStart"/>
      <w:r w:rsidRPr="00791615">
        <w:rPr>
          <w:szCs w:val="24"/>
        </w:rPr>
        <w:t>lokacijama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lokacijama</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kojima</w:t>
      </w:r>
      <w:proofErr w:type="spellEnd"/>
      <w:r w:rsidRPr="00791615">
        <w:rPr>
          <w:szCs w:val="24"/>
        </w:rPr>
        <w:t xml:space="preserve"> se </w:t>
      </w:r>
      <w:proofErr w:type="spellStart"/>
      <w:r w:rsidRPr="00791615">
        <w:rPr>
          <w:szCs w:val="24"/>
        </w:rPr>
        <w:t>Akcija</w:t>
      </w:r>
      <w:proofErr w:type="spellEnd"/>
      <w:r w:rsidRPr="00791615">
        <w:rPr>
          <w:szCs w:val="24"/>
        </w:rPr>
        <w:t xml:space="preserve"> </w:t>
      </w:r>
      <w:proofErr w:type="spellStart"/>
      <w:proofErr w:type="gramStart"/>
      <w:r w:rsidRPr="00791615">
        <w:rPr>
          <w:szCs w:val="24"/>
        </w:rPr>
        <w:t>sprovodi</w:t>
      </w:r>
      <w:proofErr w:type="spellEnd"/>
      <w:r w:rsidRPr="00791615">
        <w:rPr>
          <w:szCs w:val="24"/>
        </w:rPr>
        <w:t>;</w:t>
      </w:r>
      <w:proofErr w:type="gramEnd"/>
    </w:p>
    <w:p w14:paraId="26185D41" w14:textId="022924DB" w:rsidR="00791615" w:rsidRPr="00791615" w:rsidRDefault="00791615" w:rsidP="00791615">
      <w:pPr>
        <w:numPr>
          <w:ilvl w:val="1"/>
          <w:numId w:val="67"/>
        </w:numPr>
        <w:tabs>
          <w:tab w:val="left" w:pos="567"/>
        </w:tabs>
        <w:spacing w:after="120"/>
        <w:ind w:left="567" w:hanging="567"/>
        <w:jc w:val="both"/>
        <w:rPr>
          <w:szCs w:val="24"/>
        </w:rPr>
      </w:pPr>
      <w:proofErr w:type="spellStart"/>
      <w:r w:rsidRPr="00791615">
        <w:rPr>
          <w:szCs w:val="24"/>
        </w:rPr>
        <w:t>ispita</w:t>
      </w:r>
      <w:proofErr w:type="spellEnd"/>
      <w:r w:rsidRPr="00791615">
        <w:rPr>
          <w:szCs w:val="24"/>
        </w:rPr>
        <w:t xml:space="preserve"> </w:t>
      </w:r>
      <w:proofErr w:type="spellStart"/>
      <w:r w:rsidRPr="00791615">
        <w:rPr>
          <w:szCs w:val="24"/>
        </w:rPr>
        <w:t>svoje</w:t>
      </w:r>
      <w:proofErr w:type="spellEnd"/>
      <w:r w:rsidRPr="00791615">
        <w:rPr>
          <w:szCs w:val="24"/>
        </w:rPr>
        <w:t xml:space="preserve"> </w:t>
      </w:r>
      <w:proofErr w:type="spellStart"/>
      <w:r w:rsidRPr="00791615">
        <w:rPr>
          <w:szCs w:val="24"/>
        </w:rPr>
        <w:t>računovodstvene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informacione</w:t>
      </w:r>
      <w:proofErr w:type="spellEnd"/>
      <w:r w:rsidRPr="00791615">
        <w:rPr>
          <w:szCs w:val="24"/>
        </w:rPr>
        <w:t xml:space="preserve"> </w:t>
      </w:r>
      <w:proofErr w:type="spellStart"/>
      <w:r w:rsidRPr="00791615">
        <w:rPr>
          <w:szCs w:val="24"/>
        </w:rPr>
        <w:t>sisteme</w:t>
      </w:r>
      <w:proofErr w:type="spellEnd"/>
      <w:r w:rsidRPr="00791615">
        <w:rPr>
          <w:szCs w:val="24"/>
        </w:rPr>
        <w:t xml:space="preserve">, </w:t>
      </w:r>
      <w:proofErr w:type="spellStart"/>
      <w:r w:rsidRPr="00791615">
        <w:rPr>
          <w:szCs w:val="24"/>
        </w:rPr>
        <w:t>dokumente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baze</w:t>
      </w:r>
      <w:proofErr w:type="spellEnd"/>
      <w:r w:rsidRPr="00791615">
        <w:rPr>
          <w:szCs w:val="24"/>
        </w:rPr>
        <w:t xml:space="preserve"> </w:t>
      </w:r>
      <w:proofErr w:type="spellStart"/>
      <w:r w:rsidRPr="00791615">
        <w:rPr>
          <w:szCs w:val="24"/>
        </w:rPr>
        <w:t>podataka</w:t>
      </w:r>
      <w:proofErr w:type="spellEnd"/>
      <w:r w:rsidRPr="00791615">
        <w:rPr>
          <w:szCs w:val="24"/>
        </w:rPr>
        <w:t xml:space="preserve"> koji se </w:t>
      </w:r>
      <w:proofErr w:type="spellStart"/>
      <w:r w:rsidRPr="00791615">
        <w:rPr>
          <w:szCs w:val="24"/>
        </w:rPr>
        <w:t>odnose</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tehničko</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finansijsko</w:t>
      </w:r>
      <w:proofErr w:type="spellEnd"/>
      <w:r w:rsidRPr="00791615">
        <w:rPr>
          <w:szCs w:val="24"/>
        </w:rPr>
        <w:t xml:space="preserve"> </w:t>
      </w:r>
      <w:proofErr w:type="spellStart"/>
      <w:r w:rsidRPr="00791615">
        <w:rPr>
          <w:szCs w:val="24"/>
        </w:rPr>
        <w:t>upravljanje</w:t>
      </w:r>
      <w:proofErr w:type="spellEnd"/>
      <w:r w:rsidRPr="00791615">
        <w:rPr>
          <w:szCs w:val="24"/>
        </w:rPr>
        <w:t xml:space="preserve"> </w:t>
      </w:r>
      <w:proofErr w:type="spellStart"/>
      <w:proofErr w:type="gramStart"/>
      <w:r w:rsidRPr="00791615">
        <w:rPr>
          <w:szCs w:val="24"/>
        </w:rPr>
        <w:t>Akcijom</w:t>
      </w:r>
      <w:proofErr w:type="spellEnd"/>
      <w:r w:rsidRPr="00791615">
        <w:rPr>
          <w:szCs w:val="24"/>
        </w:rPr>
        <w:t>;</w:t>
      </w:r>
      <w:proofErr w:type="gramEnd"/>
    </w:p>
    <w:p w14:paraId="0FBE4EB3" w14:textId="7F77A7DE" w:rsidR="00791615" w:rsidRPr="00791615" w:rsidRDefault="00791615" w:rsidP="00791615">
      <w:pPr>
        <w:numPr>
          <w:ilvl w:val="1"/>
          <w:numId w:val="67"/>
        </w:numPr>
        <w:tabs>
          <w:tab w:val="left" w:pos="567"/>
        </w:tabs>
        <w:spacing w:after="120"/>
        <w:ind w:left="567" w:hanging="567"/>
        <w:jc w:val="both"/>
        <w:rPr>
          <w:szCs w:val="24"/>
        </w:rPr>
      </w:pPr>
      <w:proofErr w:type="spellStart"/>
      <w:r w:rsidRPr="00791615">
        <w:rPr>
          <w:szCs w:val="24"/>
        </w:rPr>
        <w:t>uzeti</w:t>
      </w:r>
      <w:proofErr w:type="spellEnd"/>
      <w:r w:rsidRPr="00791615">
        <w:rPr>
          <w:szCs w:val="24"/>
        </w:rPr>
        <w:t xml:space="preserve"> </w:t>
      </w:r>
      <w:proofErr w:type="spellStart"/>
      <w:r w:rsidRPr="00791615">
        <w:rPr>
          <w:szCs w:val="24"/>
        </w:rPr>
        <w:t>kopije</w:t>
      </w:r>
      <w:proofErr w:type="spellEnd"/>
      <w:r w:rsidRPr="00791615">
        <w:rPr>
          <w:szCs w:val="24"/>
        </w:rPr>
        <w:t xml:space="preserve"> </w:t>
      </w:r>
      <w:proofErr w:type="spellStart"/>
      <w:proofErr w:type="gramStart"/>
      <w:r w:rsidRPr="00791615">
        <w:rPr>
          <w:szCs w:val="24"/>
        </w:rPr>
        <w:t>dokumenata</w:t>
      </w:r>
      <w:proofErr w:type="spellEnd"/>
      <w:r w:rsidRPr="00791615">
        <w:rPr>
          <w:szCs w:val="24"/>
        </w:rPr>
        <w:t>;</w:t>
      </w:r>
      <w:proofErr w:type="gramEnd"/>
    </w:p>
    <w:p w14:paraId="12DDD277" w14:textId="6C088C1C" w:rsidR="00791615" w:rsidRPr="00791615" w:rsidRDefault="00791615" w:rsidP="00791615">
      <w:pPr>
        <w:numPr>
          <w:ilvl w:val="1"/>
          <w:numId w:val="67"/>
        </w:numPr>
        <w:tabs>
          <w:tab w:val="left" w:pos="567"/>
        </w:tabs>
        <w:spacing w:after="120"/>
        <w:ind w:left="567" w:hanging="567"/>
        <w:jc w:val="both"/>
        <w:rPr>
          <w:szCs w:val="24"/>
        </w:rPr>
      </w:pPr>
      <w:proofErr w:type="spellStart"/>
      <w:r w:rsidRPr="00791615">
        <w:rPr>
          <w:szCs w:val="24"/>
        </w:rPr>
        <w:t>vrši</w:t>
      </w:r>
      <w:proofErr w:type="spellEnd"/>
      <w:r w:rsidRPr="00791615">
        <w:rPr>
          <w:szCs w:val="24"/>
        </w:rPr>
        <w:t xml:space="preserve"> </w:t>
      </w:r>
      <w:proofErr w:type="spellStart"/>
      <w:r w:rsidRPr="00791615">
        <w:rPr>
          <w:szCs w:val="24"/>
        </w:rPr>
        <w:t>provere</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licu</w:t>
      </w:r>
      <w:proofErr w:type="spellEnd"/>
      <w:r w:rsidRPr="00791615">
        <w:rPr>
          <w:szCs w:val="24"/>
        </w:rPr>
        <w:t xml:space="preserve"> </w:t>
      </w:r>
      <w:proofErr w:type="spellStart"/>
      <w:proofErr w:type="gramStart"/>
      <w:r w:rsidRPr="00791615">
        <w:rPr>
          <w:szCs w:val="24"/>
        </w:rPr>
        <w:t>mesta</w:t>
      </w:r>
      <w:proofErr w:type="spellEnd"/>
      <w:r w:rsidRPr="00791615">
        <w:rPr>
          <w:szCs w:val="24"/>
        </w:rPr>
        <w:t>;</w:t>
      </w:r>
      <w:proofErr w:type="gramEnd"/>
    </w:p>
    <w:p w14:paraId="42357DCF" w14:textId="42A70269" w:rsidR="00791615" w:rsidRPr="00791615" w:rsidRDefault="00791615" w:rsidP="00791615">
      <w:pPr>
        <w:numPr>
          <w:ilvl w:val="1"/>
          <w:numId w:val="67"/>
        </w:numPr>
        <w:tabs>
          <w:tab w:val="left" w:pos="567"/>
        </w:tabs>
        <w:spacing w:after="120"/>
        <w:ind w:left="567" w:hanging="567"/>
        <w:jc w:val="both"/>
        <w:rPr>
          <w:szCs w:val="24"/>
        </w:rPr>
      </w:pPr>
      <w:proofErr w:type="spellStart"/>
      <w:r w:rsidRPr="00791615">
        <w:rPr>
          <w:szCs w:val="24"/>
        </w:rPr>
        <w:lastRenderedPageBreak/>
        <w:t>izvršiti</w:t>
      </w:r>
      <w:proofErr w:type="spellEnd"/>
      <w:r w:rsidRPr="00791615">
        <w:rPr>
          <w:szCs w:val="24"/>
        </w:rPr>
        <w:t xml:space="preserve"> </w:t>
      </w:r>
      <w:proofErr w:type="spellStart"/>
      <w:r w:rsidRPr="00791615">
        <w:rPr>
          <w:szCs w:val="24"/>
        </w:rPr>
        <w:t>punu</w:t>
      </w:r>
      <w:proofErr w:type="spellEnd"/>
      <w:r w:rsidRPr="00791615">
        <w:rPr>
          <w:szCs w:val="24"/>
        </w:rPr>
        <w:t xml:space="preserve"> </w:t>
      </w:r>
      <w:proofErr w:type="spellStart"/>
      <w:r w:rsidRPr="00791615">
        <w:rPr>
          <w:szCs w:val="24"/>
        </w:rPr>
        <w:t>reviziju</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osnovu</w:t>
      </w:r>
      <w:proofErr w:type="spellEnd"/>
      <w:r w:rsidRPr="00791615">
        <w:rPr>
          <w:szCs w:val="24"/>
        </w:rPr>
        <w:t xml:space="preserve"> </w:t>
      </w:r>
      <w:proofErr w:type="spellStart"/>
      <w:r w:rsidRPr="00791615">
        <w:rPr>
          <w:szCs w:val="24"/>
        </w:rPr>
        <w:t>svih</w:t>
      </w:r>
      <w:proofErr w:type="spellEnd"/>
      <w:r w:rsidRPr="00791615">
        <w:rPr>
          <w:szCs w:val="24"/>
        </w:rPr>
        <w:t xml:space="preserve"> </w:t>
      </w:r>
      <w:proofErr w:type="spellStart"/>
      <w:r w:rsidRPr="00791615">
        <w:rPr>
          <w:szCs w:val="24"/>
        </w:rPr>
        <w:t>računovodstvenih</w:t>
      </w:r>
      <w:proofErr w:type="spellEnd"/>
      <w:r w:rsidRPr="00791615">
        <w:rPr>
          <w:szCs w:val="24"/>
        </w:rPr>
        <w:t xml:space="preserve"> </w:t>
      </w:r>
      <w:proofErr w:type="spellStart"/>
      <w:r w:rsidRPr="00791615">
        <w:rPr>
          <w:szCs w:val="24"/>
        </w:rPr>
        <w:t>dokumenata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bilo</w:t>
      </w:r>
      <w:proofErr w:type="spellEnd"/>
      <w:r w:rsidRPr="00791615">
        <w:rPr>
          <w:szCs w:val="24"/>
        </w:rPr>
        <w:t xml:space="preserve"> </w:t>
      </w:r>
      <w:proofErr w:type="spellStart"/>
      <w:r w:rsidRPr="00791615">
        <w:rPr>
          <w:szCs w:val="24"/>
        </w:rPr>
        <w:t>kojeg</w:t>
      </w:r>
      <w:proofErr w:type="spellEnd"/>
      <w:r w:rsidRPr="00791615">
        <w:rPr>
          <w:szCs w:val="24"/>
        </w:rPr>
        <w:t xml:space="preserve"> </w:t>
      </w:r>
      <w:proofErr w:type="spellStart"/>
      <w:r w:rsidRPr="00791615">
        <w:rPr>
          <w:szCs w:val="24"/>
        </w:rPr>
        <w:t>drugog</w:t>
      </w:r>
      <w:proofErr w:type="spellEnd"/>
      <w:r w:rsidRPr="00791615">
        <w:rPr>
          <w:szCs w:val="24"/>
        </w:rPr>
        <w:t xml:space="preserve"> </w:t>
      </w:r>
      <w:proofErr w:type="spellStart"/>
      <w:r w:rsidRPr="00791615">
        <w:rPr>
          <w:szCs w:val="24"/>
        </w:rPr>
        <w:t>dokumenta</w:t>
      </w:r>
      <w:proofErr w:type="spellEnd"/>
      <w:r w:rsidRPr="00791615">
        <w:rPr>
          <w:szCs w:val="24"/>
        </w:rPr>
        <w:t xml:space="preserve"> </w:t>
      </w:r>
      <w:proofErr w:type="spellStart"/>
      <w:r w:rsidRPr="00791615">
        <w:rPr>
          <w:szCs w:val="24"/>
        </w:rPr>
        <w:t>relevantnog</w:t>
      </w:r>
      <w:proofErr w:type="spellEnd"/>
      <w:r w:rsidRPr="00791615">
        <w:rPr>
          <w:szCs w:val="24"/>
        </w:rPr>
        <w:t xml:space="preserve"> za </w:t>
      </w:r>
      <w:proofErr w:type="spellStart"/>
      <w:r w:rsidRPr="00791615">
        <w:rPr>
          <w:szCs w:val="24"/>
        </w:rPr>
        <w:t>finansiranje</w:t>
      </w:r>
      <w:proofErr w:type="spellEnd"/>
      <w:r w:rsidRPr="00791615">
        <w:rPr>
          <w:szCs w:val="24"/>
        </w:rPr>
        <w:t xml:space="preserve"> </w:t>
      </w:r>
      <w:proofErr w:type="spellStart"/>
      <w:r w:rsidRPr="00791615">
        <w:rPr>
          <w:szCs w:val="24"/>
        </w:rPr>
        <w:t>aktivnosti</w:t>
      </w:r>
      <w:proofErr w:type="spellEnd"/>
      <w:r w:rsidRPr="00791615">
        <w:rPr>
          <w:szCs w:val="24"/>
        </w:rPr>
        <w:t>.</w:t>
      </w:r>
    </w:p>
    <w:p w14:paraId="3B9C7F92" w14:textId="1CE5133D" w:rsidR="00791615" w:rsidRPr="00791615" w:rsidRDefault="00791615" w:rsidP="00791615">
      <w:pPr>
        <w:numPr>
          <w:ilvl w:val="1"/>
          <w:numId w:val="32"/>
        </w:numPr>
        <w:spacing w:after="120"/>
        <w:ind w:left="567" w:hanging="567"/>
        <w:jc w:val="both"/>
        <w:rPr>
          <w:szCs w:val="24"/>
        </w:rPr>
      </w:pPr>
      <w:r w:rsidRPr="00791615">
        <w:rPr>
          <w:szCs w:val="24"/>
        </w:rPr>
        <w:t xml:space="preserve">Korisnik </w:t>
      </w:r>
      <w:proofErr w:type="spellStart"/>
      <w:r w:rsidRPr="00791615">
        <w:rPr>
          <w:szCs w:val="24"/>
        </w:rPr>
        <w:t>će</w:t>
      </w:r>
      <w:proofErr w:type="spellEnd"/>
      <w:r w:rsidRPr="00791615">
        <w:rPr>
          <w:szCs w:val="24"/>
        </w:rPr>
        <w:t xml:space="preserve"> </w:t>
      </w:r>
      <w:proofErr w:type="spellStart"/>
      <w:r w:rsidRPr="00791615">
        <w:rPr>
          <w:szCs w:val="24"/>
        </w:rPr>
        <w:t>čuvati</w:t>
      </w:r>
      <w:proofErr w:type="spellEnd"/>
      <w:r w:rsidRPr="00791615">
        <w:rPr>
          <w:szCs w:val="24"/>
        </w:rPr>
        <w:t xml:space="preserve"> </w:t>
      </w:r>
      <w:proofErr w:type="spellStart"/>
      <w:r w:rsidRPr="00791615">
        <w:rPr>
          <w:szCs w:val="24"/>
        </w:rPr>
        <w:t>sve</w:t>
      </w:r>
      <w:proofErr w:type="spellEnd"/>
      <w:r w:rsidRPr="00791615">
        <w:rPr>
          <w:szCs w:val="24"/>
        </w:rPr>
        <w:t xml:space="preserve"> </w:t>
      </w:r>
      <w:proofErr w:type="spellStart"/>
      <w:r w:rsidRPr="00791615">
        <w:rPr>
          <w:szCs w:val="24"/>
        </w:rPr>
        <w:t>evidencije</w:t>
      </w:r>
      <w:proofErr w:type="spellEnd"/>
      <w:r w:rsidRPr="00791615">
        <w:rPr>
          <w:szCs w:val="24"/>
        </w:rPr>
        <w:t xml:space="preserve">, </w:t>
      </w:r>
      <w:proofErr w:type="spellStart"/>
      <w:r w:rsidRPr="00791615">
        <w:rPr>
          <w:szCs w:val="24"/>
        </w:rPr>
        <w:t>računovodstvene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prateće</w:t>
      </w:r>
      <w:proofErr w:type="spellEnd"/>
      <w:r w:rsidRPr="00791615">
        <w:rPr>
          <w:szCs w:val="24"/>
        </w:rPr>
        <w:t xml:space="preserve"> </w:t>
      </w:r>
      <w:proofErr w:type="spellStart"/>
      <w:r w:rsidRPr="00791615">
        <w:rPr>
          <w:szCs w:val="24"/>
        </w:rPr>
        <w:t>dokumente</w:t>
      </w:r>
      <w:proofErr w:type="spellEnd"/>
      <w:r w:rsidRPr="00791615">
        <w:rPr>
          <w:szCs w:val="24"/>
        </w:rPr>
        <w:t xml:space="preserve"> u </w:t>
      </w:r>
      <w:proofErr w:type="spellStart"/>
      <w:r w:rsidRPr="00791615">
        <w:rPr>
          <w:szCs w:val="24"/>
        </w:rPr>
        <w:t>vezi</w:t>
      </w:r>
      <w:proofErr w:type="spellEnd"/>
      <w:r w:rsidRPr="00791615">
        <w:rPr>
          <w:szCs w:val="24"/>
        </w:rPr>
        <w:t xml:space="preserve"> </w:t>
      </w:r>
      <w:proofErr w:type="spellStart"/>
      <w:r w:rsidRPr="00791615">
        <w:rPr>
          <w:szCs w:val="24"/>
        </w:rPr>
        <w:t>sa</w:t>
      </w:r>
      <w:proofErr w:type="spellEnd"/>
      <w:r w:rsidRPr="00791615">
        <w:rPr>
          <w:szCs w:val="24"/>
        </w:rPr>
        <w:t xml:space="preserve"> </w:t>
      </w:r>
      <w:proofErr w:type="spellStart"/>
      <w:r w:rsidRPr="00791615">
        <w:rPr>
          <w:szCs w:val="24"/>
        </w:rPr>
        <w:t>ovim</w:t>
      </w:r>
      <w:proofErr w:type="spellEnd"/>
      <w:r w:rsidRPr="00791615">
        <w:rPr>
          <w:szCs w:val="24"/>
        </w:rPr>
        <w:t xml:space="preserve"> </w:t>
      </w:r>
      <w:proofErr w:type="spellStart"/>
      <w:r w:rsidRPr="00791615">
        <w:rPr>
          <w:szCs w:val="24"/>
        </w:rPr>
        <w:t>Ugovorom</w:t>
      </w:r>
      <w:proofErr w:type="spellEnd"/>
      <w:r w:rsidRPr="00791615">
        <w:rPr>
          <w:szCs w:val="24"/>
        </w:rPr>
        <w:t xml:space="preserve"> pet </w:t>
      </w:r>
      <w:proofErr w:type="spellStart"/>
      <w:r w:rsidRPr="00791615">
        <w:rPr>
          <w:szCs w:val="24"/>
        </w:rPr>
        <w:t>godina</w:t>
      </w:r>
      <w:proofErr w:type="spellEnd"/>
      <w:r w:rsidRPr="00791615">
        <w:rPr>
          <w:szCs w:val="24"/>
        </w:rPr>
        <w:t xml:space="preserve"> </w:t>
      </w:r>
      <w:proofErr w:type="spellStart"/>
      <w:r w:rsidRPr="00791615">
        <w:rPr>
          <w:szCs w:val="24"/>
        </w:rPr>
        <w:t>nakon</w:t>
      </w:r>
      <w:proofErr w:type="spellEnd"/>
      <w:r w:rsidRPr="00791615">
        <w:rPr>
          <w:szCs w:val="24"/>
        </w:rPr>
        <w:t xml:space="preserve"> </w:t>
      </w:r>
      <w:proofErr w:type="spellStart"/>
      <w:r w:rsidRPr="00791615">
        <w:rPr>
          <w:szCs w:val="24"/>
        </w:rPr>
        <w:t>uplate</w:t>
      </w:r>
      <w:proofErr w:type="spellEnd"/>
      <w:r w:rsidRPr="00791615">
        <w:rPr>
          <w:szCs w:val="24"/>
        </w:rPr>
        <w:t xml:space="preserve"> </w:t>
      </w:r>
      <w:proofErr w:type="spellStart"/>
      <w:r w:rsidRPr="00791615">
        <w:rPr>
          <w:szCs w:val="24"/>
        </w:rPr>
        <w:t>bilansa</w:t>
      </w:r>
      <w:proofErr w:type="spellEnd"/>
      <w:r w:rsidRPr="00791615">
        <w:rPr>
          <w:szCs w:val="24"/>
        </w:rPr>
        <w:t xml:space="preserve">, au </w:t>
      </w:r>
      <w:proofErr w:type="spellStart"/>
      <w:r w:rsidRPr="00791615">
        <w:rPr>
          <w:szCs w:val="24"/>
        </w:rPr>
        <w:t>svakom</w:t>
      </w:r>
      <w:proofErr w:type="spellEnd"/>
      <w:r w:rsidRPr="00791615">
        <w:rPr>
          <w:szCs w:val="24"/>
        </w:rPr>
        <w:t xml:space="preserve"> </w:t>
      </w:r>
      <w:proofErr w:type="spellStart"/>
      <w:r w:rsidRPr="00791615">
        <w:rPr>
          <w:szCs w:val="24"/>
        </w:rPr>
        <w:t>slučaju</w:t>
      </w:r>
      <w:proofErr w:type="spellEnd"/>
      <w:r w:rsidRPr="00791615">
        <w:rPr>
          <w:szCs w:val="24"/>
        </w:rPr>
        <w:t xml:space="preserve"> </w:t>
      </w:r>
      <w:proofErr w:type="spellStart"/>
      <w:r w:rsidRPr="00791615">
        <w:rPr>
          <w:szCs w:val="24"/>
        </w:rPr>
        <w:t>sve</w:t>
      </w:r>
      <w:proofErr w:type="spellEnd"/>
      <w:r w:rsidRPr="00791615">
        <w:rPr>
          <w:szCs w:val="24"/>
        </w:rPr>
        <w:t xml:space="preserve"> </w:t>
      </w:r>
      <w:proofErr w:type="spellStart"/>
      <w:r w:rsidRPr="00791615">
        <w:rPr>
          <w:szCs w:val="24"/>
        </w:rPr>
        <w:t>dok</w:t>
      </w:r>
      <w:proofErr w:type="spellEnd"/>
      <w:r w:rsidRPr="00791615">
        <w:rPr>
          <w:szCs w:val="24"/>
        </w:rPr>
        <w:t xml:space="preserve"> se ne </w:t>
      </w:r>
      <w:proofErr w:type="spellStart"/>
      <w:r w:rsidRPr="00791615">
        <w:rPr>
          <w:szCs w:val="24"/>
        </w:rPr>
        <w:t>reši</w:t>
      </w:r>
      <w:proofErr w:type="spellEnd"/>
      <w:r w:rsidRPr="00791615">
        <w:rPr>
          <w:szCs w:val="24"/>
        </w:rPr>
        <w:t xml:space="preserve"> </w:t>
      </w:r>
      <w:proofErr w:type="spellStart"/>
      <w:r w:rsidRPr="00791615">
        <w:rPr>
          <w:szCs w:val="24"/>
        </w:rPr>
        <w:t>bilo</w:t>
      </w:r>
      <w:proofErr w:type="spellEnd"/>
      <w:r w:rsidRPr="00791615">
        <w:rPr>
          <w:szCs w:val="24"/>
        </w:rPr>
        <w:t xml:space="preserve"> </w:t>
      </w:r>
      <w:proofErr w:type="spellStart"/>
      <w:r w:rsidRPr="00791615">
        <w:rPr>
          <w:szCs w:val="24"/>
        </w:rPr>
        <w:t>kakva</w:t>
      </w:r>
      <w:proofErr w:type="spellEnd"/>
      <w:r w:rsidRPr="00791615">
        <w:rPr>
          <w:szCs w:val="24"/>
        </w:rPr>
        <w:t xml:space="preserve"> </w:t>
      </w:r>
      <w:proofErr w:type="spellStart"/>
      <w:r w:rsidRPr="00791615">
        <w:rPr>
          <w:szCs w:val="24"/>
        </w:rPr>
        <w:t>tekuća</w:t>
      </w:r>
      <w:proofErr w:type="spellEnd"/>
      <w:r w:rsidRPr="00791615">
        <w:rPr>
          <w:szCs w:val="24"/>
        </w:rPr>
        <w:t xml:space="preserve"> </w:t>
      </w:r>
      <w:proofErr w:type="spellStart"/>
      <w:r w:rsidRPr="00791615">
        <w:rPr>
          <w:szCs w:val="24"/>
        </w:rPr>
        <w:t>revizija</w:t>
      </w:r>
      <w:proofErr w:type="spellEnd"/>
      <w:r w:rsidRPr="00791615">
        <w:rPr>
          <w:szCs w:val="24"/>
        </w:rPr>
        <w:t xml:space="preserve">, </w:t>
      </w:r>
      <w:proofErr w:type="spellStart"/>
      <w:r w:rsidRPr="00791615">
        <w:rPr>
          <w:szCs w:val="24"/>
        </w:rPr>
        <w:t>verifikacija</w:t>
      </w:r>
      <w:proofErr w:type="spellEnd"/>
      <w:r w:rsidRPr="00791615">
        <w:rPr>
          <w:szCs w:val="24"/>
        </w:rPr>
        <w:t xml:space="preserve">, </w:t>
      </w:r>
      <w:proofErr w:type="spellStart"/>
      <w:r w:rsidRPr="00791615">
        <w:rPr>
          <w:szCs w:val="24"/>
        </w:rPr>
        <w:t>žalba</w:t>
      </w:r>
      <w:proofErr w:type="spellEnd"/>
      <w:r w:rsidRPr="00791615">
        <w:rPr>
          <w:szCs w:val="24"/>
        </w:rPr>
        <w:t xml:space="preserve">, </w:t>
      </w:r>
      <w:proofErr w:type="spellStart"/>
      <w:r w:rsidRPr="00791615">
        <w:rPr>
          <w:szCs w:val="24"/>
        </w:rPr>
        <w:t>sudski</w:t>
      </w:r>
      <w:proofErr w:type="spellEnd"/>
      <w:r w:rsidRPr="00791615">
        <w:rPr>
          <w:szCs w:val="24"/>
        </w:rPr>
        <w:t xml:space="preserve"> </w:t>
      </w:r>
      <w:proofErr w:type="spellStart"/>
      <w:r w:rsidRPr="00791615">
        <w:rPr>
          <w:szCs w:val="24"/>
        </w:rPr>
        <w:t>spor</w:t>
      </w:r>
      <w:proofErr w:type="spellEnd"/>
      <w:r w:rsidRPr="00791615">
        <w:rPr>
          <w:szCs w:val="24"/>
        </w:rPr>
        <w:t xml:space="preserve"> </w:t>
      </w:r>
      <w:proofErr w:type="spellStart"/>
      <w:r w:rsidRPr="00791615">
        <w:rPr>
          <w:szCs w:val="24"/>
        </w:rPr>
        <w:t>ili</w:t>
      </w:r>
      <w:proofErr w:type="spellEnd"/>
      <w:r w:rsidRPr="00791615">
        <w:rPr>
          <w:szCs w:val="24"/>
        </w:rPr>
        <w:t xml:space="preserve"> </w:t>
      </w:r>
      <w:proofErr w:type="spellStart"/>
      <w:r w:rsidRPr="00791615">
        <w:rPr>
          <w:szCs w:val="24"/>
        </w:rPr>
        <w:t>traženje</w:t>
      </w:r>
      <w:proofErr w:type="spellEnd"/>
      <w:r w:rsidRPr="00791615">
        <w:rPr>
          <w:szCs w:val="24"/>
        </w:rPr>
        <w:t xml:space="preserve"> </w:t>
      </w:r>
      <w:proofErr w:type="spellStart"/>
      <w:r w:rsidRPr="00791615">
        <w:rPr>
          <w:szCs w:val="24"/>
        </w:rPr>
        <w:t>potraživanja</w:t>
      </w:r>
      <w:proofErr w:type="spellEnd"/>
      <w:proofErr w:type="gramStart"/>
      <w:r w:rsidRPr="00791615">
        <w:rPr>
          <w:szCs w:val="24"/>
        </w:rPr>
        <w:t>. .</w:t>
      </w:r>
      <w:proofErr w:type="gramEnd"/>
      <w:r w:rsidRPr="00791615">
        <w:rPr>
          <w:szCs w:val="24"/>
        </w:rPr>
        <w:t xml:space="preserve"> Oni </w:t>
      </w:r>
      <w:proofErr w:type="spellStart"/>
      <w:r w:rsidRPr="00791615">
        <w:rPr>
          <w:szCs w:val="24"/>
        </w:rPr>
        <w:t>će</w:t>
      </w:r>
      <w:proofErr w:type="spellEnd"/>
      <w:r w:rsidRPr="00791615">
        <w:rPr>
          <w:szCs w:val="24"/>
        </w:rPr>
        <w:t xml:space="preserve"> </w:t>
      </w:r>
      <w:proofErr w:type="spellStart"/>
      <w:r w:rsidRPr="00791615">
        <w:rPr>
          <w:szCs w:val="24"/>
        </w:rPr>
        <w:t>biti</w:t>
      </w:r>
      <w:proofErr w:type="spellEnd"/>
      <w:r w:rsidRPr="00791615">
        <w:rPr>
          <w:szCs w:val="24"/>
        </w:rPr>
        <w:t xml:space="preserve"> </w:t>
      </w:r>
      <w:proofErr w:type="spellStart"/>
      <w:r w:rsidRPr="00791615">
        <w:rPr>
          <w:szCs w:val="24"/>
        </w:rPr>
        <w:t>lako</w:t>
      </w:r>
      <w:proofErr w:type="spellEnd"/>
      <w:r w:rsidRPr="00791615">
        <w:rPr>
          <w:szCs w:val="24"/>
        </w:rPr>
        <w:t xml:space="preserve"> </w:t>
      </w:r>
      <w:proofErr w:type="spellStart"/>
      <w:r w:rsidRPr="00791615">
        <w:rPr>
          <w:szCs w:val="24"/>
        </w:rPr>
        <w:t>dostupni</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pohranjeni</w:t>
      </w:r>
      <w:proofErr w:type="spellEnd"/>
      <w:r w:rsidRPr="00791615">
        <w:rPr>
          <w:szCs w:val="24"/>
        </w:rPr>
        <w:t xml:space="preserve"> </w:t>
      </w:r>
      <w:proofErr w:type="spellStart"/>
      <w:r w:rsidRPr="00791615">
        <w:rPr>
          <w:szCs w:val="24"/>
        </w:rPr>
        <w:t>kako</w:t>
      </w:r>
      <w:proofErr w:type="spellEnd"/>
      <w:r w:rsidRPr="00791615">
        <w:rPr>
          <w:szCs w:val="24"/>
        </w:rPr>
        <w:t xml:space="preserve"> bi se </w:t>
      </w:r>
      <w:proofErr w:type="spellStart"/>
      <w:r w:rsidRPr="00791615">
        <w:rPr>
          <w:szCs w:val="24"/>
        </w:rPr>
        <w:t>olakšalo</w:t>
      </w:r>
      <w:proofErr w:type="spellEnd"/>
      <w:r w:rsidRPr="00791615">
        <w:rPr>
          <w:szCs w:val="24"/>
        </w:rPr>
        <w:t xml:space="preserve"> </w:t>
      </w:r>
      <w:proofErr w:type="spellStart"/>
      <w:r w:rsidRPr="00791615">
        <w:rPr>
          <w:szCs w:val="24"/>
        </w:rPr>
        <w:t>njihovo</w:t>
      </w:r>
      <w:proofErr w:type="spellEnd"/>
      <w:r w:rsidRPr="00791615">
        <w:rPr>
          <w:szCs w:val="24"/>
        </w:rPr>
        <w:t xml:space="preserve"> </w:t>
      </w:r>
      <w:proofErr w:type="spellStart"/>
      <w:r w:rsidRPr="00791615">
        <w:rPr>
          <w:szCs w:val="24"/>
        </w:rPr>
        <w:t>ispitivanje</w:t>
      </w:r>
      <w:proofErr w:type="spellEnd"/>
      <w:r w:rsidRPr="00791615">
        <w:rPr>
          <w:szCs w:val="24"/>
        </w:rPr>
        <w:t xml:space="preserve">, a Korisnik </w:t>
      </w:r>
      <w:proofErr w:type="spellStart"/>
      <w:r w:rsidRPr="00791615">
        <w:rPr>
          <w:szCs w:val="24"/>
        </w:rPr>
        <w:t>će</w:t>
      </w:r>
      <w:proofErr w:type="spellEnd"/>
      <w:r w:rsidRPr="00791615">
        <w:rPr>
          <w:szCs w:val="24"/>
        </w:rPr>
        <w:t xml:space="preserve"> </w:t>
      </w:r>
      <w:proofErr w:type="spellStart"/>
      <w:r w:rsidRPr="00791615">
        <w:rPr>
          <w:szCs w:val="24"/>
        </w:rPr>
        <w:t>obavestiti</w:t>
      </w:r>
      <w:proofErr w:type="spellEnd"/>
      <w:r w:rsidRPr="00791615">
        <w:rPr>
          <w:szCs w:val="24"/>
        </w:rPr>
        <w:t xml:space="preserve"> </w:t>
      </w:r>
      <w:proofErr w:type="spellStart"/>
      <w:r w:rsidRPr="00791615">
        <w:rPr>
          <w:szCs w:val="24"/>
        </w:rPr>
        <w:t>Ugovarača</w:t>
      </w:r>
      <w:proofErr w:type="spellEnd"/>
      <w:r w:rsidRPr="00791615">
        <w:rPr>
          <w:szCs w:val="24"/>
        </w:rPr>
        <w:t xml:space="preserve"> o </w:t>
      </w:r>
      <w:proofErr w:type="spellStart"/>
      <w:r w:rsidRPr="00791615">
        <w:rPr>
          <w:szCs w:val="24"/>
        </w:rPr>
        <w:t>njihovoj</w:t>
      </w:r>
      <w:proofErr w:type="spellEnd"/>
      <w:r w:rsidRPr="00791615">
        <w:rPr>
          <w:szCs w:val="24"/>
        </w:rPr>
        <w:t xml:space="preserve"> </w:t>
      </w:r>
      <w:proofErr w:type="spellStart"/>
      <w:r w:rsidRPr="00791615">
        <w:rPr>
          <w:szCs w:val="24"/>
        </w:rPr>
        <w:t>tačnoj</w:t>
      </w:r>
      <w:proofErr w:type="spellEnd"/>
      <w:r w:rsidRPr="00791615">
        <w:rPr>
          <w:szCs w:val="24"/>
        </w:rPr>
        <w:t xml:space="preserve"> </w:t>
      </w:r>
      <w:proofErr w:type="spellStart"/>
      <w:r w:rsidRPr="00791615">
        <w:rPr>
          <w:szCs w:val="24"/>
        </w:rPr>
        <w:t>lokaciji</w:t>
      </w:r>
      <w:proofErr w:type="spellEnd"/>
      <w:r w:rsidRPr="00791615">
        <w:rPr>
          <w:szCs w:val="24"/>
        </w:rPr>
        <w:t>.</w:t>
      </w:r>
    </w:p>
    <w:p w14:paraId="34CECC26" w14:textId="269BB72B" w:rsidR="00791615" w:rsidRPr="00791615" w:rsidRDefault="00791615" w:rsidP="00791615">
      <w:pPr>
        <w:numPr>
          <w:ilvl w:val="1"/>
          <w:numId w:val="32"/>
        </w:numPr>
        <w:spacing w:after="120"/>
        <w:ind w:left="567" w:hanging="567"/>
        <w:jc w:val="both"/>
        <w:rPr>
          <w:szCs w:val="24"/>
        </w:rPr>
      </w:pPr>
      <w:proofErr w:type="spellStart"/>
      <w:r w:rsidRPr="00791615">
        <w:rPr>
          <w:szCs w:val="24"/>
        </w:rPr>
        <w:t>Sva</w:t>
      </w:r>
      <w:proofErr w:type="spellEnd"/>
      <w:r w:rsidRPr="00791615">
        <w:rPr>
          <w:szCs w:val="24"/>
        </w:rPr>
        <w:t xml:space="preserve"> </w:t>
      </w:r>
      <w:proofErr w:type="spellStart"/>
      <w:r w:rsidRPr="00791615">
        <w:rPr>
          <w:szCs w:val="24"/>
        </w:rPr>
        <w:t>prateća</w:t>
      </w:r>
      <w:proofErr w:type="spellEnd"/>
      <w:r w:rsidRPr="00791615">
        <w:rPr>
          <w:szCs w:val="24"/>
        </w:rPr>
        <w:t xml:space="preserve"> </w:t>
      </w:r>
      <w:proofErr w:type="spellStart"/>
      <w:r w:rsidRPr="00791615">
        <w:rPr>
          <w:szCs w:val="24"/>
        </w:rPr>
        <w:t>dokumenta</w:t>
      </w:r>
      <w:proofErr w:type="spellEnd"/>
      <w:r w:rsidRPr="00791615">
        <w:rPr>
          <w:szCs w:val="24"/>
        </w:rPr>
        <w:t xml:space="preserve"> </w:t>
      </w:r>
      <w:proofErr w:type="spellStart"/>
      <w:r w:rsidRPr="00791615">
        <w:rPr>
          <w:szCs w:val="24"/>
        </w:rPr>
        <w:t>biće</w:t>
      </w:r>
      <w:proofErr w:type="spellEnd"/>
      <w:r w:rsidRPr="00791615">
        <w:rPr>
          <w:szCs w:val="24"/>
        </w:rPr>
        <w:t xml:space="preserve"> </w:t>
      </w:r>
      <w:proofErr w:type="spellStart"/>
      <w:r w:rsidRPr="00791615">
        <w:rPr>
          <w:szCs w:val="24"/>
        </w:rPr>
        <w:t>dostupna</w:t>
      </w:r>
      <w:proofErr w:type="spellEnd"/>
      <w:r w:rsidRPr="00791615">
        <w:rPr>
          <w:szCs w:val="24"/>
        </w:rPr>
        <w:t xml:space="preserve"> </w:t>
      </w:r>
      <w:proofErr w:type="spellStart"/>
      <w:r w:rsidRPr="00791615">
        <w:rPr>
          <w:szCs w:val="24"/>
        </w:rPr>
        <w:t>ili</w:t>
      </w:r>
      <w:proofErr w:type="spellEnd"/>
      <w:r w:rsidRPr="00791615">
        <w:rPr>
          <w:szCs w:val="24"/>
        </w:rPr>
        <w:t xml:space="preserve"> u </w:t>
      </w:r>
      <w:proofErr w:type="spellStart"/>
      <w:r w:rsidRPr="00791615">
        <w:rPr>
          <w:szCs w:val="24"/>
        </w:rPr>
        <w:t>originalnom</w:t>
      </w:r>
      <w:proofErr w:type="spellEnd"/>
      <w:r w:rsidRPr="00791615">
        <w:rPr>
          <w:szCs w:val="24"/>
        </w:rPr>
        <w:t xml:space="preserve"> </w:t>
      </w:r>
      <w:proofErr w:type="spellStart"/>
      <w:r w:rsidRPr="00791615">
        <w:rPr>
          <w:szCs w:val="24"/>
        </w:rPr>
        <w:t>obliku</w:t>
      </w:r>
      <w:proofErr w:type="spellEnd"/>
      <w:r w:rsidRPr="00791615">
        <w:rPr>
          <w:szCs w:val="24"/>
        </w:rPr>
        <w:t xml:space="preserve">, </w:t>
      </w:r>
      <w:proofErr w:type="spellStart"/>
      <w:r w:rsidRPr="00791615">
        <w:rPr>
          <w:szCs w:val="24"/>
        </w:rPr>
        <w:t>uključujući</w:t>
      </w:r>
      <w:proofErr w:type="spellEnd"/>
      <w:r w:rsidRPr="00791615">
        <w:rPr>
          <w:szCs w:val="24"/>
        </w:rPr>
        <w:t xml:space="preserve"> </w:t>
      </w:r>
      <w:proofErr w:type="spellStart"/>
      <w:r w:rsidRPr="00791615">
        <w:rPr>
          <w:szCs w:val="24"/>
        </w:rPr>
        <w:t>iu</w:t>
      </w:r>
      <w:proofErr w:type="spellEnd"/>
      <w:r w:rsidRPr="00791615">
        <w:rPr>
          <w:szCs w:val="24"/>
        </w:rPr>
        <w:t xml:space="preserve"> </w:t>
      </w:r>
      <w:proofErr w:type="spellStart"/>
      <w:r w:rsidRPr="00791615">
        <w:rPr>
          <w:szCs w:val="24"/>
        </w:rPr>
        <w:t>elektronskom</w:t>
      </w:r>
      <w:proofErr w:type="spellEnd"/>
      <w:r w:rsidRPr="00791615">
        <w:rPr>
          <w:szCs w:val="24"/>
        </w:rPr>
        <w:t xml:space="preserve"> </w:t>
      </w:r>
      <w:proofErr w:type="spellStart"/>
      <w:r w:rsidRPr="00791615">
        <w:rPr>
          <w:szCs w:val="24"/>
        </w:rPr>
        <w:t>obliku</w:t>
      </w:r>
      <w:proofErr w:type="spellEnd"/>
      <w:r w:rsidRPr="00791615">
        <w:rPr>
          <w:szCs w:val="24"/>
        </w:rPr>
        <w:t xml:space="preserve">, </w:t>
      </w:r>
      <w:proofErr w:type="spellStart"/>
      <w:r w:rsidRPr="00791615">
        <w:rPr>
          <w:szCs w:val="24"/>
        </w:rPr>
        <w:t>ili</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kopija</w:t>
      </w:r>
      <w:proofErr w:type="spellEnd"/>
      <w:r w:rsidRPr="00791615">
        <w:rPr>
          <w:szCs w:val="24"/>
        </w:rPr>
        <w:t>.</w:t>
      </w:r>
    </w:p>
    <w:p w14:paraId="7C7A8F5D" w14:textId="3ECEA2B8" w:rsidR="00791615" w:rsidRPr="00791615" w:rsidRDefault="00791615" w:rsidP="00791615">
      <w:pPr>
        <w:numPr>
          <w:ilvl w:val="1"/>
          <w:numId w:val="32"/>
        </w:numPr>
        <w:spacing w:after="120"/>
        <w:ind w:left="567" w:hanging="567"/>
        <w:jc w:val="both"/>
        <w:rPr>
          <w:szCs w:val="24"/>
        </w:rPr>
      </w:pPr>
      <w:r w:rsidRPr="00791615">
        <w:rPr>
          <w:szCs w:val="24"/>
        </w:rPr>
        <w:t xml:space="preserve">Pored </w:t>
      </w:r>
      <w:proofErr w:type="spellStart"/>
      <w:r w:rsidRPr="00791615">
        <w:rPr>
          <w:szCs w:val="24"/>
        </w:rPr>
        <w:t>izveštaja</w:t>
      </w:r>
      <w:proofErr w:type="spellEnd"/>
      <w:r w:rsidRPr="00791615">
        <w:rPr>
          <w:szCs w:val="24"/>
        </w:rPr>
        <w:t xml:space="preserve"> </w:t>
      </w:r>
      <w:proofErr w:type="spellStart"/>
      <w:r w:rsidRPr="00791615">
        <w:rPr>
          <w:szCs w:val="24"/>
        </w:rPr>
        <w:t>navedenih</w:t>
      </w:r>
      <w:proofErr w:type="spellEnd"/>
      <w:r w:rsidRPr="00791615">
        <w:rPr>
          <w:szCs w:val="24"/>
        </w:rPr>
        <w:t xml:space="preserve"> u </w:t>
      </w:r>
      <w:proofErr w:type="spellStart"/>
      <w:r w:rsidRPr="00791615">
        <w:rPr>
          <w:szCs w:val="24"/>
        </w:rPr>
        <w:t>članu</w:t>
      </w:r>
      <w:proofErr w:type="spellEnd"/>
      <w:r w:rsidRPr="00791615">
        <w:rPr>
          <w:szCs w:val="24"/>
        </w:rPr>
        <w:t xml:space="preserve"> 2. </w:t>
      </w:r>
      <w:proofErr w:type="spellStart"/>
      <w:r w:rsidRPr="00791615">
        <w:rPr>
          <w:szCs w:val="24"/>
        </w:rPr>
        <w:t>ovog</w:t>
      </w:r>
      <w:proofErr w:type="spellEnd"/>
      <w:r w:rsidRPr="00791615">
        <w:rPr>
          <w:szCs w:val="24"/>
        </w:rPr>
        <w:t xml:space="preserve"> </w:t>
      </w:r>
      <w:proofErr w:type="spellStart"/>
      <w:r w:rsidRPr="00791615">
        <w:rPr>
          <w:szCs w:val="24"/>
        </w:rPr>
        <w:t>Aneksa</w:t>
      </w:r>
      <w:proofErr w:type="spellEnd"/>
      <w:r w:rsidRPr="00791615">
        <w:rPr>
          <w:szCs w:val="24"/>
        </w:rPr>
        <w:t xml:space="preserve">, </w:t>
      </w:r>
      <w:proofErr w:type="spellStart"/>
      <w:r w:rsidRPr="00791615">
        <w:rPr>
          <w:szCs w:val="24"/>
        </w:rPr>
        <w:t>dokumenti</w:t>
      </w:r>
      <w:proofErr w:type="spellEnd"/>
      <w:r w:rsidRPr="00791615">
        <w:rPr>
          <w:szCs w:val="24"/>
        </w:rPr>
        <w:t xml:space="preserve"> </w:t>
      </w:r>
      <w:proofErr w:type="spellStart"/>
      <w:r w:rsidRPr="00791615">
        <w:rPr>
          <w:szCs w:val="24"/>
        </w:rPr>
        <w:t>iz</w:t>
      </w:r>
      <w:proofErr w:type="spellEnd"/>
      <w:r w:rsidRPr="00791615">
        <w:rPr>
          <w:szCs w:val="24"/>
        </w:rPr>
        <w:t xml:space="preserve"> </w:t>
      </w:r>
      <w:proofErr w:type="spellStart"/>
      <w:r w:rsidRPr="00791615">
        <w:rPr>
          <w:szCs w:val="24"/>
        </w:rPr>
        <w:t>ovog</w:t>
      </w:r>
      <w:proofErr w:type="spellEnd"/>
      <w:r w:rsidRPr="00791615">
        <w:rPr>
          <w:szCs w:val="24"/>
        </w:rPr>
        <w:t xml:space="preserve"> </w:t>
      </w:r>
      <w:proofErr w:type="spellStart"/>
      <w:r w:rsidRPr="00791615">
        <w:rPr>
          <w:szCs w:val="24"/>
        </w:rPr>
        <w:t>člana</w:t>
      </w:r>
      <w:proofErr w:type="spellEnd"/>
      <w:r w:rsidRPr="00791615">
        <w:rPr>
          <w:szCs w:val="24"/>
        </w:rPr>
        <w:t xml:space="preserve"> </w:t>
      </w:r>
      <w:proofErr w:type="spellStart"/>
      <w:r w:rsidRPr="00791615">
        <w:rPr>
          <w:szCs w:val="24"/>
        </w:rPr>
        <w:t>uključuju</w:t>
      </w:r>
      <w:proofErr w:type="spellEnd"/>
      <w:r w:rsidRPr="00791615">
        <w:rPr>
          <w:szCs w:val="24"/>
        </w:rPr>
        <w:t>:</w:t>
      </w:r>
    </w:p>
    <w:p w14:paraId="04DAE085" w14:textId="6F14A28E"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računovodstvene</w:t>
      </w:r>
      <w:proofErr w:type="spellEnd"/>
      <w:r w:rsidRPr="00791615">
        <w:rPr>
          <w:szCs w:val="24"/>
        </w:rPr>
        <w:t xml:space="preserve"> </w:t>
      </w:r>
      <w:proofErr w:type="spellStart"/>
      <w:r w:rsidRPr="00791615">
        <w:rPr>
          <w:szCs w:val="24"/>
        </w:rPr>
        <w:t>evidencije</w:t>
      </w:r>
      <w:proofErr w:type="spellEnd"/>
      <w:r w:rsidRPr="00791615">
        <w:rPr>
          <w:szCs w:val="24"/>
        </w:rPr>
        <w:t xml:space="preserve"> (</w:t>
      </w:r>
      <w:proofErr w:type="spellStart"/>
      <w:r w:rsidRPr="00791615">
        <w:rPr>
          <w:szCs w:val="24"/>
        </w:rPr>
        <w:t>kompjuterizovane</w:t>
      </w:r>
      <w:proofErr w:type="spellEnd"/>
      <w:r w:rsidRPr="00791615">
        <w:rPr>
          <w:szCs w:val="24"/>
        </w:rPr>
        <w:t xml:space="preserve"> </w:t>
      </w:r>
      <w:proofErr w:type="spellStart"/>
      <w:r w:rsidRPr="00791615">
        <w:rPr>
          <w:szCs w:val="24"/>
        </w:rPr>
        <w:t>ili</w:t>
      </w:r>
      <w:proofErr w:type="spellEnd"/>
      <w:r w:rsidRPr="00791615">
        <w:rPr>
          <w:szCs w:val="24"/>
        </w:rPr>
        <w:t xml:space="preserve"> </w:t>
      </w:r>
      <w:proofErr w:type="spellStart"/>
      <w:r w:rsidRPr="00791615">
        <w:rPr>
          <w:szCs w:val="24"/>
        </w:rPr>
        <w:t>ručne</w:t>
      </w:r>
      <w:proofErr w:type="spellEnd"/>
      <w:r w:rsidRPr="00791615">
        <w:rPr>
          <w:szCs w:val="24"/>
        </w:rPr>
        <w:t xml:space="preserve">) </w:t>
      </w:r>
      <w:proofErr w:type="spellStart"/>
      <w:r w:rsidRPr="00791615">
        <w:rPr>
          <w:szCs w:val="24"/>
        </w:rPr>
        <w:t>iz</w:t>
      </w:r>
      <w:proofErr w:type="spellEnd"/>
      <w:r w:rsidRPr="00791615">
        <w:rPr>
          <w:szCs w:val="24"/>
        </w:rPr>
        <w:t xml:space="preserve"> </w:t>
      </w:r>
      <w:proofErr w:type="spellStart"/>
      <w:r w:rsidRPr="00791615">
        <w:rPr>
          <w:szCs w:val="24"/>
        </w:rPr>
        <w:t>računovodstvenog</w:t>
      </w:r>
      <w:proofErr w:type="spellEnd"/>
      <w:r w:rsidRPr="00791615">
        <w:rPr>
          <w:szCs w:val="24"/>
        </w:rPr>
        <w:t xml:space="preserve"> </w:t>
      </w:r>
      <w:proofErr w:type="spellStart"/>
      <w:r w:rsidRPr="00791615">
        <w:rPr>
          <w:szCs w:val="24"/>
        </w:rPr>
        <w:t>sistema</w:t>
      </w:r>
      <w:proofErr w:type="spellEnd"/>
      <w:r w:rsidRPr="00791615">
        <w:rPr>
          <w:szCs w:val="24"/>
        </w:rPr>
        <w:t xml:space="preserve"> </w:t>
      </w:r>
      <w:proofErr w:type="spellStart"/>
      <w:r w:rsidRPr="00791615">
        <w:rPr>
          <w:szCs w:val="24"/>
        </w:rPr>
        <w:t>Korisnika</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glavna</w:t>
      </w:r>
      <w:proofErr w:type="spellEnd"/>
      <w:r w:rsidRPr="00791615">
        <w:rPr>
          <w:szCs w:val="24"/>
        </w:rPr>
        <w:t xml:space="preserve"> </w:t>
      </w:r>
      <w:proofErr w:type="spellStart"/>
      <w:r w:rsidRPr="00791615">
        <w:rPr>
          <w:szCs w:val="24"/>
        </w:rPr>
        <w:t>knjiga</w:t>
      </w:r>
      <w:proofErr w:type="spellEnd"/>
      <w:r w:rsidRPr="00791615">
        <w:rPr>
          <w:szCs w:val="24"/>
        </w:rPr>
        <w:t>, pod-</w:t>
      </w:r>
      <w:proofErr w:type="spellStart"/>
      <w:r w:rsidRPr="00791615">
        <w:rPr>
          <w:szCs w:val="24"/>
        </w:rPr>
        <w:t>knjige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računi</w:t>
      </w:r>
      <w:proofErr w:type="spellEnd"/>
      <w:r w:rsidRPr="00791615">
        <w:rPr>
          <w:szCs w:val="24"/>
        </w:rPr>
        <w:t xml:space="preserve"> </w:t>
      </w:r>
      <w:proofErr w:type="spellStart"/>
      <w:r w:rsidRPr="00791615">
        <w:rPr>
          <w:szCs w:val="24"/>
        </w:rPr>
        <w:t>platnog</w:t>
      </w:r>
      <w:proofErr w:type="spellEnd"/>
      <w:r w:rsidRPr="00791615">
        <w:rPr>
          <w:szCs w:val="24"/>
        </w:rPr>
        <w:t xml:space="preserve"> </w:t>
      </w:r>
      <w:proofErr w:type="spellStart"/>
      <w:r w:rsidRPr="00791615">
        <w:rPr>
          <w:szCs w:val="24"/>
        </w:rPr>
        <w:t>spiska</w:t>
      </w:r>
      <w:proofErr w:type="spellEnd"/>
      <w:r w:rsidRPr="00791615">
        <w:rPr>
          <w:szCs w:val="24"/>
        </w:rPr>
        <w:t xml:space="preserve">, </w:t>
      </w:r>
      <w:proofErr w:type="spellStart"/>
      <w:r w:rsidRPr="00791615">
        <w:rPr>
          <w:szCs w:val="24"/>
        </w:rPr>
        <w:t>registri</w:t>
      </w:r>
      <w:proofErr w:type="spellEnd"/>
      <w:r w:rsidRPr="00791615">
        <w:rPr>
          <w:szCs w:val="24"/>
        </w:rPr>
        <w:t xml:space="preserve"> </w:t>
      </w:r>
      <w:proofErr w:type="spellStart"/>
      <w:r w:rsidRPr="00791615">
        <w:rPr>
          <w:szCs w:val="24"/>
        </w:rPr>
        <w:t>osnovnih</w:t>
      </w:r>
      <w:proofErr w:type="spellEnd"/>
      <w:r w:rsidRPr="00791615">
        <w:rPr>
          <w:szCs w:val="24"/>
        </w:rPr>
        <w:t xml:space="preserve"> </w:t>
      </w:r>
      <w:proofErr w:type="spellStart"/>
      <w:r w:rsidRPr="00791615">
        <w:rPr>
          <w:szCs w:val="24"/>
        </w:rPr>
        <w:t>sredstava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druge</w:t>
      </w:r>
      <w:proofErr w:type="spellEnd"/>
      <w:r w:rsidRPr="00791615">
        <w:rPr>
          <w:szCs w:val="24"/>
        </w:rPr>
        <w:t xml:space="preserve"> </w:t>
      </w:r>
      <w:proofErr w:type="spellStart"/>
      <w:r w:rsidRPr="00791615">
        <w:rPr>
          <w:szCs w:val="24"/>
        </w:rPr>
        <w:t>relevantne</w:t>
      </w:r>
      <w:proofErr w:type="spellEnd"/>
      <w:r w:rsidRPr="00791615">
        <w:rPr>
          <w:szCs w:val="24"/>
        </w:rPr>
        <w:t xml:space="preserve"> </w:t>
      </w:r>
      <w:proofErr w:type="spellStart"/>
      <w:r w:rsidRPr="00791615">
        <w:rPr>
          <w:szCs w:val="24"/>
        </w:rPr>
        <w:t>računovodstvene</w:t>
      </w:r>
      <w:proofErr w:type="spellEnd"/>
      <w:r w:rsidRPr="00791615">
        <w:rPr>
          <w:szCs w:val="24"/>
        </w:rPr>
        <w:t xml:space="preserve"> </w:t>
      </w:r>
      <w:proofErr w:type="spellStart"/>
      <w:proofErr w:type="gramStart"/>
      <w:r w:rsidRPr="00791615">
        <w:rPr>
          <w:szCs w:val="24"/>
        </w:rPr>
        <w:t>informacije</w:t>
      </w:r>
      <w:proofErr w:type="spellEnd"/>
      <w:r w:rsidRPr="00791615">
        <w:rPr>
          <w:szCs w:val="24"/>
        </w:rPr>
        <w:t>;</w:t>
      </w:r>
      <w:proofErr w:type="gramEnd"/>
    </w:p>
    <w:p w14:paraId="5BE3FA00" w14:textId="05AD0804"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dokaz</w:t>
      </w:r>
      <w:proofErr w:type="spellEnd"/>
      <w:r w:rsidRPr="00791615">
        <w:rPr>
          <w:szCs w:val="24"/>
        </w:rPr>
        <w:t xml:space="preserve"> o </w:t>
      </w:r>
      <w:proofErr w:type="spellStart"/>
      <w:r w:rsidRPr="00791615">
        <w:rPr>
          <w:szCs w:val="24"/>
        </w:rPr>
        <w:t>postupcima</w:t>
      </w:r>
      <w:proofErr w:type="spellEnd"/>
      <w:r w:rsidRPr="00791615">
        <w:rPr>
          <w:szCs w:val="24"/>
        </w:rPr>
        <w:t xml:space="preserve"> </w:t>
      </w:r>
      <w:proofErr w:type="spellStart"/>
      <w:r w:rsidRPr="00791615">
        <w:rPr>
          <w:szCs w:val="24"/>
        </w:rPr>
        <w:t>nabavke</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tenderska</w:t>
      </w:r>
      <w:proofErr w:type="spellEnd"/>
      <w:r w:rsidRPr="00791615">
        <w:rPr>
          <w:szCs w:val="24"/>
        </w:rPr>
        <w:t xml:space="preserve"> </w:t>
      </w:r>
      <w:proofErr w:type="spellStart"/>
      <w:r w:rsidRPr="00791615">
        <w:rPr>
          <w:szCs w:val="24"/>
        </w:rPr>
        <w:t>dokumentacija</w:t>
      </w:r>
      <w:proofErr w:type="spellEnd"/>
      <w:r w:rsidRPr="00791615">
        <w:rPr>
          <w:szCs w:val="24"/>
        </w:rPr>
        <w:t xml:space="preserve">, </w:t>
      </w:r>
      <w:proofErr w:type="spellStart"/>
      <w:r w:rsidRPr="00791615">
        <w:rPr>
          <w:szCs w:val="24"/>
        </w:rPr>
        <w:t>ponude</w:t>
      </w:r>
      <w:proofErr w:type="spellEnd"/>
      <w:r w:rsidRPr="00791615">
        <w:rPr>
          <w:szCs w:val="24"/>
        </w:rPr>
        <w:t xml:space="preserve"> </w:t>
      </w:r>
      <w:proofErr w:type="spellStart"/>
      <w:r w:rsidRPr="00791615">
        <w:rPr>
          <w:szCs w:val="24"/>
        </w:rPr>
        <w:t>ponuđača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izveštaji</w:t>
      </w:r>
      <w:proofErr w:type="spellEnd"/>
      <w:r w:rsidRPr="00791615">
        <w:rPr>
          <w:szCs w:val="24"/>
        </w:rPr>
        <w:t xml:space="preserve"> o </w:t>
      </w:r>
      <w:proofErr w:type="spellStart"/>
      <w:proofErr w:type="gramStart"/>
      <w:r w:rsidRPr="00791615">
        <w:rPr>
          <w:szCs w:val="24"/>
        </w:rPr>
        <w:t>proceni</w:t>
      </w:r>
      <w:proofErr w:type="spellEnd"/>
      <w:r w:rsidRPr="00791615">
        <w:rPr>
          <w:szCs w:val="24"/>
        </w:rPr>
        <w:t>;</w:t>
      </w:r>
      <w:proofErr w:type="gramEnd"/>
    </w:p>
    <w:p w14:paraId="53FAA7DE" w14:textId="5A19409E"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dokaz</w:t>
      </w:r>
      <w:proofErr w:type="spellEnd"/>
      <w:r w:rsidRPr="00791615">
        <w:rPr>
          <w:szCs w:val="24"/>
        </w:rPr>
        <w:t xml:space="preserve"> o </w:t>
      </w:r>
      <w:proofErr w:type="spellStart"/>
      <w:r w:rsidRPr="00791615">
        <w:rPr>
          <w:szCs w:val="24"/>
        </w:rPr>
        <w:t>obavezama</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ugovori</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obrasci</w:t>
      </w:r>
      <w:proofErr w:type="spellEnd"/>
      <w:r w:rsidRPr="00791615">
        <w:rPr>
          <w:szCs w:val="24"/>
        </w:rPr>
        <w:t xml:space="preserve"> </w:t>
      </w:r>
      <w:proofErr w:type="spellStart"/>
      <w:proofErr w:type="gramStart"/>
      <w:r w:rsidRPr="00791615">
        <w:rPr>
          <w:szCs w:val="24"/>
        </w:rPr>
        <w:t>naloga</w:t>
      </w:r>
      <w:proofErr w:type="spellEnd"/>
      <w:r w:rsidRPr="00791615">
        <w:rPr>
          <w:szCs w:val="24"/>
        </w:rPr>
        <w:t>;</w:t>
      </w:r>
      <w:proofErr w:type="gramEnd"/>
    </w:p>
    <w:p w14:paraId="5206CFA1" w14:textId="15D0CBF6"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dokaz</w:t>
      </w:r>
      <w:proofErr w:type="spellEnd"/>
      <w:r w:rsidRPr="00791615">
        <w:rPr>
          <w:szCs w:val="24"/>
        </w:rPr>
        <w:t xml:space="preserve"> o </w:t>
      </w:r>
      <w:proofErr w:type="spellStart"/>
      <w:r w:rsidRPr="00791615">
        <w:rPr>
          <w:szCs w:val="24"/>
        </w:rPr>
        <w:t>pružanju</w:t>
      </w:r>
      <w:proofErr w:type="spellEnd"/>
      <w:r w:rsidRPr="00791615">
        <w:rPr>
          <w:szCs w:val="24"/>
        </w:rPr>
        <w:t xml:space="preserve"> </w:t>
      </w:r>
      <w:proofErr w:type="spellStart"/>
      <w:r w:rsidRPr="00791615">
        <w:rPr>
          <w:szCs w:val="24"/>
        </w:rPr>
        <w:t>usluga</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odobreni</w:t>
      </w:r>
      <w:proofErr w:type="spellEnd"/>
      <w:r w:rsidRPr="00791615">
        <w:rPr>
          <w:szCs w:val="24"/>
        </w:rPr>
        <w:t xml:space="preserve"> </w:t>
      </w:r>
      <w:proofErr w:type="spellStart"/>
      <w:r w:rsidRPr="00791615">
        <w:rPr>
          <w:szCs w:val="24"/>
        </w:rPr>
        <w:t>izveštaji</w:t>
      </w:r>
      <w:proofErr w:type="spellEnd"/>
      <w:r w:rsidRPr="00791615">
        <w:rPr>
          <w:szCs w:val="24"/>
        </w:rPr>
        <w:t xml:space="preserve">, </w:t>
      </w:r>
      <w:proofErr w:type="spellStart"/>
      <w:r w:rsidRPr="00791615">
        <w:rPr>
          <w:szCs w:val="24"/>
        </w:rPr>
        <w:t>rasporedi</w:t>
      </w:r>
      <w:proofErr w:type="spellEnd"/>
      <w:r w:rsidRPr="00791615">
        <w:rPr>
          <w:szCs w:val="24"/>
        </w:rPr>
        <w:t xml:space="preserve">, </w:t>
      </w:r>
      <w:proofErr w:type="spellStart"/>
      <w:r w:rsidRPr="00791615">
        <w:rPr>
          <w:szCs w:val="24"/>
        </w:rPr>
        <w:t>karte</w:t>
      </w:r>
      <w:proofErr w:type="spellEnd"/>
      <w:r w:rsidRPr="00791615">
        <w:rPr>
          <w:szCs w:val="24"/>
        </w:rPr>
        <w:t xml:space="preserve"> za </w:t>
      </w:r>
      <w:proofErr w:type="spellStart"/>
      <w:r w:rsidRPr="00791615">
        <w:rPr>
          <w:szCs w:val="24"/>
        </w:rPr>
        <w:t>prevoz</w:t>
      </w:r>
      <w:proofErr w:type="spellEnd"/>
      <w:r w:rsidRPr="00791615">
        <w:rPr>
          <w:szCs w:val="24"/>
        </w:rPr>
        <w:t xml:space="preserve">, </w:t>
      </w:r>
      <w:proofErr w:type="spellStart"/>
      <w:r w:rsidRPr="00791615">
        <w:rPr>
          <w:szCs w:val="24"/>
        </w:rPr>
        <w:t>dokaz</w:t>
      </w:r>
      <w:proofErr w:type="spellEnd"/>
      <w:r w:rsidRPr="00791615">
        <w:rPr>
          <w:szCs w:val="24"/>
        </w:rPr>
        <w:t xml:space="preserve"> o </w:t>
      </w:r>
      <w:proofErr w:type="spellStart"/>
      <w:r w:rsidRPr="00791615">
        <w:rPr>
          <w:szCs w:val="24"/>
        </w:rPr>
        <w:t>pohađanju</w:t>
      </w:r>
      <w:proofErr w:type="spellEnd"/>
      <w:r w:rsidRPr="00791615">
        <w:rPr>
          <w:szCs w:val="24"/>
        </w:rPr>
        <w:t xml:space="preserve"> </w:t>
      </w:r>
      <w:proofErr w:type="spellStart"/>
      <w:r w:rsidRPr="00791615">
        <w:rPr>
          <w:szCs w:val="24"/>
        </w:rPr>
        <w:t>seminara</w:t>
      </w:r>
      <w:proofErr w:type="spellEnd"/>
      <w:r w:rsidRPr="00791615">
        <w:rPr>
          <w:szCs w:val="24"/>
        </w:rPr>
        <w:t xml:space="preserve">, </w:t>
      </w:r>
      <w:proofErr w:type="spellStart"/>
      <w:r w:rsidRPr="00791615">
        <w:rPr>
          <w:szCs w:val="24"/>
        </w:rPr>
        <w:t>konferencija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kurseva</w:t>
      </w:r>
      <w:proofErr w:type="spellEnd"/>
      <w:r w:rsidRPr="00791615">
        <w:rPr>
          <w:szCs w:val="24"/>
        </w:rPr>
        <w:t xml:space="preserve"> </w:t>
      </w:r>
      <w:proofErr w:type="spellStart"/>
      <w:r w:rsidRPr="00791615">
        <w:rPr>
          <w:szCs w:val="24"/>
        </w:rPr>
        <w:t>obuke</w:t>
      </w:r>
      <w:proofErr w:type="spellEnd"/>
      <w:r w:rsidRPr="00791615">
        <w:rPr>
          <w:szCs w:val="24"/>
        </w:rPr>
        <w:t xml:space="preserve"> (</w:t>
      </w:r>
      <w:proofErr w:type="spellStart"/>
      <w:r w:rsidRPr="00791615">
        <w:rPr>
          <w:szCs w:val="24"/>
        </w:rPr>
        <w:t>uključujući</w:t>
      </w:r>
      <w:proofErr w:type="spellEnd"/>
      <w:r w:rsidRPr="00791615">
        <w:rPr>
          <w:szCs w:val="24"/>
        </w:rPr>
        <w:t xml:space="preserve"> </w:t>
      </w:r>
      <w:proofErr w:type="spellStart"/>
      <w:r w:rsidRPr="00791615">
        <w:rPr>
          <w:szCs w:val="24"/>
        </w:rPr>
        <w:t>relevantnu</w:t>
      </w:r>
      <w:proofErr w:type="spellEnd"/>
      <w:r w:rsidRPr="00791615">
        <w:rPr>
          <w:szCs w:val="24"/>
        </w:rPr>
        <w:t xml:space="preserve"> </w:t>
      </w:r>
      <w:proofErr w:type="spellStart"/>
      <w:r w:rsidRPr="00791615">
        <w:rPr>
          <w:szCs w:val="24"/>
        </w:rPr>
        <w:t>dokumentaciju</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dobijeni</w:t>
      </w:r>
      <w:proofErr w:type="spellEnd"/>
      <w:r w:rsidRPr="00791615">
        <w:rPr>
          <w:szCs w:val="24"/>
        </w:rPr>
        <w:t xml:space="preserve"> </w:t>
      </w:r>
      <w:proofErr w:type="spellStart"/>
      <w:r w:rsidRPr="00791615">
        <w:rPr>
          <w:szCs w:val="24"/>
        </w:rPr>
        <w:t>materijal</w:t>
      </w:r>
      <w:proofErr w:type="spellEnd"/>
      <w:r w:rsidRPr="00791615">
        <w:rPr>
          <w:szCs w:val="24"/>
        </w:rPr>
        <w:t xml:space="preserve">, </w:t>
      </w:r>
      <w:proofErr w:type="spellStart"/>
      <w:r w:rsidRPr="00791615">
        <w:rPr>
          <w:szCs w:val="24"/>
        </w:rPr>
        <w:t>sertifikate</w:t>
      </w:r>
      <w:proofErr w:type="spellEnd"/>
      <w:r w:rsidRPr="00791615">
        <w:rPr>
          <w:szCs w:val="24"/>
        </w:rPr>
        <w:t xml:space="preserve">) </w:t>
      </w:r>
      <w:proofErr w:type="spellStart"/>
      <w:proofErr w:type="gramStart"/>
      <w:r w:rsidRPr="00791615">
        <w:rPr>
          <w:szCs w:val="24"/>
        </w:rPr>
        <w:t>itd</w:t>
      </w:r>
      <w:proofErr w:type="spellEnd"/>
      <w:r w:rsidRPr="00791615">
        <w:rPr>
          <w:szCs w:val="24"/>
        </w:rPr>
        <w:t>;</w:t>
      </w:r>
      <w:proofErr w:type="gramEnd"/>
    </w:p>
    <w:p w14:paraId="6A58477A" w14:textId="062D58B0"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dokaz</w:t>
      </w:r>
      <w:proofErr w:type="spellEnd"/>
      <w:r w:rsidRPr="00791615">
        <w:rPr>
          <w:szCs w:val="24"/>
        </w:rPr>
        <w:t xml:space="preserve"> o </w:t>
      </w:r>
      <w:proofErr w:type="spellStart"/>
      <w:r w:rsidRPr="00791615">
        <w:rPr>
          <w:szCs w:val="24"/>
        </w:rPr>
        <w:t>prijemu</w:t>
      </w:r>
      <w:proofErr w:type="spellEnd"/>
      <w:r w:rsidRPr="00791615">
        <w:rPr>
          <w:szCs w:val="24"/>
        </w:rPr>
        <w:t xml:space="preserve"> robe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otpremnice</w:t>
      </w:r>
      <w:proofErr w:type="spellEnd"/>
      <w:r w:rsidRPr="00791615">
        <w:rPr>
          <w:szCs w:val="24"/>
        </w:rPr>
        <w:t xml:space="preserve"> od </w:t>
      </w:r>
      <w:proofErr w:type="spellStart"/>
      <w:proofErr w:type="gramStart"/>
      <w:r w:rsidRPr="00791615">
        <w:rPr>
          <w:szCs w:val="24"/>
        </w:rPr>
        <w:t>dobavljača</w:t>
      </w:r>
      <w:proofErr w:type="spellEnd"/>
      <w:r w:rsidRPr="00791615">
        <w:rPr>
          <w:szCs w:val="24"/>
        </w:rPr>
        <w:t>;</w:t>
      </w:r>
      <w:proofErr w:type="gramEnd"/>
    </w:p>
    <w:p w14:paraId="57BAF40D" w14:textId="41F78491"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dokaz</w:t>
      </w:r>
      <w:proofErr w:type="spellEnd"/>
      <w:r w:rsidRPr="00791615">
        <w:rPr>
          <w:szCs w:val="24"/>
        </w:rPr>
        <w:t xml:space="preserve"> o </w:t>
      </w:r>
      <w:proofErr w:type="spellStart"/>
      <w:r w:rsidRPr="00791615">
        <w:rPr>
          <w:szCs w:val="24"/>
        </w:rPr>
        <w:t>završetku</w:t>
      </w:r>
      <w:proofErr w:type="spellEnd"/>
      <w:r w:rsidRPr="00791615">
        <w:rPr>
          <w:szCs w:val="24"/>
        </w:rPr>
        <w:t xml:space="preserve"> </w:t>
      </w:r>
      <w:proofErr w:type="spellStart"/>
      <w:r w:rsidRPr="00791615">
        <w:rPr>
          <w:szCs w:val="24"/>
        </w:rPr>
        <w:t>radova</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potvrde</w:t>
      </w:r>
      <w:proofErr w:type="spellEnd"/>
      <w:r w:rsidRPr="00791615">
        <w:rPr>
          <w:szCs w:val="24"/>
        </w:rPr>
        <w:t xml:space="preserve"> o </w:t>
      </w:r>
      <w:proofErr w:type="spellStart"/>
      <w:proofErr w:type="gramStart"/>
      <w:r w:rsidRPr="00791615">
        <w:rPr>
          <w:szCs w:val="24"/>
        </w:rPr>
        <w:t>prijemu</w:t>
      </w:r>
      <w:proofErr w:type="spellEnd"/>
      <w:r w:rsidRPr="00791615">
        <w:rPr>
          <w:szCs w:val="24"/>
        </w:rPr>
        <w:t>;</w:t>
      </w:r>
      <w:proofErr w:type="gramEnd"/>
    </w:p>
    <w:p w14:paraId="3A3183AB" w14:textId="4FA582BF"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dokaz</w:t>
      </w:r>
      <w:proofErr w:type="spellEnd"/>
      <w:r w:rsidRPr="00791615">
        <w:rPr>
          <w:szCs w:val="24"/>
        </w:rPr>
        <w:t xml:space="preserve"> o </w:t>
      </w:r>
      <w:proofErr w:type="spellStart"/>
      <w:r w:rsidRPr="00791615">
        <w:rPr>
          <w:szCs w:val="24"/>
        </w:rPr>
        <w:t>kupovini</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fakture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proofErr w:type="gramStart"/>
      <w:r w:rsidRPr="00791615">
        <w:rPr>
          <w:szCs w:val="24"/>
        </w:rPr>
        <w:t>priznanice</w:t>
      </w:r>
      <w:proofErr w:type="spellEnd"/>
      <w:r w:rsidRPr="00791615">
        <w:rPr>
          <w:szCs w:val="24"/>
        </w:rPr>
        <w:t>;</w:t>
      </w:r>
      <w:proofErr w:type="gramEnd"/>
    </w:p>
    <w:p w14:paraId="18951502" w14:textId="1B95AB96"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dokaz</w:t>
      </w:r>
      <w:proofErr w:type="spellEnd"/>
      <w:r w:rsidRPr="00791615">
        <w:rPr>
          <w:szCs w:val="24"/>
        </w:rPr>
        <w:t xml:space="preserve"> o </w:t>
      </w:r>
      <w:proofErr w:type="spellStart"/>
      <w:r w:rsidRPr="00791615">
        <w:rPr>
          <w:szCs w:val="24"/>
        </w:rPr>
        <w:t>plaćanju</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bankovni</w:t>
      </w:r>
      <w:proofErr w:type="spellEnd"/>
      <w:r w:rsidRPr="00791615">
        <w:rPr>
          <w:szCs w:val="24"/>
        </w:rPr>
        <w:t xml:space="preserve"> </w:t>
      </w:r>
      <w:proofErr w:type="spellStart"/>
      <w:r w:rsidRPr="00791615">
        <w:rPr>
          <w:szCs w:val="24"/>
        </w:rPr>
        <w:t>izvodi</w:t>
      </w:r>
      <w:proofErr w:type="spellEnd"/>
      <w:r w:rsidRPr="00791615">
        <w:rPr>
          <w:szCs w:val="24"/>
        </w:rPr>
        <w:t xml:space="preserve">, </w:t>
      </w:r>
      <w:proofErr w:type="spellStart"/>
      <w:r w:rsidRPr="00791615">
        <w:rPr>
          <w:szCs w:val="24"/>
        </w:rPr>
        <w:t>obaveštenja</w:t>
      </w:r>
      <w:proofErr w:type="spellEnd"/>
      <w:r w:rsidRPr="00791615">
        <w:rPr>
          <w:szCs w:val="24"/>
        </w:rPr>
        <w:t xml:space="preserve"> o </w:t>
      </w:r>
      <w:proofErr w:type="spellStart"/>
      <w:r w:rsidRPr="00791615">
        <w:rPr>
          <w:szCs w:val="24"/>
        </w:rPr>
        <w:t>zaduženju</w:t>
      </w:r>
      <w:proofErr w:type="spellEnd"/>
      <w:r w:rsidRPr="00791615">
        <w:rPr>
          <w:szCs w:val="24"/>
        </w:rPr>
        <w:t xml:space="preserve">, </w:t>
      </w:r>
      <w:proofErr w:type="spellStart"/>
      <w:r w:rsidRPr="00791615">
        <w:rPr>
          <w:szCs w:val="24"/>
        </w:rPr>
        <w:t>dokaz</w:t>
      </w:r>
      <w:proofErr w:type="spellEnd"/>
      <w:r w:rsidRPr="00791615">
        <w:rPr>
          <w:szCs w:val="24"/>
        </w:rPr>
        <w:t xml:space="preserve"> o </w:t>
      </w:r>
      <w:proofErr w:type="spellStart"/>
      <w:r w:rsidRPr="00791615">
        <w:rPr>
          <w:szCs w:val="24"/>
        </w:rPr>
        <w:t>izmirenju</w:t>
      </w:r>
      <w:proofErr w:type="spellEnd"/>
      <w:r w:rsidRPr="00791615">
        <w:rPr>
          <w:szCs w:val="24"/>
        </w:rPr>
        <w:t xml:space="preserve"> od </w:t>
      </w:r>
      <w:proofErr w:type="spellStart"/>
      <w:r w:rsidRPr="00791615">
        <w:rPr>
          <w:szCs w:val="24"/>
        </w:rPr>
        <w:t>strane</w:t>
      </w:r>
      <w:proofErr w:type="spellEnd"/>
      <w:r w:rsidRPr="00791615">
        <w:rPr>
          <w:szCs w:val="24"/>
        </w:rPr>
        <w:t xml:space="preserve"> </w:t>
      </w:r>
      <w:proofErr w:type="spellStart"/>
      <w:proofErr w:type="gramStart"/>
      <w:r w:rsidRPr="00791615">
        <w:rPr>
          <w:szCs w:val="24"/>
        </w:rPr>
        <w:t>izvođača</w:t>
      </w:r>
      <w:proofErr w:type="spellEnd"/>
      <w:r w:rsidRPr="00791615">
        <w:rPr>
          <w:szCs w:val="24"/>
        </w:rPr>
        <w:t>;</w:t>
      </w:r>
      <w:proofErr w:type="gramEnd"/>
    </w:p>
    <w:p w14:paraId="2A53B80F" w14:textId="57E456EF" w:rsidR="00791615" w:rsidRPr="00791615" w:rsidRDefault="00791615" w:rsidP="00791615">
      <w:pPr>
        <w:numPr>
          <w:ilvl w:val="1"/>
          <w:numId w:val="68"/>
        </w:numPr>
        <w:tabs>
          <w:tab w:val="left" w:pos="567"/>
        </w:tabs>
        <w:spacing w:after="120"/>
        <w:ind w:left="567" w:hanging="567"/>
        <w:jc w:val="both"/>
        <w:rPr>
          <w:szCs w:val="24"/>
        </w:rPr>
      </w:pPr>
      <w:r w:rsidRPr="00791615">
        <w:rPr>
          <w:szCs w:val="24"/>
        </w:rPr>
        <w:t xml:space="preserve">za </w:t>
      </w:r>
      <w:proofErr w:type="spellStart"/>
      <w:r w:rsidRPr="00791615">
        <w:rPr>
          <w:szCs w:val="24"/>
        </w:rPr>
        <w:t>troškove</w:t>
      </w:r>
      <w:proofErr w:type="spellEnd"/>
      <w:r w:rsidRPr="00791615">
        <w:rPr>
          <w:szCs w:val="24"/>
        </w:rPr>
        <w:t xml:space="preserve"> </w:t>
      </w:r>
      <w:proofErr w:type="spellStart"/>
      <w:r w:rsidRPr="00791615">
        <w:rPr>
          <w:szCs w:val="24"/>
        </w:rPr>
        <w:t>goriva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ulja</w:t>
      </w:r>
      <w:proofErr w:type="spellEnd"/>
      <w:r w:rsidRPr="00791615">
        <w:rPr>
          <w:szCs w:val="24"/>
        </w:rPr>
        <w:t xml:space="preserve">, </w:t>
      </w:r>
      <w:proofErr w:type="spellStart"/>
      <w:r w:rsidRPr="00791615">
        <w:rPr>
          <w:szCs w:val="24"/>
        </w:rPr>
        <w:t>zbirnu</w:t>
      </w:r>
      <w:proofErr w:type="spellEnd"/>
      <w:r w:rsidRPr="00791615">
        <w:rPr>
          <w:szCs w:val="24"/>
        </w:rPr>
        <w:t xml:space="preserve"> </w:t>
      </w:r>
      <w:proofErr w:type="spellStart"/>
      <w:r w:rsidRPr="00791615">
        <w:rPr>
          <w:szCs w:val="24"/>
        </w:rPr>
        <w:t>listu</w:t>
      </w:r>
      <w:proofErr w:type="spellEnd"/>
      <w:r w:rsidRPr="00791615">
        <w:rPr>
          <w:szCs w:val="24"/>
        </w:rPr>
        <w:t xml:space="preserve"> </w:t>
      </w:r>
      <w:proofErr w:type="spellStart"/>
      <w:r w:rsidRPr="00791615">
        <w:rPr>
          <w:szCs w:val="24"/>
        </w:rPr>
        <w:t>pređene</w:t>
      </w:r>
      <w:proofErr w:type="spellEnd"/>
      <w:r w:rsidRPr="00791615">
        <w:rPr>
          <w:szCs w:val="24"/>
        </w:rPr>
        <w:t xml:space="preserve"> </w:t>
      </w:r>
      <w:proofErr w:type="spellStart"/>
      <w:r w:rsidRPr="00791615">
        <w:rPr>
          <w:szCs w:val="24"/>
        </w:rPr>
        <w:t>udaljenosti</w:t>
      </w:r>
      <w:proofErr w:type="spellEnd"/>
      <w:r w:rsidRPr="00791615">
        <w:rPr>
          <w:szCs w:val="24"/>
        </w:rPr>
        <w:t xml:space="preserve">, </w:t>
      </w:r>
      <w:proofErr w:type="spellStart"/>
      <w:r w:rsidRPr="00791615">
        <w:rPr>
          <w:szCs w:val="24"/>
        </w:rPr>
        <w:t>prosečnu</w:t>
      </w:r>
      <w:proofErr w:type="spellEnd"/>
      <w:r w:rsidRPr="00791615">
        <w:rPr>
          <w:szCs w:val="24"/>
        </w:rPr>
        <w:t xml:space="preserve"> </w:t>
      </w:r>
      <w:proofErr w:type="spellStart"/>
      <w:r w:rsidRPr="00791615">
        <w:rPr>
          <w:szCs w:val="24"/>
        </w:rPr>
        <w:t>potrošnju</w:t>
      </w:r>
      <w:proofErr w:type="spellEnd"/>
      <w:r w:rsidRPr="00791615">
        <w:rPr>
          <w:szCs w:val="24"/>
        </w:rPr>
        <w:t xml:space="preserve"> </w:t>
      </w:r>
      <w:proofErr w:type="spellStart"/>
      <w:r w:rsidRPr="00791615">
        <w:rPr>
          <w:szCs w:val="24"/>
        </w:rPr>
        <w:t>korišćenih</w:t>
      </w:r>
      <w:proofErr w:type="spellEnd"/>
      <w:r w:rsidRPr="00791615">
        <w:rPr>
          <w:szCs w:val="24"/>
        </w:rPr>
        <w:t xml:space="preserve"> </w:t>
      </w:r>
      <w:proofErr w:type="spellStart"/>
      <w:r w:rsidRPr="00791615">
        <w:rPr>
          <w:szCs w:val="24"/>
        </w:rPr>
        <w:t>vozila</w:t>
      </w:r>
      <w:proofErr w:type="spellEnd"/>
      <w:r w:rsidRPr="00791615">
        <w:rPr>
          <w:szCs w:val="24"/>
        </w:rPr>
        <w:t xml:space="preserve">, </w:t>
      </w:r>
      <w:proofErr w:type="spellStart"/>
      <w:r w:rsidRPr="00791615">
        <w:rPr>
          <w:szCs w:val="24"/>
        </w:rPr>
        <w:t>troškove</w:t>
      </w:r>
      <w:proofErr w:type="spellEnd"/>
      <w:r w:rsidRPr="00791615">
        <w:rPr>
          <w:szCs w:val="24"/>
        </w:rPr>
        <w:t xml:space="preserve"> </w:t>
      </w:r>
      <w:proofErr w:type="spellStart"/>
      <w:r w:rsidRPr="00791615">
        <w:rPr>
          <w:szCs w:val="24"/>
        </w:rPr>
        <w:t>goriva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troškove</w:t>
      </w:r>
      <w:proofErr w:type="spellEnd"/>
      <w:r w:rsidRPr="00791615">
        <w:rPr>
          <w:szCs w:val="24"/>
        </w:rPr>
        <w:t xml:space="preserve"> </w:t>
      </w:r>
      <w:proofErr w:type="spellStart"/>
      <w:proofErr w:type="gramStart"/>
      <w:r w:rsidRPr="00791615">
        <w:rPr>
          <w:szCs w:val="24"/>
        </w:rPr>
        <w:t>održavanja</w:t>
      </w:r>
      <w:proofErr w:type="spellEnd"/>
      <w:r w:rsidRPr="00791615">
        <w:rPr>
          <w:szCs w:val="24"/>
        </w:rPr>
        <w:t>;</w:t>
      </w:r>
      <w:proofErr w:type="gramEnd"/>
    </w:p>
    <w:p w14:paraId="7B31AB5A" w14:textId="6DE7E690" w:rsidR="00791615" w:rsidRPr="00791615" w:rsidRDefault="00791615" w:rsidP="00791615">
      <w:pPr>
        <w:numPr>
          <w:ilvl w:val="1"/>
          <w:numId w:val="68"/>
        </w:numPr>
        <w:tabs>
          <w:tab w:val="left" w:pos="567"/>
        </w:tabs>
        <w:spacing w:after="120"/>
        <w:ind w:left="567" w:hanging="567"/>
        <w:jc w:val="both"/>
        <w:rPr>
          <w:szCs w:val="24"/>
        </w:rPr>
      </w:pPr>
      <w:proofErr w:type="spellStart"/>
      <w:r w:rsidRPr="00791615">
        <w:rPr>
          <w:szCs w:val="24"/>
        </w:rPr>
        <w:t>evidenciju</w:t>
      </w:r>
      <w:proofErr w:type="spellEnd"/>
      <w:r w:rsidRPr="00791615">
        <w:rPr>
          <w:szCs w:val="24"/>
        </w:rPr>
        <w:t xml:space="preserve"> </w:t>
      </w:r>
      <w:proofErr w:type="spellStart"/>
      <w:r w:rsidRPr="00791615">
        <w:rPr>
          <w:szCs w:val="24"/>
        </w:rPr>
        <w:t>osoblja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platnog</w:t>
      </w:r>
      <w:proofErr w:type="spellEnd"/>
      <w:r w:rsidRPr="00791615">
        <w:rPr>
          <w:szCs w:val="24"/>
        </w:rPr>
        <w:t xml:space="preserve"> </w:t>
      </w:r>
      <w:proofErr w:type="spellStart"/>
      <w:r w:rsidRPr="00791615">
        <w:rPr>
          <w:szCs w:val="24"/>
        </w:rPr>
        <w:t>spiska</w:t>
      </w:r>
      <w:proofErr w:type="spellEnd"/>
      <w:r w:rsidRPr="00791615">
        <w:rPr>
          <w:szCs w:val="24"/>
        </w:rPr>
        <w:t xml:space="preserve"> </w:t>
      </w:r>
      <w:proofErr w:type="spellStart"/>
      <w:r w:rsidRPr="00791615">
        <w:rPr>
          <w:szCs w:val="24"/>
        </w:rPr>
        <w:t>kao</w:t>
      </w:r>
      <w:proofErr w:type="spellEnd"/>
      <w:r w:rsidRPr="00791615">
        <w:rPr>
          <w:szCs w:val="24"/>
        </w:rPr>
        <w:t xml:space="preserve"> </w:t>
      </w:r>
      <w:proofErr w:type="spellStart"/>
      <w:r w:rsidRPr="00791615">
        <w:rPr>
          <w:szCs w:val="24"/>
        </w:rPr>
        <w:t>što</w:t>
      </w:r>
      <w:proofErr w:type="spellEnd"/>
      <w:r w:rsidRPr="00791615">
        <w:rPr>
          <w:szCs w:val="24"/>
        </w:rPr>
        <w:t xml:space="preserve"> </w:t>
      </w:r>
      <w:proofErr w:type="spellStart"/>
      <w:r w:rsidRPr="00791615">
        <w:rPr>
          <w:szCs w:val="24"/>
        </w:rPr>
        <w:t>su</w:t>
      </w:r>
      <w:proofErr w:type="spellEnd"/>
      <w:r w:rsidRPr="00791615">
        <w:rPr>
          <w:szCs w:val="24"/>
        </w:rPr>
        <w:t xml:space="preserve"> </w:t>
      </w:r>
      <w:proofErr w:type="spellStart"/>
      <w:r w:rsidRPr="00791615">
        <w:rPr>
          <w:szCs w:val="24"/>
        </w:rPr>
        <w:t>ugovori</w:t>
      </w:r>
      <w:proofErr w:type="spellEnd"/>
      <w:r w:rsidRPr="00791615">
        <w:rPr>
          <w:szCs w:val="24"/>
        </w:rPr>
        <w:t xml:space="preserve">, </w:t>
      </w:r>
      <w:proofErr w:type="spellStart"/>
      <w:r w:rsidRPr="00791615">
        <w:rPr>
          <w:szCs w:val="24"/>
        </w:rPr>
        <w:t>izveštaji</w:t>
      </w:r>
      <w:proofErr w:type="spellEnd"/>
      <w:r w:rsidRPr="00791615">
        <w:rPr>
          <w:szCs w:val="24"/>
        </w:rPr>
        <w:t xml:space="preserve"> o </w:t>
      </w:r>
      <w:proofErr w:type="spellStart"/>
      <w:r w:rsidRPr="00791615">
        <w:rPr>
          <w:szCs w:val="24"/>
        </w:rPr>
        <w:t>platama</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evidencije</w:t>
      </w:r>
      <w:proofErr w:type="spellEnd"/>
      <w:r w:rsidRPr="00791615">
        <w:rPr>
          <w:szCs w:val="24"/>
        </w:rPr>
        <w:t xml:space="preserve"> </w:t>
      </w:r>
      <w:proofErr w:type="spellStart"/>
      <w:r w:rsidRPr="00791615">
        <w:rPr>
          <w:szCs w:val="24"/>
        </w:rPr>
        <w:t>radnog</w:t>
      </w:r>
      <w:proofErr w:type="spellEnd"/>
      <w:r w:rsidRPr="00791615">
        <w:rPr>
          <w:szCs w:val="24"/>
        </w:rPr>
        <w:t xml:space="preserve"> </w:t>
      </w:r>
      <w:proofErr w:type="spellStart"/>
      <w:r w:rsidRPr="00791615">
        <w:rPr>
          <w:szCs w:val="24"/>
        </w:rPr>
        <w:t>vremena</w:t>
      </w:r>
      <w:proofErr w:type="spellEnd"/>
      <w:r w:rsidRPr="00791615">
        <w:rPr>
          <w:szCs w:val="24"/>
        </w:rPr>
        <w:t xml:space="preserve">. Za </w:t>
      </w:r>
      <w:proofErr w:type="spellStart"/>
      <w:r w:rsidRPr="00791615">
        <w:rPr>
          <w:szCs w:val="24"/>
        </w:rPr>
        <w:t>lokalno</w:t>
      </w:r>
      <w:proofErr w:type="spellEnd"/>
      <w:r w:rsidRPr="00791615">
        <w:rPr>
          <w:szCs w:val="24"/>
        </w:rPr>
        <w:t xml:space="preserve"> </w:t>
      </w:r>
      <w:proofErr w:type="spellStart"/>
      <w:r w:rsidRPr="00791615">
        <w:rPr>
          <w:szCs w:val="24"/>
        </w:rPr>
        <w:t>osoblje</w:t>
      </w:r>
      <w:proofErr w:type="spellEnd"/>
      <w:r w:rsidRPr="00791615">
        <w:rPr>
          <w:szCs w:val="24"/>
        </w:rPr>
        <w:t xml:space="preserve"> </w:t>
      </w:r>
      <w:proofErr w:type="spellStart"/>
      <w:r w:rsidRPr="00791615">
        <w:rPr>
          <w:szCs w:val="24"/>
        </w:rPr>
        <w:t>angažovano</w:t>
      </w:r>
      <w:proofErr w:type="spellEnd"/>
      <w:r w:rsidRPr="00791615">
        <w:rPr>
          <w:szCs w:val="24"/>
        </w:rPr>
        <w:t xml:space="preserve"> po </w:t>
      </w:r>
      <w:proofErr w:type="spellStart"/>
      <w:r w:rsidRPr="00791615">
        <w:rPr>
          <w:szCs w:val="24"/>
        </w:rPr>
        <w:t>ugovorima</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određeno</w:t>
      </w:r>
      <w:proofErr w:type="spellEnd"/>
      <w:r w:rsidRPr="00791615">
        <w:rPr>
          <w:szCs w:val="24"/>
        </w:rPr>
        <w:t xml:space="preserve"> </w:t>
      </w:r>
      <w:proofErr w:type="spellStart"/>
      <w:r w:rsidRPr="00791615">
        <w:rPr>
          <w:szCs w:val="24"/>
        </w:rPr>
        <w:t>vreme</w:t>
      </w:r>
      <w:proofErr w:type="spellEnd"/>
      <w:r w:rsidRPr="00791615">
        <w:rPr>
          <w:szCs w:val="24"/>
        </w:rPr>
        <w:t xml:space="preserve">, </w:t>
      </w:r>
      <w:proofErr w:type="spellStart"/>
      <w:r w:rsidRPr="00791615">
        <w:rPr>
          <w:szCs w:val="24"/>
        </w:rPr>
        <w:t>detalji</w:t>
      </w:r>
      <w:proofErr w:type="spellEnd"/>
      <w:r w:rsidRPr="00791615">
        <w:rPr>
          <w:szCs w:val="24"/>
        </w:rPr>
        <w:t xml:space="preserve"> o </w:t>
      </w:r>
      <w:proofErr w:type="spellStart"/>
      <w:r w:rsidRPr="00791615">
        <w:rPr>
          <w:szCs w:val="24"/>
        </w:rPr>
        <w:t>plaćenoj</w:t>
      </w:r>
      <w:proofErr w:type="spellEnd"/>
      <w:r w:rsidRPr="00791615">
        <w:rPr>
          <w:szCs w:val="24"/>
        </w:rPr>
        <w:t xml:space="preserve"> </w:t>
      </w:r>
      <w:proofErr w:type="spellStart"/>
      <w:r w:rsidRPr="00791615">
        <w:rPr>
          <w:szCs w:val="24"/>
        </w:rPr>
        <w:t>naknadi</w:t>
      </w:r>
      <w:proofErr w:type="spellEnd"/>
      <w:r w:rsidRPr="00791615">
        <w:rPr>
          <w:szCs w:val="24"/>
        </w:rPr>
        <w:t xml:space="preserve">, </w:t>
      </w:r>
      <w:proofErr w:type="spellStart"/>
      <w:r w:rsidRPr="00791615">
        <w:rPr>
          <w:szCs w:val="24"/>
        </w:rPr>
        <w:t>propisno</w:t>
      </w:r>
      <w:proofErr w:type="spellEnd"/>
      <w:r w:rsidRPr="00791615">
        <w:rPr>
          <w:szCs w:val="24"/>
        </w:rPr>
        <w:t xml:space="preserve"> </w:t>
      </w:r>
      <w:proofErr w:type="spellStart"/>
      <w:r w:rsidRPr="00791615">
        <w:rPr>
          <w:szCs w:val="24"/>
        </w:rPr>
        <w:t>potkrepljeni</w:t>
      </w:r>
      <w:proofErr w:type="spellEnd"/>
      <w:r w:rsidRPr="00791615">
        <w:rPr>
          <w:szCs w:val="24"/>
        </w:rPr>
        <w:t xml:space="preserve"> </w:t>
      </w:r>
      <w:proofErr w:type="spellStart"/>
      <w:r w:rsidRPr="00791615">
        <w:rPr>
          <w:szCs w:val="24"/>
        </w:rPr>
        <w:t>od</w:t>
      </w:r>
      <w:proofErr w:type="spellEnd"/>
      <w:r w:rsidRPr="00791615">
        <w:rPr>
          <w:szCs w:val="24"/>
        </w:rPr>
        <w:t xml:space="preserve"> </w:t>
      </w:r>
      <w:proofErr w:type="spellStart"/>
      <w:r w:rsidRPr="00791615">
        <w:rPr>
          <w:szCs w:val="24"/>
        </w:rPr>
        <w:t>strane</w:t>
      </w:r>
      <w:proofErr w:type="spellEnd"/>
      <w:r w:rsidRPr="00791615">
        <w:rPr>
          <w:szCs w:val="24"/>
        </w:rPr>
        <w:t xml:space="preserve"> </w:t>
      </w:r>
      <w:proofErr w:type="spellStart"/>
      <w:r w:rsidRPr="00791615">
        <w:rPr>
          <w:szCs w:val="24"/>
        </w:rPr>
        <w:t>odgovorne</w:t>
      </w:r>
      <w:proofErr w:type="spellEnd"/>
      <w:r w:rsidRPr="00791615">
        <w:rPr>
          <w:szCs w:val="24"/>
        </w:rPr>
        <w:t xml:space="preserve"> </w:t>
      </w:r>
      <w:proofErr w:type="spellStart"/>
      <w:r w:rsidRPr="00791615">
        <w:rPr>
          <w:szCs w:val="24"/>
        </w:rPr>
        <w:t>osobe</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lokalnom</w:t>
      </w:r>
      <w:proofErr w:type="spellEnd"/>
      <w:r w:rsidRPr="00791615">
        <w:rPr>
          <w:szCs w:val="24"/>
        </w:rPr>
        <w:t xml:space="preserve"> </w:t>
      </w:r>
      <w:proofErr w:type="spellStart"/>
      <w:r w:rsidRPr="00791615">
        <w:rPr>
          <w:szCs w:val="24"/>
        </w:rPr>
        <w:t>nivou</w:t>
      </w:r>
      <w:proofErr w:type="spellEnd"/>
      <w:r w:rsidRPr="00791615">
        <w:rPr>
          <w:szCs w:val="24"/>
        </w:rPr>
        <w:t xml:space="preserve">, </w:t>
      </w:r>
      <w:proofErr w:type="spellStart"/>
      <w:r w:rsidRPr="00791615">
        <w:rPr>
          <w:szCs w:val="24"/>
        </w:rPr>
        <w:t>raščlanjeni</w:t>
      </w:r>
      <w:proofErr w:type="spellEnd"/>
      <w:r w:rsidRPr="00791615">
        <w:rPr>
          <w:szCs w:val="24"/>
        </w:rPr>
        <w:t xml:space="preserve"> </w:t>
      </w:r>
      <w:proofErr w:type="spellStart"/>
      <w:r w:rsidRPr="00791615">
        <w:rPr>
          <w:szCs w:val="24"/>
        </w:rPr>
        <w:t>na</w:t>
      </w:r>
      <w:proofErr w:type="spellEnd"/>
      <w:r w:rsidRPr="00791615">
        <w:rPr>
          <w:szCs w:val="24"/>
        </w:rPr>
        <w:t xml:space="preserve"> </w:t>
      </w:r>
      <w:proofErr w:type="spellStart"/>
      <w:r w:rsidRPr="00791615">
        <w:rPr>
          <w:szCs w:val="24"/>
        </w:rPr>
        <w:t>bruto</w:t>
      </w:r>
      <w:proofErr w:type="spellEnd"/>
      <w:r w:rsidRPr="00791615">
        <w:rPr>
          <w:szCs w:val="24"/>
        </w:rPr>
        <w:t xml:space="preserve"> </w:t>
      </w:r>
      <w:proofErr w:type="spellStart"/>
      <w:r w:rsidRPr="00791615">
        <w:rPr>
          <w:szCs w:val="24"/>
        </w:rPr>
        <w:t>platu</w:t>
      </w:r>
      <w:proofErr w:type="spellEnd"/>
      <w:r w:rsidRPr="00791615">
        <w:rPr>
          <w:szCs w:val="24"/>
        </w:rPr>
        <w:t xml:space="preserve">, </w:t>
      </w:r>
      <w:proofErr w:type="spellStart"/>
      <w:r w:rsidRPr="00791615">
        <w:rPr>
          <w:szCs w:val="24"/>
        </w:rPr>
        <w:t>naknade</w:t>
      </w:r>
      <w:proofErr w:type="spellEnd"/>
      <w:r w:rsidRPr="00791615">
        <w:rPr>
          <w:szCs w:val="24"/>
        </w:rPr>
        <w:t xml:space="preserve"> za </w:t>
      </w:r>
      <w:proofErr w:type="spellStart"/>
      <w:r w:rsidRPr="00791615">
        <w:rPr>
          <w:szCs w:val="24"/>
        </w:rPr>
        <w:t>socijalno</w:t>
      </w:r>
      <w:proofErr w:type="spellEnd"/>
      <w:r w:rsidRPr="00791615">
        <w:rPr>
          <w:szCs w:val="24"/>
        </w:rPr>
        <w:t xml:space="preserve"> </w:t>
      </w:r>
      <w:proofErr w:type="spellStart"/>
      <w:r w:rsidRPr="00791615">
        <w:rPr>
          <w:szCs w:val="24"/>
        </w:rPr>
        <w:t>osiguranje</w:t>
      </w:r>
      <w:proofErr w:type="spellEnd"/>
      <w:r w:rsidRPr="00791615">
        <w:rPr>
          <w:szCs w:val="24"/>
        </w:rPr>
        <w:t xml:space="preserve">, </w:t>
      </w:r>
      <w:proofErr w:type="spellStart"/>
      <w:r w:rsidRPr="00791615">
        <w:rPr>
          <w:szCs w:val="24"/>
        </w:rPr>
        <w:t>osiguranje</w:t>
      </w:r>
      <w:proofErr w:type="spellEnd"/>
      <w:r w:rsidRPr="00791615">
        <w:rPr>
          <w:szCs w:val="24"/>
        </w:rPr>
        <w:t xml:space="preserve"> </w:t>
      </w:r>
      <w:proofErr w:type="spellStart"/>
      <w:r w:rsidRPr="00791615">
        <w:rPr>
          <w:szCs w:val="24"/>
        </w:rPr>
        <w:t>i</w:t>
      </w:r>
      <w:proofErr w:type="spellEnd"/>
      <w:r w:rsidRPr="00791615">
        <w:rPr>
          <w:szCs w:val="24"/>
        </w:rPr>
        <w:t xml:space="preserve"> </w:t>
      </w:r>
      <w:proofErr w:type="spellStart"/>
      <w:r w:rsidRPr="00791615">
        <w:rPr>
          <w:szCs w:val="24"/>
        </w:rPr>
        <w:t>neto</w:t>
      </w:r>
      <w:proofErr w:type="spellEnd"/>
      <w:r w:rsidRPr="00791615">
        <w:rPr>
          <w:szCs w:val="24"/>
        </w:rPr>
        <w:t xml:space="preserve"> </w:t>
      </w:r>
      <w:proofErr w:type="spellStart"/>
      <w:r w:rsidRPr="00791615">
        <w:rPr>
          <w:szCs w:val="24"/>
        </w:rPr>
        <w:t>platu</w:t>
      </w:r>
      <w:proofErr w:type="spellEnd"/>
      <w:r w:rsidRPr="00791615">
        <w:rPr>
          <w:szCs w:val="24"/>
        </w:rPr>
        <w:t xml:space="preserve">. </w:t>
      </w:r>
    </w:p>
    <w:p w14:paraId="06BC67D5" w14:textId="267DCCCF" w:rsidR="00791615" w:rsidRDefault="00791615" w:rsidP="00791615">
      <w:pPr>
        <w:numPr>
          <w:ilvl w:val="1"/>
          <w:numId w:val="32"/>
        </w:numPr>
        <w:spacing w:after="120"/>
        <w:ind w:left="567" w:hanging="567"/>
        <w:jc w:val="both"/>
        <w:rPr>
          <w:szCs w:val="24"/>
        </w:rPr>
      </w:pPr>
      <w:proofErr w:type="spellStart"/>
      <w:r w:rsidRPr="00791615">
        <w:rPr>
          <w:szCs w:val="24"/>
        </w:rPr>
        <w:t>Nepoštovanje</w:t>
      </w:r>
      <w:proofErr w:type="spellEnd"/>
      <w:r w:rsidRPr="00791615">
        <w:rPr>
          <w:szCs w:val="24"/>
        </w:rPr>
        <w:t xml:space="preserve"> </w:t>
      </w:r>
      <w:proofErr w:type="spellStart"/>
      <w:r w:rsidRPr="00791615">
        <w:rPr>
          <w:szCs w:val="24"/>
        </w:rPr>
        <w:t>obaveza</w:t>
      </w:r>
      <w:proofErr w:type="spellEnd"/>
      <w:r w:rsidRPr="00791615">
        <w:rPr>
          <w:szCs w:val="24"/>
        </w:rPr>
        <w:t xml:space="preserve"> </w:t>
      </w:r>
      <w:proofErr w:type="spellStart"/>
      <w:r w:rsidRPr="00791615">
        <w:rPr>
          <w:szCs w:val="24"/>
        </w:rPr>
        <w:t>navedenih</w:t>
      </w:r>
      <w:proofErr w:type="spellEnd"/>
      <w:r w:rsidRPr="00791615">
        <w:rPr>
          <w:szCs w:val="24"/>
        </w:rPr>
        <w:t xml:space="preserve"> u </w:t>
      </w:r>
      <w:proofErr w:type="spellStart"/>
      <w:r w:rsidRPr="00791615">
        <w:rPr>
          <w:szCs w:val="24"/>
        </w:rPr>
        <w:t>stavovima</w:t>
      </w:r>
      <w:proofErr w:type="spellEnd"/>
      <w:r w:rsidRPr="00791615">
        <w:rPr>
          <w:szCs w:val="24"/>
        </w:rPr>
        <w:t xml:space="preserve"> 17.1 do 17.6 </w:t>
      </w:r>
      <w:proofErr w:type="spellStart"/>
      <w:r w:rsidRPr="00791615">
        <w:rPr>
          <w:szCs w:val="24"/>
        </w:rPr>
        <w:t>predstavlja</w:t>
      </w:r>
      <w:proofErr w:type="spellEnd"/>
      <w:r w:rsidRPr="00791615">
        <w:rPr>
          <w:szCs w:val="24"/>
        </w:rPr>
        <w:t xml:space="preserve"> </w:t>
      </w:r>
      <w:proofErr w:type="spellStart"/>
      <w:r w:rsidRPr="00791615">
        <w:rPr>
          <w:szCs w:val="24"/>
        </w:rPr>
        <w:t>slučaj</w:t>
      </w:r>
      <w:proofErr w:type="spellEnd"/>
      <w:r w:rsidRPr="00791615">
        <w:rPr>
          <w:szCs w:val="24"/>
        </w:rPr>
        <w:t xml:space="preserve"> </w:t>
      </w:r>
      <w:proofErr w:type="spellStart"/>
      <w:r w:rsidRPr="00791615">
        <w:rPr>
          <w:szCs w:val="24"/>
        </w:rPr>
        <w:t>kršenja</w:t>
      </w:r>
      <w:proofErr w:type="spellEnd"/>
      <w:r w:rsidRPr="00791615">
        <w:rPr>
          <w:szCs w:val="24"/>
        </w:rPr>
        <w:t xml:space="preserve"> </w:t>
      </w:r>
      <w:proofErr w:type="spellStart"/>
      <w:r w:rsidRPr="00791615">
        <w:rPr>
          <w:szCs w:val="24"/>
        </w:rPr>
        <w:t>suštinske</w:t>
      </w:r>
      <w:proofErr w:type="spellEnd"/>
      <w:r w:rsidRPr="00791615">
        <w:rPr>
          <w:szCs w:val="24"/>
        </w:rPr>
        <w:t xml:space="preserve"> </w:t>
      </w:r>
      <w:proofErr w:type="spellStart"/>
      <w:r w:rsidRPr="00791615">
        <w:rPr>
          <w:szCs w:val="24"/>
        </w:rPr>
        <w:t>obaveze</w:t>
      </w:r>
      <w:proofErr w:type="spellEnd"/>
      <w:r w:rsidRPr="00791615">
        <w:rPr>
          <w:szCs w:val="24"/>
        </w:rPr>
        <w:t xml:space="preserve"> </w:t>
      </w:r>
      <w:proofErr w:type="spellStart"/>
      <w:r w:rsidRPr="00791615">
        <w:rPr>
          <w:szCs w:val="24"/>
        </w:rPr>
        <w:t>iz</w:t>
      </w:r>
      <w:proofErr w:type="spellEnd"/>
      <w:r w:rsidRPr="00791615">
        <w:rPr>
          <w:szCs w:val="24"/>
        </w:rPr>
        <w:t xml:space="preserve"> </w:t>
      </w:r>
      <w:proofErr w:type="spellStart"/>
      <w:r w:rsidRPr="00791615">
        <w:rPr>
          <w:szCs w:val="24"/>
        </w:rPr>
        <w:t>ovog</w:t>
      </w:r>
      <w:proofErr w:type="spellEnd"/>
      <w:r w:rsidRPr="00791615">
        <w:rPr>
          <w:szCs w:val="24"/>
        </w:rPr>
        <w:t xml:space="preserve"> </w:t>
      </w:r>
      <w:proofErr w:type="spellStart"/>
      <w:r w:rsidRPr="00791615">
        <w:rPr>
          <w:szCs w:val="24"/>
        </w:rPr>
        <w:t>Ugovora</w:t>
      </w:r>
      <w:proofErr w:type="spellEnd"/>
      <w:r w:rsidRPr="00791615">
        <w:rPr>
          <w:szCs w:val="24"/>
        </w:rPr>
        <w:t xml:space="preserve">. U </w:t>
      </w:r>
      <w:proofErr w:type="spellStart"/>
      <w:r w:rsidRPr="00791615">
        <w:rPr>
          <w:szCs w:val="24"/>
        </w:rPr>
        <w:t>ovom</w:t>
      </w:r>
      <w:proofErr w:type="spellEnd"/>
      <w:r w:rsidRPr="00791615">
        <w:rPr>
          <w:szCs w:val="24"/>
        </w:rPr>
        <w:t xml:space="preserve"> </w:t>
      </w:r>
      <w:proofErr w:type="spellStart"/>
      <w:r w:rsidRPr="00791615">
        <w:rPr>
          <w:szCs w:val="24"/>
        </w:rPr>
        <w:t>slučaju</w:t>
      </w:r>
      <w:proofErr w:type="spellEnd"/>
      <w:r w:rsidRPr="00791615">
        <w:rPr>
          <w:szCs w:val="24"/>
        </w:rPr>
        <w:t xml:space="preserve">, </w:t>
      </w:r>
      <w:proofErr w:type="spellStart"/>
      <w:r>
        <w:rPr>
          <w:szCs w:val="24"/>
        </w:rPr>
        <w:t>Ugovorno</w:t>
      </w:r>
      <w:proofErr w:type="spellEnd"/>
      <w:r>
        <w:rPr>
          <w:szCs w:val="24"/>
        </w:rPr>
        <w:t xml:space="preserve"> </w:t>
      </w:r>
      <w:proofErr w:type="spellStart"/>
      <w:r>
        <w:rPr>
          <w:szCs w:val="24"/>
        </w:rPr>
        <w:t>telo</w:t>
      </w:r>
      <w:proofErr w:type="spellEnd"/>
      <w:r w:rsidRPr="00791615">
        <w:rPr>
          <w:szCs w:val="24"/>
        </w:rPr>
        <w:t xml:space="preserve"> </w:t>
      </w:r>
      <w:proofErr w:type="spellStart"/>
      <w:r w:rsidRPr="00791615">
        <w:rPr>
          <w:szCs w:val="24"/>
        </w:rPr>
        <w:t>može</w:t>
      </w:r>
      <w:proofErr w:type="spellEnd"/>
      <w:r w:rsidRPr="00791615">
        <w:rPr>
          <w:szCs w:val="24"/>
        </w:rPr>
        <w:t xml:space="preserve"> </w:t>
      </w:r>
      <w:proofErr w:type="spellStart"/>
      <w:r w:rsidRPr="00791615">
        <w:rPr>
          <w:szCs w:val="24"/>
        </w:rPr>
        <w:t>posebno</w:t>
      </w:r>
      <w:proofErr w:type="spellEnd"/>
      <w:r w:rsidRPr="00791615">
        <w:rPr>
          <w:szCs w:val="24"/>
        </w:rPr>
        <w:t xml:space="preserve"> </w:t>
      </w:r>
      <w:proofErr w:type="spellStart"/>
      <w:r w:rsidRPr="00791615">
        <w:rPr>
          <w:szCs w:val="24"/>
        </w:rPr>
        <w:t>suspendovati</w:t>
      </w:r>
      <w:proofErr w:type="spellEnd"/>
      <w:r w:rsidRPr="00791615">
        <w:rPr>
          <w:szCs w:val="24"/>
        </w:rPr>
        <w:t xml:space="preserve"> </w:t>
      </w:r>
      <w:proofErr w:type="spellStart"/>
      <w:r w:rsidRPr="00791615">
        <w:rPr>
          <w:szCs w:val="24"/>
        </w:rPr>
        <w:t>Ugovor</w:t>
      </w:r>
      <w:proofErr w:type="spellEnd"/>
      <w:r w:rsidRPr="00791615">
        <w:rPr>
          <w:szCs w:val="24"/>
        </w:rPr>
        <w:t xml:space="preserve">, </w:t>
      </w:r>
      <w:proofErr w:type="spellStart"/>
      <w:r w:rsidRPr="00791615">
        <w:rPr>
          <w:szCs w:val="24"/>
        </w:rPr>
        <w:t>plaćanja</w:t>
      </w:r>
      <w:proofErr w:type="spellEnd"/>
      <w:r w:rsidRPr="00791615">
        <w:rPr>
          <w:szCs w:val="24"/>
        </w:rPr>
        <w:t xml:space="preserve"> </w:t>
      </w:r>
      <w:proofErr w:type="spellStart"/>
      <w:r w:rsidRPr="00791615">
        <w:rPr>
          <w:szCs w:val="24"/>
        </w:rPr>
        <w:t>ili</w:t>
      </w:r>
      <w:proofErr w:type="spellEnd"/>
      <w:r w:rsidRPr="00791615">
        <w:rPr>
          <w:szCs w:val="24"/>
        </w:rPr>
        <w:t xml:space="preserve"> </w:t>
      </w:r>
      <w:proofErr w:type="spellStart"/>
      <w:r w:rsidRPr="00791615">
        <w:rPr>
          <w:szCs w:val="24"/>
        </w:rPr>
        <w:t>rok</w:t>
      </w:r>
      <w:proofErr w:type="spellEnd"/>
      <w:r w:rsidRPr="00791615">
        <w:rPr>
          <w:szCs w:val="24"/>
        </w:rPr>
        <w:t xml:space="preserve"> za </w:t>
      </w:r>
      <w:proofErr w:type="spellStart"/>
      <w:r w:rsidRPr="00791615">
        <w:rPr>
          <w:szCs w:val="24"/>
        </w:rPr>
        <w:t>plaćanje</w:t>
      </w:r>
      <w:proofErr w:type="spellEnd"/>
      <w:r w:rsidRPr="00791615">
        <w:rPr>
          <w:szCs w:val="24"/>
        </w:rPr>
        <w:t xml:space="preserve">, </w:t>
      </w:r>
      <w:proofErr w:type="spellStart"/>
      <w:r w:rsidRPr="00791615">
        <w:rPr>
          <w:szCs w:val="24"/>
        </w:rPr>
        <w:t>raskinuti</w:t>
      </w:r>
      <w:proofErr w:type="spellEnd"/>
      <w:r w:rsidRPr="00791615">
        <w:rPr>
          <w:szCs w:val="24"/>
        </w:rPr>
        <w:t xml:space="preserve"> </w:t>
      </w:r>
      <w:proofErr w:type="spellStart"/>
      <w:r w:rsidRPr="00791615">
        <w:rPr>
          <w:szCs w:val="24"/>
        </w:rPr>
        <w:t>Ugovor</w:t>
      </w:r>
      <w:proofErr w:type="spellEnd"/>
      <w:r w:rsidRPr="00791615">
        <w:rPr>
          <w:szCs w:val="24"/>
        </w:rPr>
        <w:t xml:space="preserve"> </w:t>
      </w:r>
      <w:proofErr w:type="spellStart"/>
      <w:r w:rsidRPr="00791615">
        <w:rPr>
          <w:szCs w:val="24"/>
        </w:rPr>
        <w:t>i</w:t>
      </w:r>
      <w:proofErr w:type="spellEnd"/>
      <w:r w:rsidRPr="00791615">
        <w:rPr>
          <w:szCs w:val="24"/>
        </w:rPr>
        <w:t>/</w:t>
      </w:r>
      <w:proofErr w:type="spellStart"/>
      <w:r w:rsidRPr="00791615">
        <w:rPr>
          <w:szCs w:val="24"/>
        </w:rPr>
        <w:t>ili</w:t>
      </w:r>
      <w:proofErr w:type="spellEnd"/>
      <w:r w:rsidRPr="00791615">
        <w:rPr>
          <w:szCs w:val="24"/>
        </w:rPr>
        <w:t xml:space="preserve"> </w:t>
      </w:r>
      <w:proofErr w:type="spellStart"/>
      <w:r w:rsidRPr="00791615">
        <w:rPr>
          <w:szCs w:val="24"/>
        </w:rPr>
        <w:t>smanjiti</w:t>
      </w:r>
      <w:proofErr w:type="spellEnd"/>
      <w:r w:rsidRPr="00791615">
        <w:rPr>
          <w:szCs w:val="24"/>
        </w:rPr>
        <w:t xml:space="preserve"> grant.</w:t>
      </w:r>
    </w:p>
    <w:p w14:paraId="730FB363" w14:textId="77777777" w:rsidR="00005DB6" w:rsidRDefault="00005DB6" w:rsidP="00005DB6">
      <w:pPr>
        <w:pBdr>
          <w:top w:val="nil"/>
          <w:left w:val="nil"/>
          <w:bottom w:val="nil"/>
          <w:right w:val="nil"/>
          <w:between w:val="nil"/>
        </w:pBdr>
        <w:rPr>
          <w:b/>
          <w:szCs w:val="24"/>
        </w:rPr>
      </w:pPr>
      <w:bookmarkStart w:id="14" w:name="_heading=h.nmf14n" w:colFirst="0" w:colLast="0"/>
      <w:bookmarkStart w:id="15" w:name="_heading=h.1mrcu09" w:colFirst="0" w:colLast="0"/>
      <w:bookmarkEnd w:id="14"/>
      <w:bookmarkEnd w:id="15"/>
    </w:p>
    <w:p w14:paraId="5A3F9962" w14:textId="77777777" w:rsidR="00755F09" w:rsidRPr="00755F09" w:rsidRDefault="00755F09" w:rsidP="00755F09">
      <w:pPr>
        <w:pBdr>
          <w:top w:val="nil"/>
          <w:left w:val="nil"/>
          <w:bottom w:val="nil"/>
          <w:right w:val="nil"/>
          <w:between w:val="nil"/>
        </w:pBdr>
        <w:ind w:hanging="2"/>
        <w:jc w:val="center"/>
        <w:rPr>
          <w:b/>
          <w:szCs w:val="24"/>
        </w:rPr>
      </w:pPr>
      <w:r w:rsidRPr="00755F09">
        <w:rPr>
          <w:b/>
          <w:szCs w:val="24"/>
        </w:rPr>
        <w:t>ČLAN 18</w:t>
      </w:r>
    </w:p>
    <w:p w14:paraId="54EC1DD7" w14:textId="77777777" w:rsidR="00755F09" w:rsidRPr="00755F09" w:rsidRDefault="00755F09" w:rsidP="00755F09">
      <w:pPr>
        <w:pBdr>
          <w:top w:val="nil"/>
          <w:left w:val="nil"/>
          <w:bottom w:val="nil"/>
          <w:right w:val="nil"/>
          <w:between w:val="nil"/>
        </w:pBdr>
        <w:ind w:hanging="2"/>
        <w:jc w:val="center"/>
        <w:rPr>
          <w:b/>
          <w:szCs w:val="24"/>
        </w:rPr>
      </w:pPr>
      <w:r w:rsidRPr="00755F09">
        <w:rPr>
          <w:b/>
          <w:szCs w:val="24"/>
        </w:rPr>
        <w:t>KONAČNI IZNOS GRANT</w:t>
      </w:r>
    </w:p>
    <w:p w14:paraId="0141A7C3" w14:textId="77777777" w:rsidR="00755F09" w:rsidRPr="00755F09" w:rsidRDefault="00755F09" w:rsidP="00755F09">
      <w:pPr>
        <w:pBdr>
          <w:top w:val="nil"/>
          <w:left w:val="nil"/>
          <w:bottom w:val="nil"/>
          <w:right w:val="nil"/>
          <w:between w:val="nil"/>
        </w:pBdr>
        <w:rPr>
          <w:b/>
          <w:szCs w:val="24"/>
        </w:rPr>
      </w:pPr>
    </w:p>
    <w:p w14:paraId="6871635B" w14:textId="77777777" w:rsidR="00755F09" w:rsidRPr="00755F09" w:rsidRDefault="00755F09" w:rsidP="00755F09">
      <w:pPr>
        <w:pStyle w:val="ListParagraph"/>
        <w:numPr>
          <w:ilvl w:val="0"/>
          <w:numId w:val="32"/>
        </w:numPr>
        <w:spacing w:after="120"/>
        <w:jc w:val="both"/>
        <w:rPr>
          <w:rFonts w:eastAsia="Times New Roman"/>
          <w:vanish/>
          <w:lang w:eastAsia="en-US"/>
        </w:rPr>
      </w:pPr>
    </w:p>
    <w:p w14:paraId="3F529A30" w14:textId="518C0961" w:rsidR="00755F09" w:rsidRPr="00755F09" w:rsidRDefault="00755F09" w:rsidP="00755F09">
      <w:pPr>
        <w:numPr>
          <w:ilvl w:val="1"/>
          <w:numId w:val="32"/>
        </w:numPr>
        <w:spacing w:after="120"/>
        <w:ind w:left="567" w:hanging="567"/>
        <w:jc w:val="both"/>
        <w:rPr>
          <w:szCs w:val="24"/>
        </w:rPr>
      </w:pPr>
      <w:r w:rsidRPr="00755F09">
        <w:rPr>
          <w:szCs w:val="24"/>
        </w:rPr>
        <w:t xml:space="preserve">Grant ne </w:t>
      </w:r>
      <w:proofErr w:type="spellStart"/>
      <w:r w:rsidRPr="00755F09">
        <w:rPr>
          <w:szCs w:val="24"/>
        </w:rPr>
        <w:t>može</w:t>
      </w:r>
      <w:proofErr w:type="spellEnd"/>
      <w:r w:rsidRPr="00755F09">
        <w:rPr>
          <w:szCs w:val="24"/>
        </w:rPr>
        <w:t xml:space="preserve"> </w:t>
      </w:r>
      <w:proofErr w:type="spellStart"/>
      <w:r w:rsidRPr="00755F09">
        <w:rPr>
          <w:szCs w:val="24"/>
        </w:rPr>
        <w:t>premašiti</w:t>
      </w:r>
      <w:proofErr w:type="spellEnd"/>
      <w:r w:rsidRPr="00755F09">
        <w:rPr>
          <w:szCs w:val="24"/>
        </w:rPr>
        <w:t xml:space="preserve"> </w:t>
      </w:r>
      <w:proofErr w:type="spellStart"/>
      <w:r w:rsidRPr="00755F09">
        <w:rPr>
          <w:szCs w:val="24"/>
        </w:rPr>
        <w:t>maksimalnu</w:t>
      </w:r>
      <w:proofErr w:type="spellEnd"/>
      <w:r w:rsidRPr="00755F09">
        <w:rPr>
          <w:szCs w:val="24"/>
        </w:rPr>
        <w:t xml:space="preserve"> </w:t>
      </w:r>
      <w:proofErr w:type="spellStart"/>
      <w:r w:rsidRPr="00755F09">
        <w:rPr>
          <w:szCs w:val="24"/>
        </w:rPr>
        <w:t>gornju</w:t>
      </w:r>
      <w:proofErr w:type="spellEnd"/>
      <w:r w:rsidRPr="00755F09">
        <w:rPr>
          <w:szCs w:val="24"/>
        </w:rPr>
        <w:t xml:space="preserve"> </w:t>
      </w:r>
      <w:proofErr w:type="spellStart"/>
      <w:r w:rsidRPr="00755F09">
        <w:rPr>
          <w:szCs w:val="24"/>
        </w:rPr>
        <w:t>granicu</w:t>
      </w:r>
      <w:proofErr w:type="spellEnd"/>
      <w:r w:rsidRPr="00755F09">
        <w:rPr>
          <w:szCs w:val="24"/>
        </w:rPr>
        <w:t xml:space="preserve"> </w:t>
      </w:r>
      <w:proofErr w:type="spellStart"/>
      <w:r w:rsidRPr="00755F09">
        <w:rPr>
          <w:szCs w:val="24"/>
        </w:rPr>
        <w:t>predviđenu</w:t>
      </w:r>
      <w:proofErr w:type="spellEnd"/>
      <w:r w:rsidRPr="00755F09">
        <w:rPr>
          <w:szCs w:val="24"/>
        </w:rPr>
        <w:t xml:space="preserve"> </w:t>
      </w:r>
      <w:proofErr w:type="spellStart"/>
      <w:r w:rsidRPr="00755F09">
        <w:rPr>
          <w:szCs w:val="24"/>
        </w:rPr>
        <w:t>članom</w:t>
      </w:r>
      <w:proofErr w:type="spellEnd"/>
      <w:r w:rsidRPr="00755F09">
        <w:rPr>
          <w:szCs w:val="24"/>
        </w:rPr>
        <w:t xml:space="preserve"> 3.2 „</w:t>
      </w:r>
      <w:proofErr w:type="spellStart"/>
      <w:r w:rsidRPr="00755F09">
        <w:rPr>
          <w:szCs w:val="24"/>
        </w:rPr>
        <w:t>Posebnih</w:t>
      </w:r>
      <w:proofErr w:type="spellEnd"/>
      <w:r w:rsidRPr="00755F09">
        <w:rPr>
          <w:szCs w:val="24"/>
        </w:rPr>
        <w:t xml:space="preserve"> </w:t>
      </w:r>
      <w:proofErr w:type="spellStart"/>
      <w:proofErr w:type="gramStart"/>
      <w:r w:rsidRPr="00755F09">
        <w:rPr>
          <w:szCs w:val="24"/>
        </w:rPr>
        <w:t>uslova</w:t>
      </w:r>
      <w:proofErr w:type="spellEnd"/>
      <w:r w:rsidRPr="00755F09">
        <w:rPr>
          <w:szCs w:val="24"/>
        </w:rPr>
        <w:t xml:space="preserve">“ </w:t>
      </w:r>
      <w:proofErr w:type="spellStart"/>
      <w:r w:rsidRPr="00755F09">
        <w:rPr>
          <w:szCs w:val="24"/>
        </w:rPr>
        <w:t>bilo</w:t>
      </w:r>
      <w:proofErr w:type="spellEnd"/>
      <w:proofErr w:type="gramEnd"/>
      <w:r w:rsidRPr="00755F09">
        <w:rPr>
          <w:szCs w:val="24"/>
        </w:rPr>
        <w:t xml:space="preserve"> u </w:t>
      </w:r>
      <w:proofErr w:type="spellStart"/>
      <w:r w:rsidRPr="00755F09">
        <w:rPr>
          <w:szCs w:val="24"/>
        </w:rPr>
        <w:t>smislu</w:t>
      </w:r>
      <w:proofErr w:type="spellEnd"/>
      <w:r w:rsidRPr="00755F09">
        <w:rPr>
          <w:szCs w:val="24"/>
        </w:rPr>
        <w:t xml:space="preserve"> </w:t>
      </w:r>
      <w:proofErr w:type="spellStart"/>
      <w:r w:rsidRPr="00755F09">
        <w:rPr>
          <w:szCs w:val="24"/>
        </w:rPr>
        <w:t>apsolutne</w:t>
      </w:r>
      <w:proofErr w:type="spellEnd"/>
      <w:r w:rsidRPr="00755F09">
        <w:rPr>
          <w:szCs w:val="24"/>
        </w:rPr>
        <w:t xml:space="preserve"> </w:t>
      </w:r>
      <w:proofErr w:type="spellStart"/>
      <w:r w:rsidRPr="00755F09">
        <w:rPr>
          <w:szCs w:val="24"/>
        </w:rPr>
        <w:t>vrednosti</w:t>
      </w:r>
      <w:proofErr w:type="spellEnd"/>
      <w:r w:rsidRPr="00755F09">
        <w:rPr>
          <w:szCs w:val="24"/>
        </w:rPr>
        <w:t xml:space="preserve"> </w:t>
      </w:r>
      <w:proofErr w:type="spellStart"/>
      <w:r w:rsidRPr="00755F09">
        <w:rPr>
          <w:szCs w:val="24"/>
        </w:rPr>
        <w:t>ili</w:t>
      </w:r>
      <w:proofErr w:type="spellEnd"/>
      <w:r w:rsidRPr="00755F09">
        <w:rPr>
          <w:szCs w:val="24"/>
        </w:rPr>
        <w:t xml:space="preserve"> </w:t>
      </w:r>
      <w:proofErr w:type="spellStart"/>
      <w:r w:rsidRPr="00755F09">
        <w:rPr>
          <w:szCs w:val="24"/>
        </w:rPr>
        <w:t>procenta</w:t>
      </w:r>
      <w:proofErr w:type="spellEnd"/>
      <w:r w:rsidRPr="00755F09">
        <w:rPr>
          <w:szCs w:val="24"/>
        </w:rPr>
        <w:t xml:space="preserve"> koji je </w:t>
      </w:r>
      <w:proofErr w:type="spellStart"/>
      <w:r w:rsidRPr="00755F09">
        <w:rPr>
          <w:szCs w:val="24"/>
        </w:rPr>
        <w:t>tamo</w:t>
      </w:r>
      <w:proofErr w:type="spellEnd"/>
      <w:r w:rsidRPr="00755F09">
        <w:rPr>
          <w:szCs w:val="24"/>
        </w:rPr>
        <w:t xml:space="preserve"> </w:t>
      </w:r>
      <w:proofErr w:type="spellStart"/>
      <w:r w:rsidRPr="00755F09">
        <w:rPr>
          <w:szCs w:val="24"/>
        </w:rPr>
        <w:t>naveden</w:t>
      </w:r>
      <w:proofErr w:type="spellEnd"/>
      <w:r w:rsidRPr="00755F09">
        <w:rPr>
          <w:szCs w:val="24"/>
        </w:rPr>
        <w:t xml:space="preserve">. Ako </w:t>
      </w:r>
      <w:proofErr w:type="spellStart"/>
      <w:r w:rsidRPr="00755F09">
        <w:rPr>
          <w:szCs w:val="24"/>
        </w:rPr>
        <w:t>su</w:t>
      </w:r>
      <w:proofErr w:type="spellEnd"/>
      <w:r w:rsidRPr="00755F09">
        <w:rPr>
          <w:szCs w:val="24"/>
        </w:rPr>
        <w:t xml:space="preserve"> </w:t>
      </w:r>
      <w:proofErr w:type="spellStart"/>
      <w:r w:rsidRPr="00755F09">
        <w:rPr>
          <w:szCs w:val="24"/>
        </w:rPr>
        <w:t>prihvatljivi</w:t>
      </w:r>
      <w:proofErr w:type="spellEnd"/>
      <w:r w:rsidRPr="00755F09">
        <w:rPr>
          <w:szCs w:val="24"/>
        </w:rPr>
        <w:t xml:space="preserve"> </w:t>
      </w:r>
      <w:proofErr w:type="spellStart"/>
      <w:r w:rsidRPr="00755F09">
        <w:rPr>
          <w:szCs w:val="24"/>
        </w:rPr>
        <w:t>troškovi</w:t>
      </w:r>
      <w:proofErr w:type="spellEnd"/>
      <w:r w:rsidRPr="00755F09">
        <w:rPr>
          <w:szCs w:val="24"/>
        </w:rPr>
        <w:t xml:space="preserve"> </w:t>
      </w:r>
      <w:proofErr w:type="spellStart"/>
      <w:r w:rsidRPr="00755F09">
        <w:rPr>
          <w:szCs w:val="24"/>
        </w:rPr>
        <w:t>Akcije</w:t>
      </w:r>
      <w:proofErr w:type="spellEnd"/>
      <w:r w:rsidRPr="00755F09">
        <w:rPr>
          <w:szCs w:val="24"/>
        </w:rPr>
        <w:t xml:space="preserve"> </w:t>
      </w:r>
      <w:proofErr w:type="spellStart"/>
      <w:r w:rsidRPr="00755F09">
        <w:rPr>
          <w:szCs w:val="24"/>
        </w:rPr>
        <w:t>na</w:t>
      </w:r>
      <w:proofErr w:type="spellEnd"/>
      <w:r w:rsidRPr="00755F09">
        <w:rPr>
          <w:szCs w:val="24"/>
        </w:rPr>
        <w:t xml:space="preserve"> </w:t>
      </w:r>
      <w:proofErr w:type="spellStart"/>
      <w:r w:rsidRPr="00755F09">
        <w:rPr>
          <w:szCs w:val="24"/>
        </w:rPr>
        <w:t>kraju</w:t>
      </w:r>
      <w:proofErr w:type="spellEnd"/>
      <w:r w:rsidRPr="00755F09">
        <w:rPr>
          <w:szCs w:val="24"/>
        </w:rPr>
        <w:t xml:space="preserve"> </w:t>
      </w:r>
      <w:proofErr w:type="spellStart"/>
      <w:r w:rsidRPr="00755F09">
        <w:rPr>
          <w:szCs w:val="24"/>
        </w:rPr>
        <w:t>Akcije</w:t>
      </w:r>
      <w:proofErr w:type="spellEnd"/>
      <w:r w:rsidRPr="00755F09">
        <w:rPr>
          <w:szCs w:val="24"/>
        </w:rPr>
        <w:t xml:space="preserve"> </w:t>
      </w:r>
      <w:proofErr w:type="spellStart"/>
      <w:r w:rsidRPr="00755F09">
        <w:rPr>
          <w:szCs w:val="24"/>
        </w:rPr>
        <w:t>manji</w:t>
      </w:r>
      <w:proofErr w:type="spellEnd"/>
      <w:r w:rsidRPr="00755F09">
        <w:rPr>
          <w:szCs w:val="24"/>
        </w:rPr>
        <w:t xml:space="preserve"> od </w:t>
      </w:r>
      <w:proofErr w:type="spellStart"/>
      <w:r w:rsidRPr="00755F09">
        <w:rPr>
          <w:szCs w:val="24"/>
        </w:rPr>
        <w:t>procenjenih</w:t>
      </w:r>
      <w:proofErr w:type="spellEnd"/>
      <w:r w:rsidRPr="00755F09">
        <w:rPr>
          <w:szCs w:val="24"/>
        </w:rPr>
        <w:t xml:space="preserve"> </w:t>
      </w:r>
      <w:proofErr w:type="spellStart"/>
      <w:r w:rsidRPr="00755F09">
        <w:rPr>
          <w:szCs w:val="24"/>
        </w:rPr>
        <w:t>prihvatljivih</w:t>
      </w:r>
      <w:proofErr w:type="spellEnd"/>
      <w:r w:rsidRPr="00755F09">
        <w:rPr>
          <w:szCs w:val="24"/>
        </w:rPr>
        <w:t xml:space="preserve"> </w:t>
      </w:r>
      <w:proofErr w:type="spellStart"/>
      <w:r w:rsidRPr="00755F09">
        <w:rPr>
          <w:szCs w:val="24"/>
        </w:rPr>
        <w:t>troškova</w:t>
      </w:r>
      <w:proofErr w:type="spellEnd"/>
      <w:r w:rsidRPr="00755F09">
        <w:rPr>
          <w:szCs w:val="24"/>
        </w:rPr>
        <w:t xml:space="preserve"> </w:t>
      </w:r>
      <w:proofErr w:type="spellStart"/>
      <w:r w:rsidRPr="00755F09">
        <w:rPr>
          <w:szCs w:val="24"/>
        </w:rPr>
        <w:t>navedenih</w:t>
      </w:r>
      <w:proofErr w:type="spellEnd"/>
      <w:r w:rsidRPr="00755F09">
        <w:rPr>
          <w:szCs w:val="24"/>
        </w:rPr>
        <w:t xml:space="preserve"> u </w:t>
      </w:r>
      <w:proofErr w:type="spellStart"/>
      <w:r w:rsidRPr="00755F09">
        <w:rPr>
          <w:szCs w:val="24"/>
        </w:rPr>
        <w:t>članu</w:t>
      </w:r>
      <w:proofErr w:type="spellEnd"/>
      <w:r w:rsidRPr="00755F09">
        <w:rPr>
          <w:szCs w:val="24"/>
        </w:rPr>
        <w:t xml:space="preserve"> 3.1. </w:t>
      </w:r>
      <w:proofErr w:type="spellStart"/>
      <w:r w:rsidRPr="00755F09">
        <w:rPr>
          <w:szCs w:val="24"/>
        </w:rPr>
        <w:t>Posebnih</w:t>
      </w:r>
      <w:proofErr w:type="spellEnd"/>
      <w:r w:rsidRPr="00755F09">
        <w:rPr>
          <w:szCs w:val="24"/>
        </w:rPr>
        <w:t xml:space="preserve"> </w:t>
      </w:r>
      <w:proofErr w:type="spellStart"/>
      <w:r w:rsidRPr="00755F09">
        <w:rPr>
          <w:szCs w:val="24"/>
        </w:rPr>
        <w:t>uslova</w:t>
      </w:r>
      <w:proofErr w:type="spellEnd"/>
      <w:r w:rsidRPr="00755F09">
        <w:rPr>
          <w:szCs w:val="24"/>
        </w:rPr>
        <w:t xml:space="preserve">, grant </w:t>
      </w:r>
      <w:proofErr w:type="spellStart"/>
      <w:r w:rsidRPr="00755F09">
        <w:rPr>
          <w:szCs w:val="24"/>
        </w:rPr>
        <w:t>će</w:t>
      </w:r>
      <w:proofErr w:type="spellEnd"/>
      <w:r w:rsidRPr="00755F09">
        <w:rPr>
          <w:szCs w:val="24"/>
        </w:rPr>
        <w:t xml:space="preserve"> </w:t>
      </w:r>
      <w:proofErr w:type="spellStart"/>
      <w:r w:rsidRPr="00755F09">
        <w:rPr>
          <w:szCs w:val="24"/>
        </w:rPr>
        <w:t>biti</w:t>
      </w:r>
      <w:proofErr w:type="spellEnd"/>
      <w:r w:rsidRPr="00755F09">
        <w:rPr>
          <w:szCs w:val="24"/>
        </w:rPr>
        <w:t xml:space="preserve"> </w:t>
      </w:r>
      <w:proofErr w:type="spellStart"/>
      <w:r w:rsidRPr="00755F09">
        <w:rPr>
          <w:szCs w:val="24"/>
        </w:rPr>
        <w:t>ograničen</w:t>
      </w:r>
      <w:proofErr w:type="spellEnd"/>
      <w:r w:rsidRPr="00755F09">
        <w:rPr>
          <w:szCs w:val="24"/>
        </w:rPr>
        <w:t xml:space="preserve"> </w:t>
      </w:r>
      <w:proofErr w:type="spellStart"/>
      <w:r w:rsidRPr="00755F09">
        <w:rPr>
          <w:szCs w:val="24"/>
        </w:rPr>
        <w:t>na</w:t>
      </w:r>
      <w:proofErr w:type="spellEnd"/>
      <w:r w:rsidRPr="00755F09">
        <w:rPr>
          <w:szCs w:val="24"/>
        </w:rPr>
        <w:t xml:space="preserve"> </w:t>
      </w:r>
      <w:proofErr w:type="spellStart"/>
      <w:r w:rsidRPr="00755F09">
        <w:rPr>
          <w:szCs w:val="24"/>
        </w:rPr>
        <w:t>iznos</w:t>
      </w:r>
      <w:proofErr w:type="spellEnd"/>
      <w:r w:rsidRPr="00755F09">
        <w:rPr>
          <w:szCs w:val="24"/>
        </w:rPr>
        <w:t xml:space="preserve"> </w:t>
      </w:r>
      <w:proofErr w:type="spellStart"/>
      <w:r w:rsidRPr="00755F09">
        <w:rPr>
          <w:szCs w:val="24"/>
        </w:rPr>
        <w:t>dobijen</w:t>
      </w:r>
      <w:proofErr w:type="spellEnd"/>
      <w:r w:rsidRPr="00755F09">
        <w:rPr>
          <w:szCs w:val="24"/>
        </w:rPr>
        <w:t xml:space="preserve"> </w:t>
      </w:r>
      <w:proofErr w:type="spellStart"/>
      <w:r w:rsidRPr="00755F09">
        <w:rPr>
          <w:szCs w:val="24"/>
        </w:rPr>
        <w:t>primenom</w:t>
      </w:r>
      <w:proofErr w:type="spellEnd"/>
      <w:r w:rsidRPr="00755F09">
        <w:rPr>
          <w:szCs w:val="24"/>
        </w:rPr>
        <w:t xml:space="preserve"> </w:t>
      </w:r>
      <w:proofErr w:type="spellStart"/>
      <w:r w:rsidRPr="00755F09">
        <w:rPr>
          <w:szCs w:val="24"/>
        </w:rPr>
        <w:t>procenta</w:t>
      </w:r>
      <w:proofErr w:type="spellEnd"/>
      <w:r w:rsidRPr="00755F09">
        <w:rPr>
          <w:szCs w:val="24"/>
        </w:rPr>
        <w:t xml:space="preserve"> </w:t>
      </w:r>
      <w:proofErr w:type="spellStart"/>
      <w:r w:rsidRPr="00755F09">
        <w:rPr>
          <w:szCs w:val="24"/>
        </w:rPr>
        <w:t>utvrđenog</w:t>
      </w:r>
      <w:proofErr w:type="spellEnd"/>
      <w:r w:rsidRPr="00755F09">
        <w:rPr>
          <w:szCs w:val="24"/>
        </w:rPr>
        <w:t xml:space="preserve"> u </w:t>
      </w:r>
      <w:proofErr w:type="spellStart"/>
      <w:r w:rsidRPr="00755F09">
        <w:rPr>
          <w:szCs w:val="24"/>
        </w:rPr>
        <w:t>članu</w:t>
      </w:r>
      <w:proofErr w:type="spellEnd"/>
      <w:r w:rsidRPr="00755F09">
        <w:rPr>
          <w:szCs w:val="24"/>
        </w:rPr>
        <w:t xml:space="preserve"> 3.2. </w:t>
      </w:r>
      <w:proofErr w:type="spellStart"/>
      <w:r w:rsidRPr="00755F09">
        <w:rPr>
          <w:szCs w:val="24"/>
        </w:rPr>
        <w:t>Posebne</w:t>
      </w:r>
      <w:proofErr w:type="spellEnd"/>
      <w:r w:rsidRPr="00755F09">
        <w:rPr>
          <w:szCs w:val="24"/>
        </w:rPr>
        <w:t xml:space="preserve"> </w:t>
      </w:r>
      <w:proofErr w:type="spellStart"/>
      <w:r w:rsidRPr="00755F09">
        <w:rPr>
          <w:szCs w:val="24"/>
        </w:rPr>
        <w:t>uslove</w:t>
      </w:r>
      <w:proofErr w:type="spellEnd"/>
      <w:r w:rsidRPr="00755F09">
        <w:rPr>
          <w:szCs w:val="24"/>
        </w:rPr>
        <w:t xml:space="preserve"> za </w:t>
      </w:r>
      <w:proofErr w:type="spellStart"/>
      <w:r w:rsidRPr="00755F09">
        <w:rPr>
          <w:szCs w:val="24"/>
        </w:rPr>
        <w:t>prihvatljive</w:t>
      </w:r>
      <w:proofErr w:type="spellEnd"/>
      <w:r w:rsidRPr="00755F09">
        <w:rPr>
          <w:szCs w:val="24"/>
        </w:rPr>
        <w:t xml:space="preserve"> </w:t>
      </w:r>
      <w:proofErr w:type="spellStart"/>
      <w:r w:rsidRPr="00755F09">
        <w:rPr>
          <w:szCs w:val="24"/>
        </w:rPr>
        <w:t>troškove</w:t>
      </w:r>
      <w:proofErr w:type="spellEnd"/>
      <w:r w:rsidRPr="00755F09">
        <w:rPr>
          <w:szCs w:val="24"/>
        </w:rPr>
        <w:t xml:space="preserve"> </w:t>
      </w:r>
      <w:proofErr w:type="spellStart"/>
      <w:r w:rsidRPr="00755F09">
        <w:rPr>
          <w:szCs w:val="24"/>
        </w:rPr>
        <w:t>Akcije</w:t>
      </w:r>
      <w:proofErr w:type="spellEnd"/>
      <w:r w:rsidRPr="00755F09">
        <w:rPr>
          <w:szCs w:val="24"/>
        </w:rPr>
        <w:t xml:space="preserve"> </w:t>
      </w:r>
      <w:proofErr w:type="spellStart"/>
      <w:r w:rsidRPr="00755F09">
        <w:rPr>
          <w:szCs w:val="24"/>
        </w:rPr>
        <w:t>koje</w:t>
      </w:r>
      <w:proofErr w:type="spellEnd"/>
      <w:r w:rsidRPr="00755F09">
        <w:rPr>
          <w:szCs w:val="24"/>
        </w:rPr>
        <w:t xml:space="preserve"> je </w:t>
      </w:r>
      <w:proofErr w:type="spellStart"/>
      <w:r w:rsidRPr="00755F09">
        <w:rPr>
          <w:szCs w:val="24"/>
        </w:rPr>
        <w:t>odobrio</w:t>
      </w:r>
      <w:proofErr w:type="spellEnd"/>
      <w:r w:rsidRPr="00755F09">
        <w:rPr>
          <w:szCs w:val="24"/>
        </w:rPr>
        <w:t xml:space="preserve"> </w:t>
      </w:r>
      <w:proofErr w:type="spellStart"/>
      <w:r w:rsidRPr="00755F09">
        <w:rPr>
          <w:szCs w:val="24"/>
        </w:rPr>
        <w:t>Ugovorni</w:t>
      </w:r>
      <w:proofErr w:type="spellEnd"/>
      <w:r w:rsidRPr="00755F09">
        <w:rPr>
          <w:szCs w:val="24"/>
        </w:rPr>
        <w:t xml:space="preserve"> organ.</w:t>
      </w:r>
    </w:p>
    <w:p w14:paraId="02A2D495" w14:textId="41DFB67B" w:rsidR="00755F09" w:rsidRPr="00755F09" w:rsidRDefault="00755F09" w:rsidP="00755F09">
      <w:pPr>
        <w:numPr>
          <w:ilvl w:val="1"/>
          <w:numId w:val="32"/>
        </w:numPr>
        <w:spacing w:after="120"/>
        <w:ind w:left="567" w:hanging="567"/>
        <w:jc w:val="both"/>
        <w:rPr>
          <w:szCs w:val="24"/>
        </w:rPr>
      </w:pPr>
      <w:r w:rsidRPr="00755F09">
        <w:rPr>
          <w:szCs w:val="24"/>
        </w:rPr>
        <w:t xml:space="preserve">Pored toga, </w:t>
      </w:r>
      <w:proofErr w:type="spellStart"/>
      <w:r w:rsidRPr="00755F09">
        <w:rPr>
          <w:szCs w:val="24"/>
        </w:rPr>
        <w:t>i</w:t>
      </w:r>
      <w:proofErr w:type="spellEnd"/>
      <w:r w:rsidRPr="00755F09">
        <w:rPr>
          <w:szCs w:val="24"/>
        </w:rPr>
        <w:t xml:space="preserve"> ne </w:t>
      </w:r>
      <w:proofErr w:type="spellStart"/>
      <w:r w:rsidRPr="00755F09">
        <w:rPr>
          <w:szCs w:val="24"/>
        </w:rPr>
        <w:t>dovodeći</w:t>
      </w:r>
      <w:proofErr w:type="spellEnd"/>
      <w:r w:rsidRPr="00755F09">
        <w:rPr>
          <w:szCs w:val="24"/>
        </w:rPr>
        <w:t xml:space="preserve"> u </w:t>
      </w:r>
      <w:proofErr w:type="spellStart"/>
      <w:r w:rsidRPr="00755F09">
        <w:rPr>
          <w:szCs w:val="24"/>
        </w:rPr>
        <w:t>pitanje</w:t>
      </w:r>
      <w:proofErr w:type="spellEnd"/>
      <w:r w:rsidRPr="00755F09">
        <w:rPr>
          <w:szCs w:val="24"/>
        </w:rPr>
        <w:t xml:space="preserve"> </w:t>
      </w:r>
      <w:proofErr w:type="spellStart"/>
      <w:r w:rsidRPr="00755F09">
        <w:rPr>
          <w:szCs w:val="24"/>
        </w:rPr>
        <w:t>njegovo</w:t>
      </w:r>
      <w:proofErr w:type="spellEnd"/>
      <w:r w:rsidRPr="00755F09">
        <w:rPr>
          <w:szCs w:val="24"/>
        </w:rPr>
        <w:t xml:space="preserve"> </w:t>
      </w:r>
      <w:proofErr w:type="spellStart"/>
      <w:r w:rsidRPr="00755F09">
        <w:rPr>
          <w:szCs w:val="24"/>
        </w:rPr>
        <w:t>pravo</w:t>
      </w:r>
      <w:proofErr w:type="spellEnd"/>
      <w:r w:rsidRPr="00755F09">
        <w:rPr>
          <w:szCs w:val="24"/>
        </w:rPr>
        <w:t xml:space="preserve"> da </w:t>
      </w:r>
      <w:proofErr w:type="spellStart"/>
      <w:r w:rsidRPr="00755F09">
        <w:rPr>
          <w:szCs w:val="24"/>
        </w:rPr>
        <w:t>raskine</w:t>
      </w:r>
      <w:proofErr w:type="spellEnd"/>
      <w:r w:rsidRPr="00755F09">
        <w:rPr>
          <w:szCs w:val="24"/>
        </w:rPr>
        <w:t xml:space="preserve"> </w:t>
      </w:r>
      <w:proofErr w:type="spellStart"/>
      <w:r w:rsidRPr="00755F09">
        <w:rPr>
          <w:szCs w:val="24"/>
        </w:rPr>
        <w:t>ovaj</w:t>
      </w:r>
      <w:proofErr w:type="spellEnd"/>
      <w:r w:rsidRPr="00755F09">
        <w:rPr>
          <w:szCs w:val="24"/>
        </w:rPr>
        <w:t xml:space="preserve"> </w:t>
      </w:r>
      <w:proofErr w:type="spellStart"/>
      <w:r w:rsidRPr="00755F09">
        <w:rPr>
          <w:szCs w:val="24"/>
        </w:rPr>
        <w:t>Ugovor</w:t>
      </w:r>
      <w:proofErr w:type="spellEnd"/>
      <w:r w:rsidRPr="00755F09">
        <w:rPr>
          <w:szCs w:val="24"/>
        </w:rPr>
        <w:t xml:space="preserve"> u </w:t>
      </w:r>
      <w:proofErr w:type="spellStart"/>
      <w:r w:rsidRPr="00755F09">
        <w:rPr>
          <w:szCs w:val="24"/>
        </w:rPr>
        <w:t>skladu</w:t>
      </w:r>
      <w:proofErr w:type="spellEnd"/>
      <w:r w:rsidRPr="00755F09">
        <w:rPr>
          <w:szCs w:val="24"/>
        </w:rPr>
        <w:t xml:space="preserve"> </w:t>
      </w:r>
      <w:proofErr w:type="spellStart"/>
      <w:r w:rsidRPr="00755F09">
        <w:rPr>
          <w:szCs w:val="24"/>
        </w:rPr>
        <w:t>sa</w:t>
      </w:r>
      <w:proofErr w:type="spellEnd"/>
      <w:r w:rsidRPr="00755F09">
        <w:rPr>
          <w:szCs w:val="24"/>
        </w:rPr>
        <w:t xml:space="preserve"> </w:t>
      </w:r>
      <w:proofErr w:type="spellStart"/>
      <w:r w:rsidRPr="00755F09">
        <w:rPr>
          <w:szCs w:val="24"/>
        </w:rPr>
        <w:t>članom</w:t>
      </w:r>
      <w:proofErr w:type="spellEnd"/>
      <w:r w:rsidRPr="00755F09">
        <w:rPr>
          <w:szCs w:val="24"/>
        </w:rPr>
        <w:t xml:space="preserve"> 12. </w:t>
      </w:r>
      <w:proofErr w:type="spellStart"/>
      <w:r w:rsidRPr="00755F09">
        <w:rPr>
          <w:szCs w:val="24"/>
        </w:rPr>
        <w:t>ovog</w:t>
      </w:r>
      <w:proofErr w:type="spellEnd"/>
      <w:r w:rsidRPr="00755F09">
        <w:rPr>
          <w:szCs w:val="24"/>
        </w:rPr>
        <w:t xml:space="preserve"> </w:t>
      </w:r>
      <w:proofErr w:type="spellStart"/>
      <w:r w:rsidRPr="00755F09">
        <w:rPr>
          <w:szCs w:val="24"/>
        </w:rPr>
        <w:t>Aneksa</w:t>
      </w:r>
      <w:proofErr w:type="spellEnd"/>
      <w:r w:rsidRPr="00755F09">
        <w:rPr>
          <w:szCs w:val="24"/>
        </w:rPr>
        <w:t xml:space="preserve">, </w:t>
      </w:r>
      <w:proofErr w:type="spellStart"/>
      <w:r w:rsidRPr="00755F09">
        <w:rPr>
          <w:szCs w:val="24"/>
        </w:rPr>
        <w:t>ako</w:t>
      </w:r>
      <w:proofErr w:type="spellEnd"/>
      <w:r w:rsidRPr="00755F09">
        <w:rPr>
          <w:szCs w:val="24"/>
        </w:rPr>
        <w:t xml:space="preserve"> je </w:t>
      </w:r>
      <w:proofErr w:type="spellStart"/>
      <w:r w:rsidRPr="00755F09">
        <w:rPr>
          <w:szCs w:val="24"/>
        </w:rPr>
        <w:t>Akcija</w:t>
      </w:r>
      <w:proofErr w:type="spellEnd"/>
      <w:r w:rsidRPr="00755F09">
        <w:rPr>
          <w:szCs w:val="24"/>
        </w:rPr>
        <w:t xml:space="preserve"> </w:t>
      </w:r>
      <w:proofErr w:type="spellStart"/>
      <w:r w:rsidRPr="00755F09">
        <w:rPr>
          <w:szCs w:val="24"/>
        </w:rPr>
        <w:t>sprovedena</w:t>
      </w:r>
      <w:proofErr w:type="spellEnd"/>
      <w:r w:rsidRPr="00755F09">
        <w:rPr>
          <w:szCs w:val="24"/>
        </w:rPr>
        <w:t xml:space="preserve"> </w:t>
      </w:r>
      <w:proofErr w:type="spellStart"/>
      <w:r w:rsidRPr="00755F09">
        <w:rPr>
          <w:szCs w:val="24"/>
        </w:rPr>
        <w:t>loše</w:t>
      </w:r>
      <w:proofErr w:type="spellEnd"/>
      <w:r w:rsidRPr="00755F09">
        <w:rPr>
          <w:szCs w:val="24"/>
        </w:rPr>
        <w:t xml:space="preserve"> </w:t>
      </w:r>
      <w:proofErr w:type="spellStart"/>
      <w:r w:rsidRPr="00755F09">
        <w:rPr>
          <w:szCs w:val="24"/>
        </w:rPr>
        <w:t>ili</w:t>
      </w:r>
      <w:proofErr w:type="spellEnd"/>
      <w:r w:rsidRPr="00755F09">
        <w:rPr>
          <w:szCs w:val="24"/>
        </w:rPr>
        <w:t xml:space="preserve"> </w:t>
      </w:r>
      <w:proofErr w:type="spellStart"/>
      <w:r w:rsidRPr="00755F09">
        <w:rPr>
          <w:szCs w:val="24"/>
        </w:rPr>
        <w:t>delimično</w:t>
      </w:r>
      <w:proofErr w:type="spellEnd"/>
      <w:r w:rsidRPr="00755F09">
        <w:rPr>
          <w:szCs w:val="24"/>
        </w:rPr>
        <w:t xml:space="preserve"> – </w:t>
      </w:r>
      <w:proofErr w:type="spellStart"/>
      <w:r w:rsidRPr="00755F09">
        <w:rPr>
          <w:szCs w:val="24"/>
        </w:rPr>
        <w:t>i</w:t>
      </w:r>
      <w:proofErr w:type="spellEnd"/>
      <w:r w:rsidRPr="00755F09">
        <w:rPr>
          <w:szCs w:val="24"/>
        </w:rPr>
        <w:t xml:space="preserve"> </w:t>
      </w:r>
      <w:proofErr w:type="spellStart"/>
      <w:r w:rsidRPr="00755F09">
        <w:rPr>
          <w:szCs w:val="24"/>
        </w:rPr>
        <w:t>stoga</w:t>
      </w:r>
      <w:proofErr w:type="spellEnd"/>
      <w:r w:rsidRPr="00755F09">
        <w:rPr>
          <w:szCs w:val="24"/>
        </w:rPr>
        <w:t xml:space="preserve"> </w:t>
      </w:r>
      <w:proofErr w:type="spellStart"/>
      <w:r w:rsidRPr="00755F09">
        <w:rPr>
          <w:szCs w:val="24"/>
        </w:rPr>
        <w:t>nije</w:t>
      </w:r>
      <w:proofErr w:type="spellEnd"/>
      <w:r w:rsidRPr="00755F09">
        <w:rPr>
          <w:szCs w:val="24"/>
        </w:rPr>
        <w:t xml:space="preserve"> u </w:t>
      </w:r>
      <w:proofErr w:type="spellStart"/>
      <w:r w:rsidRPr="00755F09">
        <w:rPr>
          <w:szCs w:val="24"/>
        </w:rPr>
        <w:t>skladu</w:t>
      </w:r>
      <w:proofErr w:type="spellEnd"/>
      <w:r w:rsidRPr="00755F09">
        <w:rPr>
          <w:szCs w:val="24"/>
        </w:rPr>
        <w:t xml:space="preserve"> </w:t>
      </w:r>
      <w:proofErr w:type="spellStart"/>
      <w:r w:rsidRPr="00755F09">
        <w:rPr>
          <w:szCs w:val="24"/>
        </w:rPr>
        <w:t>sa</w:t>
      </w:r>
      <w:proofErr w:type="spellEnd"/>
      <w:r w:rsidRPr="00755F09">
        <w:rPr>
          <w:szCs w:val="24"/>
        </w:rPr>
        <w:t xml:space="preserve"> </w:t>
      </w:r>
      <w:proofErr w:type="spellStart"/>
      <w:r w:rsidRPr="00755F09">
        <w:rPr>
          <w:szCs w:val="24"/>
        </w:rPr>
        <w:t>odredbama</w:t>
      </w:r>
      <w:proofErr w:type="spellEnd"/>
      <w:r w:rsidRPr="00755F09">
        <w:rPr>
          <w:szCs w:val="24"/>
        </w:rPr>
        <w:t xml:space="preserve"> „</w:t>
      </w:r>
      <w:proofErr w:type="spellStart"/>
      <w:r w:rsidRPr="00755F09">
        <w:rPr>
          <w:szCs w:val="24"/>
        </w:rPr>
        <w:t>Obrasca</w:t>
      </w:r>
      <w:proofErr w:type="spellEnd"/>
      <w:r w:rsidRPr="00755F09">
        <w:rPr>
          <w:szCs w:val="24"/>
        </w:rPr>
        <w:t xml:space="preserve"> za </w:t>
      </w:r>
      <w:proofErr w:type="spellStart"/>
      <w:proofErr w:type="gramStart"/>
      <w:r w:rsidRPr="00755F09">
        <w:rPr>
          <w:szCs w:val="24"/>
        </w:rPr>
        <w:t>prijavu</w:t>
      </w:r>
      <w:proofErr w:type="spellEnd"/>
      <w:r w:rsidRPr="00755F09">
        <w:rPr>
          <w:szCs w:val="24"/>
        </w:rPr>
        <w:t xml:space="preserve">“ </w:t>
      </w:r>
      <w:proofErr w:type="spellStart"/>
      <w:r w:rsidRPr="00755F09">
        <w:rPr>
          <w:szCs w:val="24"/>
        </w:rPr>
        <w:t>Aneksa</w:t>
      </w:r>
      <w:proofErr w:type="spellEnd"/>
      <w:proofErr w:type="gramEnd"/>
      <w:r w:rsidRPr="00755F09">
        <w:rPr>
          <w:szCs w:val="24"/>
        </w:rPr>
        <w:t xml:space="preserve"> III – </w:t>
      </w:r>
      <w:proofErr w:type="spellStart"/>
      <w:r w:rsidRPr="00755F09">
        <w:rPr>
          <w:szCs w:val="24"/>
        </w:rPr>
        <w:t>ili</w:t>
      </w:r>
      <w:proofErr w:type="spellEnd"/>
      <w:r w:rsidRPr="00755F09">
        <w:rPr>
          <w:szCs w:val="24"/>
        </w:rPr>
        <w:t xml:space="preserve"> </w:t>
      </w:r>
      <w:proofErr w:type="spellStart"/>
      <w:r w:rsidRPr="00755F09">
        <w:rPr>
          <w:szCs w:val="24"/>
        </w:rPr>
        <w:t>kasno</w:t>
      </w:r>
      <w:proofErr w:type="spellEnd"/>
      <w:r w:rsidRPr="00755F09">
        <w:rPr>
          <w:szCs w:val="24"/>
        </w:rPr>
        <w:t xml:space="preserve"> , </w:t>
      </w:r>
      <w:proofErr w:type="spellStart"/>
      <w:r w:rsidRPr="00755F09">
        <w:rPr>
          <w:szCs w:val="24"/>
        </w:rPr>
        <w:t>Naručilac</w:t>
      </w:r>
      <w:proofErr w:type="spellEnd"/>
      <w:r w:rsidRPr="00755F09">
        <w:rPr>
          <w:szCs w:val="24"/>
        </w:rPr>
        <w:t xml:space="preserve"> </w:t>
      </w:r>
      <w:proofErr w:type="spellStart"/>
      <w:r w:rsidRPr="00755F09">
        <w:rPr>
          <w:szCs w:val="24"/>
        </w:rPr>
        <w:t>može</w:t>
      </w:r>
      <w:proofErr w:type="spellEnd"/>
      <w:r w:rsidRPr="00755F09">
        <w:rPr>
          <w:szCs w:val="24"/>
        </w:rPr>
        <w:t xml:space="preserve">, </w:t>
      </w:r>
      <w:proofErr w:type="spellStart"/>
      <w:r w:rsidRPr="00755F09">
        <w:rPr>
          <w:szCs w:val="24"/>
        </w:rPr>
        <w:t>propisno</w:t>
      </w:r>
      <w:proofErr w:type="spellEnd"/>
      <w:r w:rsidRPr="00755F09">
        <w:rPr>
          <w:szCs w:val="24"/>
        </w:rPr>
        <w:t xml:space="preserve"> </w:t>
      </w:r>
      <w:proofErr w:type="spellStart"/>
      <w:r w:rsidRPr="00755F09">
        <w:rPr>
          <w:szCs w:val="24"/>
        </w:rPr>
        <w:lastRenderedPageBreak/>
        <w:t>obrazloženom</w:t>
      </w:r>
      <w:proofErr w:type="spellEnd"/>
      <w:r w:rsidRPr="00755F09">
        <w:rPr>
          <w:szCs w:val="24"/>
        </w:rPr>
        <w:t xml:space="preserve"> </w:t>
      </w:r>
      <w:proofErr w:type="spellStart"/>
      <w:r w:rsidRPr="00755F09">
        <w:rPr>
          <w:szCs w:val="24"/>
        </w:rPr>
        <w:t>odlukom</w:t>
      </w:r>
      <w:proofErr w:type="spellEnd"/>
      <w:r w:rsidRPr="00755F09">
        <w:rPr>
          <w:szCs w:val="24"/>
        </w:rPr>
        <w:t xml:space="preserve">, </w:t>
      </w:r>
      <w:proofErr w:type="spellStart"/>
      <w:r w:rsidRPr="00755F09">
        <w:rPr>
          <w:szCs w:val="24"/>
        </w:rPr>
        <w:t>i</w:t>
      </w:r>
      <w:proofErr w:type="spellEnd"/>
      <w:r w:rsidRPr="00755F09">
        <w:rPr>
          <w:szCs w:val="24"/>
        </w:rPr>
        <w:t xml:space="preserve"> </w:t>
      </w:r>
      <w:proofErr w:type="spellStart"/>
      <w:r w:rsidRPr="00755F09">
        <w:rPr>
          <w:szCs w:val="24"/>
        </w:rPr>
        <w:t>nakon</w:t>
      </w:r>
      <w:proofErr w:type="spellEnd"/>
      <w:r w:rsidRPr="00755F09">
        <w:rPr>
          <w:szCs w:val="24"/>
        </w:rPr>
        <w:t xml:space="preserve"> </w:t>
      </w:r>
      <w:proofErr w:type="spellStart"/>
      <w:r w:rsidRPr="00755F09">
        <w:rPr>
          <w:szCs w:val="24"/>
        </w:rPr>
        <w:t>što</w:t>
      </w:r>
      <w:proofErr w:type="spellEnd"/>
      <w:r w:rsidRPr="00755F09">
        <w:rPr>
          <w:szCs w:val="24"/>
        </w:rPr>
        <w:t xml:space="preserve"> </w:t>
      </w:r>
      <w:proofErr w:type="spellStart"/>
      <w:r w:rsidRPr="00755F09">
        <w:rPr>
          <w:szCs w:val="24"/>
        </w:rPr>
        <w:t>dozvoli</w:t>
      </w:r>
      <w:proofErr w:type="spellEnd"/>
      <w:r w:rsidRPr="00755F09">
        <w:rPr>
          <w:szCs w:val="24"/>
        </w:rPr>
        <w:t xml:space="preserve"> </w:t>
      </w:r>
      <w:proofErr w:type="spellStart"/>
      <w:r w:rsidRPr="00755F09">
        <w:rPr>
          <w:szCs w:val="24"/>
        </w:rPr>
        <w:t>Korisniku</w:t>
      </w:r>
      <w:proofErr w:type="spellEnd"/>
      <w:r w:rsidRPr="00755F09">
        <w:rPr>
          <w:szCs w:val="24"/>
        </w:rPr>
        <w:t xml:space="preserve"> da </w:t>
      </w:r>
      <w:proofErr w:type="spellStart"/>
      <w:r w:rsidRPr="00755F09">
        <w:rPr>
          <w:szCs w:val="24"/>
        </w:rPr>
        <w:t>dostavi</w:t>
      </w:r>
      <w:proofErr w:type="spellEnd"/>
      <w:r w:rsidRPr="00755F09">
        <w:rPr>
          <w:szCs w:val="24"/>
        </w:rPr>
        <w:t xml:space="preserve"> </w:t>
      </w:r>
      <w:proofErr w:type="spellStart"/>
      <w:r w:rsidRPr="00755F09">
        <w:rPr>
          <w:szCs w:val="24"/>
        </w:rPr>
        <w:t>svoja</w:t>
      </w:r>
      <w:proofErr w:type="spellEnd"/>
      <w:r w:rsidRPr="00755F09">
        <w:rPr>
          <w:szCs w:val="24"/>
        </w:rPr>
        <w:t xml:space="preserve"> </w:t>
      </w:r>
      <w:proofErr w:type="spellStart"/>
      <w:r w:rsidRPr="00755F09">
        <w:rPr>
          <w:szCs w:val="24"/>
        </w:rPr>
        <w:t>zapažanja</w:t>
      </w:r>
      <w:proofErr w:type="spellEnd"/>
      <w:r w:rsidRPr="00755F09">
        <w:rPr>
          <w:szCs w:val="24"/>
        </w:rPr>
        <w:t xml:space="preserve">, </w:t>
      </w:r>
      <w:proofErr w:type="spellStart"/>
      <w:r w:rsidRPr="00755F09">
        <w:rPr>
          <w:szCs w:val="24"/>
        </w:rPr>
        <w:t>smanjiti</w:t>
      </w:r>
      <w:proofErr w:type="spellEnd"/>
      <w:r w:rsidRPr="00755F09">
        <w:rPr>
          <w:szCs w:val="24"/>
        </w:rPr>
        <w:t xml:space="preserve"> </w:t>
      </w:r>
      <w:proofErr w:type="spellStart"/>
      <w:r w:rsidRPr="00755F09">
        <w:rPr>
          <w:szCs w:val="24"/>
        </w:rPr>
        <w:t>početni</w:t>
      </w:r>
      <w:proofErr w:type="spellEnd"/>
      <w:r w:rsidRPr="00755F09">
        <w:rPr>
          <w:szCs w:val="24"/>
        </w:rPr>
        <w:t xml:space="preserve"> grant u </w:t>
      </w:r>
      <w:proofErr w:type="spellStart"/>
      <w:r w:rsidRPr="00755F09">
        <w:rPr>
          <w:szCs w:val="24"/>
        </w:rPr>
        <w:t>skladu</w:t>
      </w:r>
      <w:proofErr w:type="spellEnd"/>
      <w:r w:rsidRPr="00755F09">
        <w:rPr>
          <w:szCs w:val="24"/>
        </w:rPr>
        <w:t xml:space="preserve"> </w:t>
      </w:r>
      <w:proofErr w:type="spellStart"/>
      <w:r w:rsidRPr="00755F09">
        <w:rPr>
          <w:szCs w:val="24"/>
        </w:rPr>
        <w:t>sa</w:t>
      </w:r>
      <w:proofErr w:type="spellEnd"/>
      <w:r w:rsidRPr="00755F09">
        <w:rPr>
          <w:szCs w:val="24"/>
        </w:rPr>
        <w:t xml:space="preserve"> </w:t>
      </w:r>
      <w:proofErr w:type="spellStart"/>
      <w:r w:rsidRPr="00755F09">
        <w:rPr>
          <w:szCs w:val="24"/>
        </w:rPr>
        <w:t>stvarnu</w:t>
      </w:r>
      <w:proofErr w:type="spellEnd"/>
      <w:r w:rsidRPr="00755F09">
        <w:rPr>
          <w:szCs w:val="24"/>
        </w:rPr>
        <w:t xml:space="preserve"> </w:t>
      </w:r>
      <w:proofErr w:type="spellStart"/>
      <w:r w:rsidRPr="00755F09">
        <w:rPr>
          <w:szCs w:val="24"/>
        </w:rPr>
        <w:t>implementaciju</w:t>
      </w:r>
      <w:proofErr w:type="spellEnd"/>
      <w:r w:rsidRPr="00755F09">
        <w:rPr>
          <w:szCs w:val="24"/>
        </w:rPr>
        <w:t xml:space="preserve"> </w:t>
      </w:r>
      <w:proofErr w:type="spellStart"/>
      <w:r w:rsidRPr="00755F09">
        <w:rPr>
          <w:szCs w:val="24"/>
        </w:rPr>
        <w:t>Akcije</w:t>
      </w:r>
      <w:proofErr w:type="spellEnd"/>
      <w:r w:rsidRPr="00755F09">
        <w:rPr>
          <w:szCs w:val="24"/>
        </w:rPr>
        <w:t xml:space="preserve"> </w:t>
      </w:r>
      <w:proofErr w:type="spellStart"/>
      <w:r w:rsidRPr="00755F09">
        <w:rPr>
          <w:szCs w:val="24"/>
        </w:rPr>
        <w:t>iu</w:t>
      </w:r>
      <w:proofErr w:type="spellEnd"/>
      <w:r w:rsidRPr="00755F09">
        <w:rPr>
          <w:szCs w:val="24"/>
        </w:rPr>
        <w:t xml:space="preserve"> </w:t>
      </w:r>
      <w:proofErr w:type="spellStart"/>
      <w:r w:rsidRPr="00755F09">
        <w:rPr>
          <w:szCs w:val="24"/>
        </w:rPr>
        <w:t>skladu</w:t>
      </w:r>
      <w:proofErr w:type="spellEnd"/>
      <w:r w:rsidRPr="00755F09">
        <w:rPr>
          <w:szCs w:val="24"/>
        </w:rPr>
        <w:t xml:space="preserve"> </w:t>
      </w:r>
      <w:proofErr w:type="spellStart"/>
      <w:r w:rsidRPr="00755F09">
        <w:rPr>
          <w:szCs w:val="24"/>
        </w:rPr>
        <w:t>sa</w:t>
      </w:r>
      <w:proofErr w:type="spellEnd"/>
      <w:r w:rsidRPr="00755F09">
        <w:rPr>
          <w:szCs w:val="24"/>
        </w:rPr>
        <w:t xml:space="preserve"> </w:t>
      </w:r>
      <w:proofErr w:type="spellStart"/>
      <w:r w:rsidRPr="00755F09">
        <w:rPr>
          <w:szCs w:val="24"/>
        </w:rPr>
        <w:t>uslovima</w:t>
      </w:r>
      <w:proofErr w:type="spellEnd"/>
      <w:r w:rsidRPr="00755F09">
        <w:rPr>
          <w:szCs w:val="24"/>
        </w:rPr>
        <w:t xml:space="preserve"> </w:t>
      </w:r>
      <w:proofErr w:type="spellStart"/>
      <w:r w:rsidRPr="00755F09">
        <w:rPr>
          <w:szCs w:val="24"/>
        </w:rPr>
        <w:t>ovog</w:t>
      </w:r>
      <w:proofErr w:type="spellEnd"/>
      <w:r w:rsidRPr="00755F09">
        <w:rPr>
          <w:szCs w:val="24"/>
        </w:rPr>
        <w:t xml:space="preserve"> </w:t>
      </w:r>
      <w:proofErr w:type="spellStart"/>
      <w:r w:rsidRPr="00755F09">
        <w:rPr>
          <w:szCs w:val="24"/>
        </w:rPr>
        <w:t>Ugovora</w:t>
      </w:r>
      <w:proofErr w:type="spellEnd"/>
      <w:r w:rsidRPr="00755F09">
        <w:rPr>
          <w:szCs w:val="24"/>
        </w:rPr>
        <w:t xml:space="preserve">. </w:t>
      </w:r>
    </w:p>
    <w:p w14:paraId="3BC21951" w14:textId="3E687176" w:rsidR="00755F09" w:rsidRPr="00755F09" w:rsidRDefault="00755F09" w:rsidP="00755F09">
      <w:pPr>
        <w:numPr>
          <w:ilvl w:val="1"/>
          <w:numId w:val="32"/>
        </w:numPr>
        <w:spacing w:after="120"/>
        <w:ind w:left="567" w:hanging="567"/>
        <w:jc w:val="both"/>
        <w:rPr>
          <w:szCs w:val="24"/>
        </w:rPr>
      </w:pPr>
      <w:proofErr w:type="spellStart"/>
      <w:r w:rsidRPr="00755F09">
        <w:rPr>
          <w:szCs w:val="24"/>
        </w:rPr>
        <w:t>Priznanice</w:t>
      </w:r>
      <w:proofErr w:type="spellEnd"/>
      <w:r w:rsidRPr="00755F09">
        <w:rPr>
          <w:szCs w:val="24"/>
        </w:rPr>
        <w:t xml:space="preserve"> </w:t>
      </w:r>
      <w:proofErr w:type="spellStart"/>
      <w:r w:rsidRPr="00755F09">
        <w:rPr>
          <w:szCs w:val="24"/>
        </w:rPr>
        <w:t>koje</w:t>
      </w:r>
      <w:proofErr w:type="spellEnd"/>
      <w:r w:rsidRPr="00755F09">
        <w:rPr>
          <w:szCs w:val="24"/>
        </w:rPr>
        <w:t xml:space="preserve"> </w:t>
      </w:r>
      <w:proofErr w:type="spellStart"/>
      <w:r w:rsidRPr="00755F09">
        <w:rPr>
          <w:szCs w:val="24"/>
        </w:rPr>
        <w:t>treba</w:t>
      </w:r>
      <w:proofErr w:type="spellEnd"/>
      <w:r w:rsidRPr="00755F09">
        <w:rPr>
          <w:szCs w:val="24"/>
        </w:rPr>
        <w:t xml:space="preserve"> </w:t>
      </w:r>
      <w:proofErr w:type="spellStart"/>
      <w:r w:rsidRPr="00755F09">
        <w:rPr>
          <w:szCs w:val="24"/>
        </w:rPr>
        <w:t>uzeti</w:t>
      </w:r>
      <w:proofErr w:type="spellEnd"/>
      <w:r w:rsidRPr="00755F09">
        <w:rPr>
          <w:szCs w:val="24"/>
        </w:rPr>
        <w:t xml:space="preserve"> u </w:t>
      </w:r>
      <w:proofErr w:type="spellStart"/>
      <w:r w:rsidRPr="00755F09">
        <w:rPr>
          <w:szCs w:val="24"/>
        </w:rPr>
        <w:t>obzir</w:t>
      </w:r>
      <w:proofErr w:type="spellEnd"/>
      <w:r w:rsidRPr="00755F09">
        <w:rPr>
          <w:szCs w:val="24"/>
        </w:rPr>
        <w:t xml:space="preserve"> </w:t>
      </w:r>
      <w:proofErr w:type="spellStart"/>
      <w:r w:rsidRPr="00755F09">
        <w:rPr>
          <w:szCs w:val="24"/>
        </w:rPr>
        <w:t>su</w:t>
      </w:r>
      <w:proofErr w:type="spellEnd"/>
      <w:r w:rsidRPr="00755F09">
        <w:rPr>
          <w:szCs w:val="24"/>
        </w:rPr>
        <w:t xml:space="preserve"> </w:t>
      </w:r>
      <w:proofErr w:type="spellStart"/>
      <w:r w:rsidRPr="00755F09">
        <w:rPr>
          <w:szCs w:val="24"/>
        </w:rPr>
        <w:t>objedinjene</w:t>
      </w:r>
      <w:proofErr w:type="spellEnd"/>
      <w:r w:rsidRPr="00755F09">
        <w:rPr>
          <w:szCs w:val="24"/>
        </w:rPr>
        <w:t xml:space="preserve"> </w:t>
      </w:r>
      <w:proofErr w:type="spellStart"/>
      <w:r w:rsidRPr="00755F09">
        <w:rPr>
          <w:szCs w:val="24"/>
        </w:rPr>
        <w:t>priznanice</w:t>
      </w:r>
      <w:proofErr w:type="spellEnd"/>
      <w:r w:rsidRPr="00755F09">
        <w:rPr>
          <w:szCs w:val="24"/>
        </w:rPr>
        <w:t xml:space="preserve"> </w:t>
      </w:r>
      <w:proofErr w:type="spellStart"/>
      <w:r w:rsidRPr="00755F09">
        <w:rPr>
          <w:szCs w:val="24"/>
        </w:rPr>
        <w:t>na</w:t>
      </w:r>
      <w:proofErr w:type="spellEnd"/>
      <w:r w:rsidRPr="00755F09">
        <w:rPr>
          <w:szCs w:val="24"/>
        </w:rPr>
        <w:t xml:space="preserve"> dan </w:t>
      </w:r>
      <w:proofErr w:type="spellStart"/>
      <w:r w:rsidRPr="00755F09">
        <w:rPr>
          <w:szCs w:val="24"/>
        </w:rPr>
        <w:t>kada</w:t>
      </w:r>
      <w:proofErr w:type="spellEnd"/>
      <w:r w:rsidRPr="00755F09">
        <w:rPr>
          <w:szCs w:val="24"/>
        </w:rPr>
        <w:t xml:space="preserve"> Korisnik </w:t>
      </w:r>
      <w:proofErr w:type="spellStart"/>
      <w:r w:rsidRPr="00755F09">
        <w:rPr>
          <w:szCs w:val="24"/>
        </w:rPr>
        <w:t>podnese</w:t>
      </w:r>
      <w:proofErr w:type="spellEnd"/>
      <w:r w:rsidRPr="00755F09">
        <w:rPr>
          <w:szCs w:val="24"/>
        </w:rPr>
        <w:t xml:space="preserve"> </w:t>
      </w:r>
      <w:proofErr w:type="spellStart"/>
      <w:r w:rsidRPr="00755F09">
        <w:rPr>
          <w:szCs w:val="24"/>
        </w:rPr>
        <w:t>zahtev</w:t>
      </w:r>
      <w:proofErr w:type="spellEnd"/>
      <w:r w:rsidRPr="00755F09">
        <w:rPr>
          <w:szCs w:val="24"/>
        </w:rPr>
        <w:t xml:space="preserve"> za </w:t>
      </w:r>
      <w:proofErr w:type="spellStart"/>
      <w:r w:rsidRPr="00755F09">
        <w:rPr>
          <w:szCs w:val="24"/>
        </w:rPr>
        <w:t>isplatu</w:t>
      </w:r>
      <w:proofErr w:type="spellEnd"/>
      <w:r w:rsidRPr="00755F09">
        <w:rPr>
          <w:szCs w:val="24"/>
        </w:rPr>
        <w:t xml:space="preserve"> </w:t>
      </w:r>
      <w:proofErr w:type="spellStart"/>
      <w:r w:rsidRPr="00755F09">
        <w:rPr>
          <w:szCs w:val="24"/>
        </w:rPr>
        <w:t>stanja</w:t>
      </w:r>
      <w:proofErr w:type="spellEnd"/>
      <w:r w:rsidRPr="00755F09">
        <w:rPr>
          <w:szCs w:val="24"/>
        </w:rPr>
        <w:t xml:space="preserve">, a koji </w:t>
      </w:r>
      <w:proofErr w:type="spellStart"/>
      <w:r w:rsidRPr="00755F09">
        <w:rPr>
          <w:szCs w:val="24"/>
        </w:rPr>
        <w:t>spadaju</w:t>
      </w:r>
      <w:proofErr w:type="spellEnd"/>
      <w:r w:rsidRPr="00755F09">
        <w:rPr>
          <w:szCs w:val="24"/>
        </w:rPr>
        <w:t xml:space="preserve"> u </w:t>
      </w:r>
      <w:proofErr w:type="spellStart"/>
      <w:r w:rsidRPr="00755F09">
        <w:rPr>
          <w:szCs w:val="24"/>
        </w:rPr>
        <w:t>jednu</w:t>
      </w:r>
      <w:proofErr w:type="spellEnd"/>
      <w:r w:rsidRPr="00755F09">
        <w:rPr>
          <w:szCs w:val="24"/>
        </w:rPr>
        <w:t xml:space="preserve"> od </w:t>
      </w:r>
      <w:proofErr w:type="spellStart"/>
      <w:r w:rsidRPr="00755F09">
        <w:rPr>
          <w:szCs w:val="24"/>
        </w:rPr>
        <w:t>dve</w:t>
      </w:r>
      <w:proofErr w:type="spellEnd"/>
      <w:r w:rsidRPr="00755F09">
        <w:rPr>
          <w:szCs w:val="24"/>
        </w:rPr>
        <w:t xml:space="preserve"> </w:t>
      </w:r>
      <w:proofErr w:type="spellStart"/>
      <w:r w:rsidRPr="00755F09">
        <w:rPr>
          <w:szCs w:val="24"/>
        </w:rPr>
        <w:t>sledeće</w:t>
      </w:r>
      <w:proofErr w:type="spellEnd"/>
      <w:r w:rsidRPr="00755F09">
        <w:rPr>
          <w:szCs w:val="24"/>
        </w:rPr>
        <w:t xml:space="preserve"> </w:t>
      </w:r>
      <w:proofErr w:type="spellStart"/>
      <w:r w:rsidRPr="00755F09">
        <w:rPr>
          <w:szCs w:val="24"/>
        </w:rPr>
        <w:t>kategorije</w:t>
      </w:r>
      <w:proofErr w:type="spellEnd"/>
      <w:r w:rsidRPr="00755F09">
        <w:rPr>
          <w:szCs w:val="24"/>
        </w:rPr>
        <w:t>:</w:t>
      </w:r>
    </w:p>
    <w:p w14:paraId="20521352" w14:textId="7B0C8E1B" w:rsidR="00755F09" w:rsidRPr="00755F09" w:rsidRDefault="00755F09" w:rsidP="00755F09">
      <w:pPr>
        <w:numPr>
          <w:ilvl w:val="1"/>
          <w:numId w:val="69"/>
        </w:numPr>
        <w:tabs>
          <w:tab w:val="left" w:pos="567"/>
        </w:tabs>
        <w:spacing w:after="120"/>
        <w:ind w:hanging="1440"/>
        <w:jc w:val="both"/>
        <w:rPr>
          <w:szCs w:val="24"/>
        </w:rPr>
      </w:pPr>
      <w:proofErr w:type="spellStart"/>
      <w:r w:rsidRPr="00755F09">
        <w:rPr>
          <w:szCs w:val="24"/>
        </w:rPr>
        <w:t>prihod</w:t>
      </w:r>
      <w:proofErr w:type="spellEnd"/>
      <w:r w:rsidRPr="00755F09">
        <w:rPr>
          <w:szCs w:val="24"/>
        </w:rPr>
        <w:t xml:space="preserve"> </w:t>
      </w:r>
      <w:proofErr w:type="spellStart"/>
      <w:r w:rsidRPr="00755F09">
        <w:rPr>
          <w:szCs w:val="24"/>
        </w:rPr>
        <w:t>ostvaren</w:t>
      </w:r>
      <w:proofErr w:type="spellEnd"/>
      <w:r w:rsidRPr="00755F09">
        <w:rPr>
          <w:szCs w:val="24"/>
        </w:rPr>
        <w:t xml:space="preserve"> u </w:t>
      </w:r>
      <w:proofErr w:type="spellStart"/>
      <w:r w:rsidRPr="00755F09">
        <w:rPr>
          <w:szCs w:val="24"/>
        </w:rPr>
        <w:t>okviru</w:t>
      </w:r>
      <w:proofErr w:type="spellEnd"/>
      <w:r w:rsidRPr="00755F09">
        <w:rPr>
          <w:szCs w:val="24"/>
        </w:rPr>
        <w:t xml:space="preserve"> </w:t>
      </w:r>
      <w:proofErr w:type="spellStart"/>
      <w:r w:rsidRPr="00755F09">
        <w:rPr>
          <w:szCs w:val="24"/>
        </w:rPr>
        <w:t>akcije</w:t>
      </w:r>
      <w:proofErr w:type="spellEnd"/>
      <w:r w:rsidRPr="00755F09">
        <w:rPr>
          <w:szCs w:val="24"/>
        </w:rPr>
        <w:t xml:space="preserve">, </w:t>
      </w:r>
      <w:proofErr w:type="spellStart"/>
      <w:r w:rsidRPr="00755F09">
        <w:rPr>
          <w:szCs w:val="24"/>
        </w:rPr>
        <w:t>osim</w:t>
      </w:r>
      <w:proofErr w:type="spellEnd"/>
      <w:r w:rsidRPr="00755F09">
        <w:rPr>
          <w:szCs w:val="24"/>
        </w:rPr>
        <w:t xml:space="preserve"> </w:t>
      </w:r>
      <w:proofErr w:type="spellStart"/>
      <w:r w:rsidRPr="00755F09">
        <w:rPr>
          <w:szCs w:val="24"/>
        </w:rPr>
        <w:t>ako</w:t>
      </w:r>
      <w:proofErr w:type="spellEnd"/>
      <w:r w:rsidRPr="00755F09">
        <w:rPr>
          <w:szCs w:val="24"/>
        </w:rPr>
        <w:t xml:space="preserve"> je </w:t>
      </w:r>
      <w:proofErr w:type="spellStart"/>
      <w:r w:rsidRPr="00755F09">
        <w:rPr>
          <w:szCs w:val="24"/>
        </w:rPr>
        <w:t>drugačije</w:t>
      </w:r>
      <w:proofErr w:type="spellEnd"/>
      <w:r w:rsidRPr="00755F09">
        <w:rPr>
          <w:szCs w:val="24"/>
        </w:rPr>
        <w:t xml:space="preserve"> </w:t>
      </w:r>
      <w:proofErr w:type="spellStart"/>
      <w:r w:rsidRPr="00755F09">
        <w:rPr>
          <w:szCs w:val="24"/>
        </w:rPr>
        <w:t>navedeno</w:t>
      </w:r>
      <w:proofErr w:type="spellEnd"/>
      <w:r w:rsidRPr="00755F09">
        <w:rPr>
          <w:szCs w:val="24"/>
        </w:rPr>
        <w:t xml:space="preserve"> u </w:t>
      </w:r>
      <w:proofErr w:type="spellStart"/>
      <w:r w:rsidRPr="00755F09">
        <w:rPr>
          <w:szCs w:val="24"/>
        </w:rPr>
        <w:t>Posebnim</w:t>
      </w:r>
      <w:proofErr w:type="spellEnd"/>
      <w:r w:rsidRPr="00755F09">
        <w:rPr>
          <w:szCs w:val="24"/>
        </w:rPr>
        <w:t xml:space="preserve"> </w:t>
      </w:r>
      <w:proofErr w:type="spellStart"/>
      <w:proofErr w:type="gramStart"/>
      <w:r w:rsidRPr="00755F09">
        <w:rPr>
          <w:szCs w:val="24"/>
        </w:rPr>
        <w:t>uslovima</w:t>
      </w:r>
      <w:proofErr w:type="spellEnd"/>
      <w:r w:rsidRPr="00755F09">
        <w:rPr>
          <w:szCs w:val="24"/>
        </w:rPr>
        <w:t>;</w:t>
      </w:r>
      <w:proofErr w:type="gramEnd"/>
    </w:p>
    <w:p w14:paraId="4DC95B08" w14:textId="36451243" w:rsidR="00755F09" w:rsidRPr="00755F09" w:rsidRDefault="00755F09" w:rsidP="00755F09">
      <w:pPr>
        <w:numPr>
          <w:ilvl w:val="1"/>
          <w:numId w:val="69"/>
        </w:numPr>
        <w:tabs>
          <w:tab w:val="left" w:pos="567"/>
        </w:tabs>
        <w:spacing w:after="120"/>
        <w:ind w:left="567" w:hanging="567"/>
        <w:jc w:val="both"/>
        <w:rPr>
          <w:szCs w:val="24"/>
        </w:rPr>
      </w:pPr>
      <w:proofErr w:type="spellStart"/>
      <w:r w:rsidRPr="00755F09">
        <w:rPr>
          <w:szCs w:val="24"/>
        </w:rPr>
        <w:t>finansijske</w:t>
      </w:r>
      <w:proofErr w:type="spellEnd"/>
      <w:r w:rsidRPr="00755F09">
        <w:rPr>
          <w:szCs w:val="24"/>
        </w:rPr>
        <w:t xml:space="preserve"> </w:t>
      </w:r>
      <w:proofErr w:type="spellStart"/>
      <w:r w:rsidRPr="00755F09">
        <w:rPr>
          <w:szCs w:val="24"/>
        </w:rPr>
        <w:t>doprinose</w:t>
      </w:r>
      <w:proofErr w:type="spellEnd"/>
      <w:r w:rsidRPr="00755F09">
        <w:rPr>
          <w:szCs w:val="24"/>
        </w:rPr>
        <w:t xml:space="preserve"> </w:t>
      </w:r>
      <w:proofErr w:type="spellStart"/>
      <w:r w:rsidRPr="00755F09">
        <w:rPr>
          <w:szCs w:val="24"/>
        </w:rPr>
        <w:t>koje</w:t>
      </w:r>
      <w:proofErr w:type="spellEnd"/>
      <w:r w:rsidRPr="00755F09">
        <w:rPr>
          <w:szCs w:val="24"/>
        </w:rPr>
        <w:t xml:space="preserve"> je Korisnik </w:t>
      </w:r>
      <w:proofErr w:type="spellStart"/>
      <w:r w:rsidRPr="00755F09">
        <w:rPr>
          <w:szCs w:val="24"/>
        </w:rPr>
        <w:t>posebno</w:t>
      </w:r>
      <w:proofErr w:type="spellEnd"/>
      <w:r w:rsidRPr="00755F09">
        <w:rPr>
          <w:szCs w:val="24"/>
        </w:rPr>
        <w:t xml:space="preserve"> </w:t>
      </w:r>
      <w:proofErr w:type="spellStart"/>
      <w:r w:rsidRPr="00755F09">
        <w:rPr>
          <w:szCs w:val="24"/>
        </w:rPr>
        <w:t>dodelio</w:t>
      </w:r>
      <w:proofErr w:type="spellEnd"/>
      <w:r w:rsidRPr="00755F09">
        <w:rPr>
          <w:szCs w:val="24"/>
        </w:rPr>
        <w:t xml:space="preserve"> za </w:t>
      </w:r>
      <w:proofErr w:type="spellStart"/>
      <w:r w:rsidRPr="00755F09">
        <w:rPr>
          <w:szCs w:val="24"/>
        </w:rPr>
        <w:t>finansiranje</w:t>
      </w:r>
      <w:proofErr w:type="spellEnd"/>
      <w:r w:rsidRPr="00755F09">
        <w:rPr>
          <w:szCs w:val="24"/>
        </w:rPr>
        <w:t xml:space="preserve"> </w:t>
      </w:r>
      <w:proofErr w:type="spellStart"/>
      <w:r w:rsidRPr="00755F09">
        <w:rPr>
          <w:szCs w:val="24"/>
        </w:rPr>
        <w:t>istih</w:t>
      </w:r>
      <w:proofErr w:type="spellEnd"/>
      <w:r w:rsidRPr="00755F09">
        <w:rPr>
          <w:szCs w:val="24"/>
        </w:rPr>
        <w:t xml:space="preserve"> </w:t>
      </w:r>
      <w:proofErr w:type="spellStart"/>
      <w:r w:rsidRPr="00755F09">
        <w:rPr>
          <w:szCs w:val="24"/>
        </w:rPr>
        <w:t>prihvatljivih</w:t>
      </w:r>
      <w:proofErr w:type="spellEnd"/>
      <w:r w:rsidRPr="00755F09">
        <w:rPr>
          <w:szCs w:val="24"/>
        </w:rPr>
        <w:t xml:space="preserve"> </w:t>
      </w:r>
      <w:proofErr w:type="spellStart"/>
      <w:r w:rsidRPr="00755F09">
        <w:rPr>
          <w:szCs w:val="24"/>
        </w:rPr>
        <w:t>troškova</w:t>
      </w:r>
      <w:proofErr w:type="spellEnd"/>
      <w:r w:rsidRPr="00755F09">
        <w:rPr>
          <w:szCs w:val="24"/>
        </w:rPr>
        <w:t xml:space="preserve"> </w:t>
      </w:r>
      <w:proofErr w:type="spellStart"/>
      <w:r w:rsidRPr="00755F09">
        <w:rPr>
          <w:szCs w:val="24"/>
        </w:rPr>
        <w:t>finansiranih</w:t>
      </w:r>
      <w:proofErr w:type="spellEnd"/>
      <w:r w:rsidRPr="00755F09">
        <w:rPr>
          <w:szCs w:val="24"/>
        </w:rPr>
        <w:t xml:space="preserve"> </w:t>
      </w:r>
      <w:proofErr w:type="spellStart"/>
      <w:r w:rsidRPr="00755F09">
        <w:rPr>
          <w:szCs w:val="24"/>
        </w:rPr>
        <w:t>ovim</w:t>
      </w:r>
      <w:proofErr w:type="spellEnd"/>
      <w:r w:rsidRPr="00755F09">
        <w:rPr>
          <w:szCs w:val="24"/>
        </w:rPr>
        <w:t xml:space="preserve"> </w:t>
      </w:r>
      <w:proofErr w:type="spellStart"/>
      <w:r w:rsidRPr="00755F09">
        <w:rPr>
          <w:szCs w:val="24"/>
        </w:rPr>
        <w:t>Ugovorom</w:t>
      </w:r>
      <w:proofErr w:type="spellEnd"/>
      <w:r w:rsidRPr="00755F09">
        <w:rPr>
          <w:szCs w:val="24"/>
        </w:rPr>
        <w:t xml:space="preserve"> </w:t>
      </w:r>
      <w:proofErr w:type="spellStart"/>
      <w:r w:rsidRPr="00755F09">
        <w:rPr>
          <w:szCs w:val="24"/>
        </w:rPr>
        <w:t>i</w:t>
      </w:r>
      <w:proofErr w:type="spellEnd"/>
      <w:r w:rsidRPr="00755F09">
        <w:rPr>
          <w:szCs w:val="24"/>
        </w:rPr>
        <w:t xml:space="preserve"> </w:t>
      </w:r>
      <w:proofErr w:type="spellStart"/>
      <w:r w:rsidRPr="00755F09">
        <w:rPr>
          <w:szCs w:val="24"/>
        </w:rPr>
        <w:t>koje</w:t>
      </w:r>
      <w:proofErr w:type="spellEnd"/>
      <w:r w:rsidRPr="00755F09">
        <w:rPr>
          <w:szCs w:val="24"/>
        </w:rPr>
        <w:t xml:space="preserve"> je Korisnik </w:t>
      </w:r>
      <w:proofErr w:type="spellStart"/>
      <w:r w:rsidRPr="00755F09">
        <w:rPr>
          <w:szCs w:val="24"/>
        </w:rPr>
        <w:t>proglasio</w:t>
      </w:r>
      <w:proofErr w:type="spellEnd"/>
      <w:r w:rsidRPr="00755F09">
        <w:rPr>
          <w:szCs w:val="24"/>
        </w:rPr>
        <w:t xml:space="preserve"> </w:t>
      </w:r>
      <w:proofErr w:type="spellStart"/>
      <w:r w:rsidRPr="00755F09">
        <w:rPr>
          <w:szCs w:val="24"/>
        </w:rPr>
        <w:t>kao</w:t>
      </w:r>
      <w:proofErr w:type="spellEnd"/>
      <w:r w:rsidRPr="00755F09">
        <w:rPr>
          <w:szCs w:val="24"/>
        </w:rPr>
        <w:t xml:space="preserve"> </w:t>
      </w:r>
      <w:proofErr w:type="spellStart"/>
      <w:r w:rsidRPr="00755F09">
        <w:rPr>
          <w:szCs w:val="24"/>
        </w:rPr>
        <w:t>stvarne</w:t>
      </w:r>
      <w:proofErr w:type="spellEnd"/>
      <w:r w:rsidRPr="00755F09">
        <w:rPr>
          <w:szCs w:val="24"/>
        </w:rPr>
        <w:t xml:space="preserve"> </w:t>
      </w:r>
      <w:proofErr w:type="spellStart"/>
      <w:r w:rsidRPr="00755F09">
        <w:rPr>
          <w:szCs w:val="24"/>
        </w:rPr>
        <w:t>troškove</w:t>
      </w:r>
      <w:proofErr w:type="spellEnd"/>
      <w:r w:rsidRPr="00755F09">
        <w:rPr>
          <w:szCs w:val="24"/>
        </w:rPr>
        <w:t xml:space="preserve"> </w:t>
      </w:r>
      <w:proofErr w:type="spellStart"/>
      <w:r w:rsidRPr="00755F09">
        <w:rPr>
          <w:szCs w:val="24"/>
        </w:rPr>
        <w:t>prema</w:t>
      </w:r>
      <w:proofErr w:type="spellEnd"/>
      <w:r w:rsidRPr="00755F09">
        <w:rPr>
          <w:szCs w:val="24"/>
        </w:rPr>
        <w:t xml:space="preserve"> </w:t>
      </w:r>
      <w:proofErr w:type="spellStart"/>
      <w:r w:rsidRPr="00755F09">
        <w:rPr>
          <w:szCs w:val="24"/>
        </w:rPr>
        <w:t>ovom</w:t>
      </w:r>
      <w:proofErr w:type="spellEnd"/>
      <w:r w:rsidRPr="00755F09">
        <w:rPr>
          <w:szCs w:val="24"/>
        </w:rPr>
        <w:t xml:space="preserve"> </w:t>
      </w:r>
      <w:proofErr w:type="spellStart"/>
      <w:r w:rsidRPr="00755F09">
        <w:rPr>
          <w:szCs w:val="24"/>
        </w:rPr>
        <w:t>Ugovoru</w:t>
      </w:r>
      <w:proofErr w:type="spellEnd"/>
      <w:r w:rsidRPr="00755F09">
        <w:rPr>
          <w:szCs w:val="24"/>
        </w:rPr>
        <w:t xml:space="preserve">. </w:t>
      </w:r>
      <w:proofErr w:type="spellStart"/>
      <w:r w:rsidRPr="00755F09">
        <w:rPr>
          <w:szCs w:val="24"/>
        </w:rPr>
        <w:t>Svaki</w:t>
      </w:r>
      <w:proofErr w:type="spellEnd"/>
      <w:r w:rsidRPr="00755F09">
        <w:rPr>
          <w:szCs w:val="24"/>
        </w:rPr>
        <w:t xml:space="preserve"> </w:t>
      </w:r>
      <w:proofErr w:type="spellStart"/>
      <w:r w:rsidRPr="00755F09">
        <w:rPr>
          <w:szCs w:val="24"/>
        </w:rPr>
        <w:t>finansijski</w:t>
      </w:r>
      <w:proofErr w:type="spellEnd"/>
      <w:r w:rsidRPr="00755F09">
        <w:rPr>
          <w:szCs w:val="24"/>
        </w:rPr>
        <w:t xml:space="preserve"> </w:t>
      </w:r>
      <w:proofErr w:type="spellStart"/>
      <w:r w:rsidRPr="00755F09">
        <w:rPr>
          <w:szCs w:val="24"/>
        </w:rPr>
        <w:t>doprinos</w:t>
      </w:r>
      <w:proofErr w:type="spellEnd"/>
      <w:r w:rsidRPr="00755F09">
        <w:rPr>
          <w:szCs w:val="24"/>
        </w:rPr>
        <w:t xml:space="preserve"> koji </w:t>
      </w:r>
      <w:proofErr w:type="spellStart"/>
      <w:r w:rsidRPr="00755F09">
        <w:rPr>
          <w:szCs w:val="24"/>
        </w:rPr>
        <w:t>korisnik</w:t>
      </w:r>
      <w:proofErr w:type="spellEnd"/>
      <w:r w:rsidRPr="00755F09">
        <w:rPr>
          <w:szCs w:val="24"/>
        </w:rPr>
        <w:t xml:space="preserve"> </w:t>
      </w:r>
      <w:proofErr w:type="spellStart"/>
      <w:r w:rsidRPr="00755F09">
        <w:rPr>
          <w:szCs w:val="24"/>
        </w:rPr>
        <w:t>može</w:t>
      </w:r>
      <w:proofErr w:type="spellEnd"/>
      <w:r w:rsidRPr="00755F09">
        <w:rPr>
          <w:szCs w:val="24"/>
        </w:rPr>
        <w:t xml:space="preserve"> </w:t>
      </w:r>
      <w:proofErr w:type="spellStart"/>
      <w:r w:rsidRPr="00755F09">
        <w:rPr>
          <w:szCs w:val="24"/>
        </w:rPr>
        <w:t>koristiti</w:t>
      </w:r>
      <w:proofErr w:type="spellEnd"/>
      <w:r w:rsidRPr="00755F09">
        <w:rPr>
          <w:szCs w:val="24"/>
        </w:rPr>
        <w:t xml:space="preserve"> za </w:t>
      </w:r>
      <w:proofErr w:type="spellStart"/>
      <w:r w:rsidRPr="00755F09">
        <w:rPr>
          <w:szCs w:val="24"/>
        </w:rPr>
        <w:t>pokrivanje</w:t>
      </w:r>
      <w:proofErr w:type="spellEnd"/>
      <w:r w:rsidRPr="00755F09">
        <w:rPr>
          <w:szCs w:val="24"/>
        </w:rPr>
        <w:t xml:space="preserve"> </w:t>
      </w:r>
      <w:proofErr w:type="spellStart"/>
      <w:r w:rsidRPr="00755F09">
        <w:rPr>
          <w:szCs w:val="24"/>
        </w:rPr>
        <w:t>troškova</w:t>
      </w:r>
      <w:proofErr w:type="spellEnd"/>
      <w:r w:rsidRPr="00755F09">
        <w:rPr>
          <w:szCs w:val="24"/>
        </w:rPr>
        <w:t xml:space="preserve"> koji </w:t>
      </w:r>
      <w:proofErr w:type="spellStart"/>
      <w:r w:rsidRPr="00755F09">
        <w:rPr>
          <w:szCs w:val="24"/>
        </w:rPr>
        <w:t>nisu</w:t>
      </w:r>
      <w:proofErr w:type="spellEnd"/>
      <w:r w:rsidRPr="00755F09">
        <w:rPr>
          <w:szCs w:val="24"/>
        </w:rPr>
        <w:t xml:space="preserve"> </w:t>
      </w:r>
      <w:proofErr w:type="spellStart"/>
      <w:r w:rsidRPr="00755F09">
        <w:rPr>
          <w:szCs w:val="24"/>
        </w:rPr>
        <w:t>prihvatljivi</w:t>
      </w:r>
      <w:proofErr w:type="spellEnd"/>
      <w:r w:rsidRPr="00755F09">
        <w:rPr>
          <w:szCs w:val="24"/>
        </w:rPr>
        <w:t xml:space="preserve"> </w:t>
      </w:r>
      <w:proofErr w:type="spellStart"/>
      <w:r w:rsidRPr="00755F09">
        <w:rPr>
          <w:szCs w:val="24"/>
        </w:rPr>
        <w:t>prema</w:t>
      </w:r>
      <w:proofErr w:type="spellEnd"/>
      <w:r w:rsidRPr="00755F09">
        <w:rPr>
          <w:szCs w:val="24"/>
        </w:rPr>
        <w:t xml:space="preserve"> </w:t>
      </w:r>
      <w:proofErr w:type="spellStart"/>
      <w:r w:rsidRPr="00755F09">
        <w:rPr>
          <w:szCs w:val="24"/>
        </w:rPr>
        <w:t>ovom</w:t>
      </w:r>
      <w:proofErr w:type="spellEnd"/>
      <w:r w:rsidRPr="00755F09">
        <w:rPr>
          <w:szCs w:val="24"/>
        </w:rPr>
        <w:t xml:space="preserve"> </w:t>
      </w:r>
      <w:proofErr w:type="spellStart"/>
      <w:r w:rsidRPr="00755F09">
        <w:rPr>
          <w:szCs w:val="24"/>
        </w:rPr>
        <w:t>Ugovoru</w:t>
      </w:r>
      <w:proofErr w:type="spellEnd"/>
      <w:r w:rsidRPr="00755F09">
        <w:rPr>
          <w:szCs w:val="24"/>
        </w:rPr>
        <w:t xml:space="preserve"> </w:t>
      </w:r>
      <w:proofErr w:type="spellStart"/>
      <w:r w:rsidRPr="00755F09">
        <w:rPr>
          <w:szCs w:val="24"/>
        </w:rPr>
        <w:t>ili</w:t>
      </w:r>
      <w:proofErr w:type="spellEnd"/>
      <w:r w:rsidRPr="00755F09">
        <w:rPr>
          <w:szCs w:val="24"/>
        </w:rPr>
        <w:t xml:space="preserve"> koji </w:t>
      </w:r>
      <w:proofErr w:type="spellStart"/>
      <w:r w:rsidRPr="00755F09">
        <w:rPr>
          <w:szCs w:val="24"/>
        </w:rPr>
        <w:t>nisu</w:t>
      </w:r>
      <w:proofErr w:type="spellEnd"/>
      <w:r w:rsidRPr="00755F09">
        <w:rPr>
          <w:szCs w:val="24"/>
        </w:rPr>
        <w:t xml:space="preserve"> </w:t>
      </w:r>
      <w:proofErr w:type="spellStart"/>
      <w:r w:rsidRPr="00755F09">
        <w:rPr>
          <w:szCs w:val="24"/>
        </w:rPr>
        <w:t>dužni</w:t>
      </w:r>
      <w:proofErr w:type="spellEnd"/>
      <w:r w:rsidRPr="00755F09">
        <w:rPr>
          <w:szCs w:val="24"/>
        </w:rPr>
        <w:t xml:space="preserve"> </w:t>
      </w:r>
      <w:proofErr w:type="spellStart"/>
      <w:r>
        <w:rPr>
          <w:szCs w:val="24"/>
        </w:rPr>
        <w:t>Ugovornom</w:t>
      </w:r>
      <w:proofErr w:type="spellEnd"/>
      <w:r>
        <w:rPr>
          <w:szCs w:val="24"/>
        </w:rPr>
        <w:t xml:space="preserve"> </w:t>
      </w:r>
      <w:proofErr w:type="spellStart"/>
      <w:r>
        <w:rPr>
          <w:szCs w:val="24"/>
        </w:rPr>
        <w:t>telu</w:t>
      </w:r>
      <w:proofErr w:type="spellEnd"/>
      <w:r w:rsidRPr="00755F09">
        <w:rPr>
          <w:szCs w:val="24"/>
        </w:rPr>
        <w:t xml:space="preserve">, a </w:t>
      </w:r>
      <w:proofErr w:type="spellStart"/>
      <w:r w:rsidRPr="00755F09">
        <w:rPr>
          <w:szCs w:val="24"/>
        </w:rPr>
        <w:t>neiskorišćen</w:t>
      </w:r>
      <w:proofErr w:type="spellEnd"/>
      <w:r w:rsidRPr="00755F09">
        <w:rPr>
          <w:szCs w:val="24"/>
        </w:rPr>
        <w:t xml:space="preserve"> </w:t>
      </w:r>
      <w:proofErr w:type="spellStart"/>
      <w:r w:rsidRPr="00755F09">
        <w:rPr>
          <w:szCs w:val="24"/>
        </w:rPr>
        <w:t>na</w:t>
      </w:r>
      <w:proofErr w:type="spellEnd"/>
      <w:r w:rsidRPr="00755F09">
        <w:rPr>
          <w:szCs w:val="24"/>
        </w:rPr>
        <w:t xml:space="preserve"> </w:t>
      </w:r>
      <w:proofErr w:type="spellStart"/>
      <w:r w:rsidRPr="00755F09">
        <w:rPr>
          <w:szCs w:val="24"/>
        </w:rPr>
        <w:t>kraju</w:t>
      </w:r>
      <w:proofErr w:type="spellEnd"/>
      <w:r w:rsidRPr="00755F09">
        <w:rPr>
          <w:szCs w:val="24"/>
        </w:rPr>
        <w:t xml:space="preserve"> </w:t>
      </w:r>
      <w:proofErr w:type="spellStart"/>
      <w:r w:rsidRPr="00755F09">
        <w:rPr>
          <w:szCs w:val="24"/>
        </w:rPr>
        <w:t>Akcije</w:t>
      </w:r>
      <w:proofErr w:type="spellEnd"/>
      <w:r w:rsidRPr="00755F09">
        <w:rPr>
          <w:szCs w:val="24"/>
        </w:rPr>
        <w:t xml:space="preserve">, </w:t>
      </w:r>
      <w:proofErr w:type="spellStart"/>
      <w:r w:rsidRPr="00755F09">
        <w:rPr>
          <w:szCs w:val="24"/>
        </w:rPr>
        <w:t>neće</w:t>
      </w:r>
      <w:proofErr w:type="spellEnd"/>
      <w:r w:rsidRPr="00755F09">
        <w:rPr>
          <w:szCs w:val="24"/>
        </w:rPr>
        <w:t xml:space="preserve"> se </w:t>
      </w:r>
      <w:proofErr w:type="spellStart"/>
      <w:r w:rsidRPr="00755F09">
        <w:rPr>
          <w:szCs w:val="24"/>
        </w:rPr>
        <w:t>smatrati</w:t>
      </w:r>
      <w:proofErr w:type="spellEnd"/>
      <w:r w:rsidRPr="00755F09">
        <w:rPr>
          <w:szCs w:val="24"/>
        </w:rPr>
        <w:t xml:space="preserve"> </w:t>
      </w:r>
      <w:proofErr w:type="spellStart"/>
      <w:r w:rsidRPr="00755F09">
        <w:rPr>
          <w:szCs w:val="24"/>
        </w:rPr>
        <w:t>priznanicom</w:t>
      </w:r>
      <w:proofErr w:type="spellEnd"/>
      <w:r w:rsidRPr="00755F09">
        <w:rPr>
          <w:szCs w:val="24"/>
        </w:rPr>
        <w:t xml:space="preserve"> </w:t>
      </w:r>
      <w:proofErr w:type="spellStart"/>
      <w:r w:rsidRPr="00755F09">
        <w:rPr>
          <w:szCs w:val="24"/>
        </w:rPr>
        <w:t>koja</w:t>
      </w:r>
      <w:proofErr w:type="spellEnd"/>
      <w:r w:rsidRPr="00755F09">
        <w:rPr>
          <w:szCs w:val="24"/>
        </w:rPr>
        <w:t xml:space="preserve"> se </w:t>
      </w:r>
      <w:proofErr w:type="spellStart"/>
      <w:r w:rsidRPr="00755F09">
        <w:rPr>
          <w:szCs w:val="24"/>
        </w:rPr>
        <w:t>uzima</w:t>
      </w:r>
      <w:proofErr w:type="spellEnd"/>
      <w:r w:rsidRPr="00755F09">
        <w:rPr>
          <w:szCs w:val="24"/>
        </w:rPr>
        <w:t xml:space="preserve"> u </w:t>
      </w:r>
      <w:proofErr w:type="spellStart"/>
      <w:r w:rsidRPr="00755F09">
        <w:rPr>
          <w:szCs w:val="24"/>
        </w:rPr>
        <w:t>obzir</w:t>
      </w:r>
      <w:proofErr w:type="spellEnd"/>
      <w:r w:rsidRPr="00755F09">
        <w:rPr>
          <w:szCs w:val="24"/>
        </w:rPr>
        <w:t xml:space="preserve"> u </w:t>
      </w:r>
      <w:proofErr w:type="spellStart"/>
      <w:r w:rsidRPr="00755F09">
        <w:rPr>
          <w:szCs w:val="24"/>
        </w:rPr>
        <w:t>svrhu</w:t>
      </w:r>
      <w:proofErr w:type="spellEnd"/>
      <w:r w:rsidRPr="00755F09">
        <w:rPr>
          <w:szCs w:val="24"/>
        </w:rPr>
        <w:t xml:space="preserve"> </w:t>
      </w:r>
      <w:proofErr w:type="spellStart"/>
      <w:r w:rsidRPr="00755F09">
        <w:rPr>
          <w:szCs w:val="24"/>
        </w:rPr>
        <w:t>provere</w:t>
      </w:r>
      <w:proofErr w:type="spellEnd"/>
      <w:r w:rsidRPr="00755F09">
        <w:rPr>
          <w:szCs w:val="24"/>
        </w:rPr>
        <w:t xml:space="preserve"> da li grant </w:t>
      </w:r>
      <w:proofErr w:type="spellStart"/>
      <w:r w:rsidRPr="00755F09">
        <w:rPr>
          <w:szCs w:val="24"/>
        </w:rPr>
        <w:t>donosi</w:t>
      </w:r>
      <w:proofErr w:type="spellEnd"/>
      <w:r w:rsidRPr="00755F09">
        <w:rPr>
          <w:szCs w:val="24"/>
        </w:rPr>
        <w:t xml:space="preserve"> </w:t>
      </w:r>
      <w:proofErr w:type="spellStart"/>
      <w:r w:rsidRPr="00755F09">
        <w:rPr>
          <w:szCs w:val="24"/>
        </w:rPr>
        <w:t>dobit</w:t>
      </w:r>
      <w:proofErr w:type="spellEnd"/>
      <w:r w:rsidRPr="00755F09">
        <w:rPr>
          <w:szCs w:val="24"/>
        </w:rPr>
        <w:t xml:space="preserve"> za </w:t>
      </w:r>
      <w:proofErr w:type="spellStart"/>
      <w:r w:rsidRPr="00755F09">
        <w:rPr>
          <w:szCs w:val="24"/>
        </w:rPr>
        <w:t>korisnika</w:t>
      </w:r>
      <w:proofErr w:type="spellEnd"/>
      <w:r w:rsidRPr="00755F09">
        <w:rPr>
          <w:szCs w:val="24"/>
        </w:rPr>
        <w:t>.</w:t>
      </w:r>
    </w:p>
    <w:p w14:paraId="40B61633" w14:textId="1E274919" w:rsidR="00755F09" w:rsidRPr="00755F09" w:rsidRDefault="00755F09" w:rsidP="00755F09">
      <w:pPr>
        <w:numPr>
          <w:ilvl w:val="1"/>
          <w:numId w:val="32"/>
        </w:numPr>
        <w:spacing w:after="120"/>
        <w:ind w:left="567" w:hanging="567"/>
        <w:jc w:val="both"/>
        <w:rPr>
          <w:szCs w:val="24"/>
        </w:rPr>
      </w:pPr>
      <w:r w:rsidRPr="00755F09">
        <w:rPr>
          <w:szCs w:val="24"/>
        </w:rPr>
        <w:t xml:space="preserve">Kada bi </w:t>
      </w:r>
      <w:proofErr w:type="spellStart"/>
      <w:r w:rsidRPr="00755F09">
        <w:rPr>
          <w:szCs w:val="24"/>
        </w:rPr>
        <w:t>konačni</w:t>
      </w:r>
      <w:proofErr w:type="spellEnd"/>
      <w:r w:rsidRPr="00755F09">
        <w:rPr>
          <w:szCs w:val="24"/>
        </w:rPr>
        <w:t xml:space="preserve"> </w:t>
      </w:r>
      <w:proofErr w:type="spellStart"/>
      <w:r w:rsidRPr="00755F09">
        <w:rPr>
          <w:szCs w:val="24"/>
        </w:rPr>
        <w:t>iznos</w:t>
      </w:r>
      <w:proofErr w:type="spellEnd"/>
      <w:r w:rsidRPr="00755F09">
        <w:rPr>
          <w:szCs w:val="24"/>
        </w:rPr>
        <w:t xml:space="preserve"> </w:t>
      </w:r>
      <w:proofErr w:type="spellStart"/>
      <w:r w:rsidRPr="00755F09">
        <w:rPr>
          <w:szCs w:val="24"/>
        </w:rPr>
        <w:t>granta</w:t>
      </w:r>
      <w:proofErr w:type="spellEnd"/>
      <w:r w:rsidRPr="00755F09">
        <w:rPr>
          <w:szCs w:val="24"/>
        </w:rPr>
        <w:t xml:space="preserve"> </w:t>
      </w:r>
      <w:proofErr w:type="spellStart"/>
      <w:r w:rsidRPr="00755F09">
        <w:rPr>
          <w:szCs w:val="24"/>
        </w:rPr>
        <w:t>određen</w:t>
      </w:r>
      <w:proofErr w:type="spellEnd"/>
      <w:r w:rsidRPr="00755F09">
        <w:rPr>
          <w:szCs w:val="24"/>
        </w:rPr>
        <w:t xml:space="preserve"> u </w:t>
      </w:r>
      <w:proofErr w:type="spellStart"/>
      <w:r w:rsidRPr="00755F09">
        <w:rPr>
          <w:szCs w:val="24"/>
        </w:rPr>
        <w:t>skladu</w:t>
      </w:r>
      <w:proofErr w:type="spellEnd"/>
      <w:r w:rsidRPr="00755F09">
        <w:rPr>
          <w:szCs w:val="24"/>
        </w:rPr>
        <w:t xml:space="preserve"> </w:t>
      </w:r>
      <w:proofErr w:type="spellStart"/>
      <w:r w:rsidRPr="00755F09">
        <w:rPr>
          <w:szCs w:val="24"/>
        </w:rPr>
        <w:t>sa</w:t>
      </w:r>
      <w:proofErr w:type="spellEnd"/>
      <w:r w:rsidRPr="00755F09">
        <w:rPr>
          <w:szCs w:val="24"/>
        </w:rPr>
        <w:t xml:space="preserve"> </w:t>
      </w:r>
      <w:proofErr w:type="spellStart"/>
      <w:r w:rsidRPr="00755F09">
        <w:rPr>
          <w:szCs w:val="24"/>
        </w:rPr>
        <w:t>Ugovorom</w:t>
      </w:r>
      <w:proofErr w:type="spellEnd"/>
      <w:r w:rsidRPr="00755F09">
        <w:rPr>
          <w:szCs w:val="24"/>
        </w:rPr>
        <w:t xml:space="preserve"> </w:t>
      </w:r>
      <w:proofErr w:type="spellStart"/>
      <w:r w:rsidRPr="00755F09">
        <w:rPr>
          <w:szCs w:val="24"/>
        </w:rPr>
        <w:t>rezultirao</w:t>
      </w:r>
      <w:proofErr w:type="spellEnd"/>
      <w:r w:rsidRPr="00755F09">
        <w:rPr>
          <w:szCs w:val="24"/>
        </w:rPr>
        <w:t xml:space="preserve"> </w:t>
      </w:r>
      <w:proofErr w:type="spellStart"/>
      <w:r w:rsidRPr="00755F09">
        <w:rPr>
          <w:szCs w:val="24"/>
        </w:rPr>
        <w:t>profitom</w:t>
      </w:r>
      <w:proofErr w:type="spellEnd"/>
      <w:r w:rsidRPr="00755F09">
        <w:rPr>
          <w:szCs w:val="24"/>
        </w:rPr>
        <w:t xml:space="preserve">, on </w:t>
      </w:r>
      <w:proofErr w:type="spellStart"/>
      <w:r w:rsidRPr="00755F09">
        <w:rPr>
          <w:szCs w:val="24"/>
        </w:rPr>
        <w:t>će</w:t>
      </w:r>
      <w:proofErr w:type="spellEnd"/>
      <w:r w:rsidRPr="00755F09">
        <w:rPr>
          <w:szCs w:val="24"/>
        </w:rPr>
        <w:t xml:space="preserve"> se </w:t>
      </w:r>
      <w:proofErr w:type="spellStart"/>
      <w:r w:rsidRPr="00755F09">
        <w:rPr>
          <w:szCs w:val="24"/>
        </w:rPr>
        <w:t>umanjiti</w:t>
      </w:r>
      <w:proofErr w:type="spellEnd"/>
      <w:r w:rsidRPr="00755F09">
        <w:rPr>
          <w:szCs w:val="24"/>
        </w:rPr>
        <w:t xml:space="preserve"> za </w:t>
      </w:r>
      <w:proofErr w:type="spellStart"/>
      <w:r w:rsidRPr="00755F09">
        <w:rPr>
          <w:szCs w:val="24"/>
        </w:rPr>
        <w:t>procenat</w:t>
      </w:r>
      <w:proofErr w:type="spellEnd"/>
      <w:r w:rsidRPr="00755F09">
        <w:rPr>
          <w:szCs w:val="24"/>
        </w:rPr>
        <w:t xml:space="preserve"> </w:t>
      </w:r>
      <w:proofErr w:type="spellStart"/>
      <w:r w:rsidRPr="00755F09">
        <w:rPr>
          <w:szCs w:val="24"/>
        </w:rPr>
        <w:t>dobiti</w:t>
      </w:r>
      <w:proofErr w:type="spellEnd"/>
      <w:r w:rsidRPr="00755F09">
        <w:rPr>
          <w:szCs w:val="24"/>
        </w:rPr>
        <w:t xml:space="preserve"> koji </w:t>
      </w:r>
      <w:proofErr w:type="spellStart"/>
      <w:r w:rsidRPr="00755F09">
        <w:rPr>
          <w:szCs w:val="24"/>
        </w:rPr>
        <w:t>odgovara</w:t>
      </w:r>
      <w:proofErr w:type="spellEnd"/>
      <w:r w:rsidRPr="00755F09">
        <w:rPr>
          <w:szCs w:val="24"/>
        </w:rPr>
        <w:t xml:space="preserve"> </w:t>
      </w:r>
      <w:proofErr w:type="spellStart"/>
      <w:r w:rsidRPr="00755F09">
        <w:rPr>
          <w:szCs w:val="24"/>
        </w:rPr>
        <w:t>konačnom</w:t>
      </w:r>
      <w:proofErr w:type="spellEnd"/>
      <w:r w:rsidRPr="00755F09">
        <w:rPr>
          <w:szCs w:val="24"/>
        </w:rPr>
        <w:t xml:space="preserve"> </w:t>
      </w:r>
      <w:proofErr w:type="spellStart"/>
      <w:r w:rsidRPr="00755F09">
        <w:rPr>
          <w:szCs w:val="24"/>
        </w:rPr>
        <w:t>doprinosu</w:t>
      </w:r>
      <w:proofErr w:type="spellEnd"/>
      <w:r w:rsidRPr="00755F09">
        <w:rPr>
          <w:szCs w:val="24"/>
        </w:rPr>
        <w:t xml:space="preserve"> </w:t>
      </w:r>
      <w:proofErr w:type="spellStart"/>
      <w:r w:rsidRPr="00755F09">
        <w:rPr>
          <w:szCs w:val="24"/>
        </w:rPr>
        <w:t>Korisnika</w:t>
      </w:r>
      <w:proofErr w:type="spellEnd"/>
      <w:r w:rsidRPr="00755F09">
        <w:rPr>
          <w:szCs w:val="24"/>
        </w:rPr>
        <w:t xml:space="preserve"> </w:t>
      </w:r>
      <w:proofErr w:type="spellStart"/>
      <w:r w:rsidRPr="00755F09">
        <w:rPr>
          <w:szCs w:val="24"/>
        </w:rPr>
        <w:t>prihvatljivim</w:t>
      </w:r>
      <w:proofErr w:type="spellEnd"/>
      <w:r w:rsidRPr="00755F09">
        <w:rPr>
          <w:szCs w:val="24"/>
        </w:rPr>
        <w:t xml:space="preserve"> </w:t>
      </w:r>
      <w:proofErr w:type="spellStart"/>
      <w:r w:rsidRPr="00755F09">
        <w:rPr>
          <w:szCs w:val="24"/>
        </w:rPr>
        <w:t>troškovima</w:t>
      </w:r>
      <w:proofErr w:type="spellEnd"/>
      <w:r w:rsidRPr="00755F09">
        <w:rPr>
          <w:szCs w:val="24"/>
        </w:rPr>
        <w:t xml:space="preserve"> koji </w:t>
      </w:r>
      <w:proofErr w:type="spellStart"/>
      <w:r w:rsidRPr="00755F09">
        <w:rPr>
          <w:szCs w:val="24"/>
        </w:rPr>
        <w:t>su</w:t>
      </w:r>
      <w:proofErr w:type="spellEnd"/>
      <w:r w:rsidRPr="00755F09">
        <w:rPr>
          <w:szCs w:val="24"/>
        </w:rPr>
        <w:t xml:space="preserve"> </w:t>
      </w:r>
      <w:proofErr w:type="spellStart"/>
      <w:r w:rsidRPr="00755F09">
        <w:rPr>
          <w:szCs w:val="24"/>
        </w:rPr>
        <w:t>stvarno</w:t>
      </w:r>
      <w:proofErr w:type="spellEnd"/>
      <w:r w:rsidRPr="00755F09">
        <w:rPr>
          <w:szCs w:val="24"/>
        </w:rPr>
        <w:t xml:space="preserve"> </w:t>
      </w:r>
      <w:proofErr w:type="spellStart"/>
      <w:r w:rsidRPr="00755F09">
        <w:rPr>
          <w:szCs w:val="24"/>
        </w:rPr>
        <w:t>nastali</w:t>
      </w:r>
      <w:proofErr w:type="spellEnd"/>
      <w:r w:rsidRPr="00755F09">
        <w:rPr>
          <w:szCs w:val="24"/>
        </w:rPr>
        <w:t xml:space="preserve"> </w:t>
      </w:r>
      <w:proofErr w:type="spellStart"/>
      <w:r w:rsidRPr="00755F09">
        <w:rPr>
          <w:szCs w:val="24"/>
        </w:rPr>
        <w:t>i</w:t>
      </w:r>
      <w:proofErr w:type="spellEnd"/>
      <w:r w:rsidRPr="00755F09">
        <w:rPr>
          <w:szCs w:val="24"/>
        </w:rPr>
        <w:t xml:space="preserve"> </w:t>
      </w:r>
      <w:proofErr w:type="spellStart"/>
      <w:r w:rsidRPr="00755F09">
        <w:rPr>
          <w:szCs w:val="24"/>
        </w:rPr>
        <w:t>odobren</w:t>
      </w:r>
      <w:proofErr w:type="spellEnd"/>
      <w:r w:rsidRPr="00755F09">
        <w:rPr>
          <w:szCs w:val="24"/>
        </w:rPr>
        <w:t xml:space="preserve"> od </w:t>
      </w:r>
      <w:proofErr w:type="spellStart"/>
      <w:r w:rsidRPr="00755F09">
        <w:rPr>
          <w:szCs w:val="24"/>
        </w:rPr>
        <w:t>strane</w:t>
      </w:r>
      <w:proofErr w:type="spellEnd"/>
      <w:r w:rsidRPr="00755F09">
        <w:rPr>
          <w:szCs w:val="24"/>
        </w:rPr>
        <w:t xml:space="preserve"> </w:t>
      </w:r>
      <w:proofErr w:type="spellStart"/>
      <w:r w:rsidR="00495901">
        <w:rPr>
          <w:szCs w:val="24"/>
        </w:rPr>
        <w:t>Ugovornog</w:t>
      </w:r>
      <w:proofErr w:type="spellEnd"/>
      <w:r w:rsidR="00495901">
        <w:rPr>
          <w:szCs w:val="24"/>
        </w:rPr>
        <w:t xml:space="preserve"> </w:t>
      </w:r>
      <w:proofErr w:type="spellStart"/>
      <w:r w:rsidR="00495901">
        <w:rPr>
          <w:szCs w:val="24"/>
        </w:rPr>
        <w:t>tela</w:t>
      </w:r>
      <w:proofErr w:type="spellEnd"/>
      <w:r w:rsidRPr="00755F09">
        <w:rPr>
          <w:szCs w:val="24"/>
        </w:rPr>
        <w:t>.</w:t>
      </w:r>
    </w:p>
    <w:p w14:paraId="247E89A1" w14:textId="77777777" w:rsidR="00755F09" w:rsidRPr="00755F09" w:rsidRDefault="00755F09" w:rsidP="00755F09">
      <w:pPr>
        <w:pBdr>
          <w:top w:val="nil"/>
          <w:left w:val="nil"/>
          <w:bottom w:val="nil"/>
          <w:right w:val="nil"/>
          <w:between w:val="nil"/>
        </w:pBdr>
        <w:rPr>
          <w:b/>
          <w:szCs w:val="24"/>
        </w:rPr>
      </w:pPr>
    </w:p>
    <w:p w14:paraId="2572BCEE" w14:textId="77777777" w:rsidR="00755F09" w:rsidRPr="00755F09" w:rsidRDefault="00755F09" w:rsidP="00755F09">
      <w:pPr>
        <w:pBdr>
          <w:top w:val="nil"/>
          <w:left w:val="nil"/>
          <w:bottom w:val="nil"/>
          <w:right w:val="nil"/>
          <w:between w:val="nil"/>
        </w:pBdr>
        <w:ind w:hanging="2"/>
        <w:jc w:val="center"/>
        <w:rPr>
          <w:b/>
          <w:szCs w:val="24"/>
        </w:rPr>
      </w:pPr>
      <w:r w:rsidRPr="00755F09">
        <w:rPr>
          <w:b/>
          <w:szCs w:val="24"/>
        </w:rPr>
        <w:t>ČLAN 19</w:t>
      </w:r>
    </w:p>
    <w:p w14:paraId="3DC6CF54" w14:textId="77777777" w:rsidR="00755F09" w:rsidRPr="00755F09" w:rsidRDefault="00755F09" w:rsidP="00755F09">
      <w:pPr>
        <w:pBdr>
          <w:top w:val="nil"/>
          <w:left w:val="nil"/>
          <w:bottom w:val="nil"/>
          <w:right w:val="nil"/>
          <w:between w:val="nil"/>
        </w:pBdr>
        <w:ind w:hanging="2"/>
        <w:jc w:val="center"/>
        <w:rPr>
          <w:b/>
          <w:szCs w:val="24"/>
        </w:rPr>
      </w:pPr>
      <w:proofErr w:type="spellStart"/>
      <w:r w:rsidRPr="00755F09">
        <w:rPr>
          <w:b/>
          <w:szCs w:val="24"/>
        </w:rPr>
        <w:t>Oporavak</w:t>
      </w:r>
      <w:proofErr w:type="spellEnd"/>
    </w:p>
    <w:p w14:paraId="0F0C8D54" w14:textId="77777777" w:rsidR="00755F09" w:rsidRPr="00755F09" w:rsidRDefault="00755F09" w:rsidP="00755F09">
      <w:pPr>
        <w:pBdr>
          <w:top w:val="nil"/>
          <w:left w:val="nil"/>
          <w:bottom w:val="nil"/>
          <w:right w:val="nil"/>
          <w:between w:val="nil"/>
        </w:pBdr>
        <w:rPr>
          <w:b/>
          <w:szCs w:val="24"/>
        </w:rPr>
      </w:pPr>
    </w:p>
    <w:p w14:paraId="02FCF002" w14:textId="77777777" w:rsidR="00755F09" w:rsidRPr="00755F09" w:rsidRDefault="00755F09" w:rsidP="00755F09">
      <w:pPr>
        <w:pStyle w:val="ListParagraph"/>
        <w:numPr>
          <w:ilvl w:val="0"/>
          <w:numId w:val="32"/>
        </w:numPr>
        <w:spacing w:after="120"/>
        <w:jc w:val="both"/>
        <w:rPr>
          <w:rFonts w:eastAsia="Times New Roman"/>
          <w:vanish/>
          <w:lang w:eastAsia="en-US"/>
        </w:rPr>
      </w:pPr>
    </w:p>
    <w:p w14:paraId="7E626277" w14:textId="1A0EBF5A" w:rsidR="00755F09" w:rsidRPr="00755F09" w:rsidRDefault="00755F09" w:rsidP="00755F09">
      <w:pPr>
        <w:numPr>
          <w:ilvl w:val="1"/>
          <w:numId w:val="32"/>
        </w:numPr>
        <w:spacing w:after="120"/>
        <w:ind w:left="567" w:hanging="567"/>
        <w:jc w:val="both"/>
        <w:rPr>
          <w:szCs w:val="24"/>
        </w:rPr>
      </w:pPr>
      <w:r w:rsidRPr="00755F09">
        <w:rPr>
          <w:szCs w:val="24"/>
        </w:rPr>
        <w:t xml:space="preserve">Ako je </w:t>
      </w:r>
      <w:proofErr w:type="spellStart"/>
      <w:r w:rsidRPr="00755F09">
        <w:rPr>
          <w:szCs w:val="24"/>
        </w:rPr>
        <w:t>bilo</w:t>
      </w:r>
      <w:proofErr w:type="spellEnd"/>
      <w:r w:rsidRPr="00755F09">
        <w:rPr>
          <w:szCs w:val="24"/>
        </w:rPr>
        <w:t xml:space="preserve"> koji </w:t>
      </w:r>
      <w:proofErr w:type="spellStart"/>
      <w:r w:rsidRPr="00755F09">
        <w:rPr>
          <w:szCs w:val="24"/>
        </w:rPr>
        <w:t>iznos</w:t>
      </w:r>
      <w:proofErr w:type="spellEnd"/>
      <w:r w:rsidRPr="00755F09">
        <w:rPr>
          <w:szCs w:val="24"/>
        </w:rPr>
        <w:t xml:space="preserve"> </w:t>
      </w:r>
      <w:proofErr w:type="spellStart"/>
      <w:r w:rsidRPr="00755F09">
        <w:rPr>
          <w:szCs w:val="24"/>
        </w:rPr>
        <w:t>neopravdano</w:t>
      </w:r>
      <w:proofErr w:type="spellEnd"/>
      <w:r w:rsidRPr="00755F09">
        <w:rPr>
          <w:szCs w:val="24"/>
        </w:rPr>
        <w:t xml:space="preserve"> </w:t>
      </w:r>
      <w:proofErr w:type="spellStart"/>
      <w:r w:rsidRPr="00755F09">
        <w:rPr>
          <w:szCs w:val="24"/>
        </w:rPr>
        <w:t>plaćen</w:t>
      </w:r>
      <w:proofErr w:type="spellEnd"/>
      <w:r w:rsidRPr="00755F09">
        <w:rPr>
          <w:szCs w:val="24"/>
        </w:rPr>
        <w:t xml:space="preserve"> </w:t>
      </w:r>
      <w:proofErr w:type="spellStart"/>
      <w:r w:rsidRPr="00755F09">
        <w:rPr>
          <w:szCs w:val="24"/>
        </w:rPr>
        <w:t>korisniku</w:t>
      </w:r>
      <w:proofErr w:type="spellEnd"/>
      <w:r w:rsidRPr="00755F09">
        <w:rPr>
          <w:szCs w:val="24"/>
        </w:rPr>
        <w:t xml:space="preserve">, </w:t>
      </w:r>
      <w:proofErr w:type="spellStart"/>
      <w:r w:rsidRPr="00755F09">
        <w:rPr>
          <w:szCs w:val="24"/>
        </w:rPr>
        <w:t>ili</w:t>
      </w:r>
      <w:proofErr w:type="spellEnd"/>
      <w:r w:rsidRPr="00755F09">
        <w:rPr>
          <w:szCs w:val="24"/>
        </w:rPr>
        <w:t xml:space="preserve"> </w:t>
      </w:r>
      <w:proofErr w:type="spellStart"/>
      <w:r w:rsidRPr="00755F09">
        <w:rPr>
          <w:szCs w:val="24"/>
        </w:rPr>
        <w:t>ako</w:t>
      </w:r>
      <w:proofErr w:type="spellEnd"/>
      <w:r w:rsidRPr="00755F09">
        <w:rPr>
          <w:szCs w:val="24"/>
        </w:rPr>
        <w:t xml:space="preserve"> je </w:t>
      </w:r>
      <w:proofErr w:type="spellStart"/>
      <w:r w:rsidRPr="00755F09">
        <w:rPr>
          <w:szCs w:val="24"/>
        </w:rPr>
        <w:t>povraćaj</w:t>
      </w:r>
      <w:proofErr w:type="spellEnd"/>
      <w:r w:rsidRPr="00755F09">
        <w:rPr>
          <w:szCs w:val="24"/>
        </w:rPr>
        <w:t xml:space="preserve"> </w:t>
      </w:r>
      <w:proofErr w:type="spellStart"/>
      <w:r w:rsidRPr="00755F09">
        <w:rPr>
          <w:szCs w:val="24"/>
        </w:rPr>
        <w:t>opravdan</w:t>
      </w:r>
      <w:proofErr w:type="spellEnd"/>
      <w:r w:rsidRPr="00755F09">
        <w:rPr>
          <w:szCs w:val="24"/>
        </w:rPr>
        <w:t xml:space="preserve"> </w:t>
      </w:r>
      <w:proofErr w:type="spellStart"/>
      <w:r w:rsidRPr="00755F09">
        <w:rPr>
          <w:szCs w:val="24"/>
        </w:rPr>
        <w:t>prema</w:t>
      </w:r>
      <w:proofErr w:type="spellEnd"/>
      <w:r w:rsidRPr="00755F09">
        <w:rPr>
          <w:szCs w:val="24"/>
        </w:rPr>
        <w:t xml:space="preserve"> </w:t>
      </w:r>
      <w:proofErr w:type="spellStart"/>
      <w:r w:rsidRPr="00755F09">
        <w:rPr>
          <w:szCs w:val="24"/>
        </w:rPr>
        <w:t>uslovima</w:t>
      </w:r>
      <w:proofErr w:type="spellEnd"/>
      <w:r w:rsidRPr="00755F09">
        <w:rPr>
          <w:szCs w:val="24"/>
        </w:rPr>
        <w:t xml:space="preserve"> </w:t>
      </w:r>
      <w:proofErr w:type="spellStart"/>
      <w:r w:rsidRPr="00755F09">
        <w:rPr>
          <w:szCs w:val="24"/>
        </w:rPr>
        <w:t>ovog</w:t>
      </w:r>
      <w:proofErr w:type="spellEnd"/>
      <w:r w:rsidRPr="00755F09">
        <w:rPr>
          <w:szCs w:val="24"/>
        </w:rPr>
        <w:t xml:space="preserve"> </w:t>
      </w:r>
      <w:proofErr w:type="spellStart"/>
      <w:r w:rsidRPr="00755F09">
        <w:rPr>
          <w:szCs w:val="24"/>
        </w:rPr>
        <w:t>ugovora</w:t>
      </w:r>
      <w:proofErr w:type="spellEnd"/>
      <w:r w:rsidRPr="00755F09">
        <w:rPr>
          <w:szCs w:val="24"/>
        </w:rPr>
        <w:t xml:space="preserve">, </w:t>
      </w:r>
      <w:proofErr w:type="spellStart"/>
      <w:r w:rsidRPr="00755F09">
        <w:rPr>
          <w:szCs w:val="24"/>
        </w:rPr>
        <w:t>korisnik</w:t>
      </w:r>
      <w:proofErr w:type="spellEnd"/>
      <w:r w:rsidRPr="00755F09">
        <w:rPr>
          <w:szCs w:val="24"/>
        </w:rPr>
        <w:t xml:space="preserve"> se </w:t>
      </w:r>
      <w:proofErr w:type="spellStart"/>
      <w:r w:rsidRPr="00755F09">
        <w:rPr>
          <w:szCs w:val="24"/>
        </w:rPr>
        <w:t>obavezuje</w:t>
      </w:r>
      <w:proofErr w:type="spellEnd"/>
      <w:r w:rsidRPr="00755F09">
        <w:rPr>
          <w:szCs w:val="24"/>
        </w:rPr>
        <w:t xml:space="preserve"> da </w:t>
      </w:r>
      <w:proofErr w:type="spellStart"/>
      <w:r w:rsidRPr="00755F09">
        <w:rPr>
          <w:szCs w:val="24"/>
        </w:rPr>
        <w:t>vrati</w:t>
      </w:r>
      <w:proofErr w:type="spellEnd"/>
      <w:r w:rsidRPr="00755F09">
        <w:rPr>
          <w:szCs w:val="24"/>
        </w:rPr>
        <w:t xml:space="preserve"> </w:t>
      </w:r>
      <w:proofErr w:type="spellStart"/>
      <w:r w:rsidRPr="00755F09">
        <w:rPr>
          <w:szCs w:val="24"/>
        </w:rPr>
        <w:t>ugovornom</w:t>
      </w:r>
      <w:proofErr w:type="spellEnd"/>
      <w:r w:rsidRPr="00755F09">
        <w:rPr>
          <w:szCs w:val="24"/>
        </w:rPr>
        <w:t xml:space="preserve"> </w:t>
      </w:r>
      <w:proofErr w:type="spellStart"/>
      <w:r w:rsidRPr="00755F09">
        <w:rPr>
          <w:szCs w:val="24"/>
        </w:rPr>
        <w:t>organu</w:t>
      </w:r>
      <w:proofErr w:type="spellEnd"/>
      <w:r w:rsidRPr="00755F09">
        <w:rPr>
          <w:szCs w:val="24"/>
        </w:rPr>
        <w:t xml:space="preserve"> </w:t>
      </w:r>
      <w:proofErr w:type="spellStart"/>
      <w:r w:rsidRPr="00755F09">
        <w:rPr>
          <w:szCs w:val="24"/>
        </w:rPr>
        <w:t>ove</w:t>
      </w:r>
      <w:proofErr w:type="spellEnd"/>
      <w:r w:rsidRPr="00755F09">
        <w:rPr>
          <w:szCs w:val="24"/>
        </w:rPr>
        <w:t xml:space="preserve"> </w:t>
      </w:r>
      <w:proofErr w:type="spellStart"/>
      <w:r w:rsidRPr="00755F09">
        <w:rPr>
          <w:szCs w:val="24"/>
        </w:rPr>
        <w:t>iznose</w:t>
      </w:r>
      <w:proofErr w:type="spellEnd"/>
      <w:r w:rsidRPr="00755F09">
        <w:rPr>
          <w:szCs w:val="24"/>
        </w:rPr>
        <w:t>.</w:t>
      </w:r>
    </w:p>
    <w:p w14:paraId="038AD275" w14:textId="2AC33061" w:rsidR="00755F09" w:rsidRPr="00755F09" w:rsidRDefault="00755F09" w:rsidP="00755F09">
      <w:pPr>
        <w:numPr>
          <w:ilvl w:val="1"/>
          <w:numId w:val="32"/>
        </w:numPr>
        <w:spacing w:after="120"/>
        <w:ind w:left="567" w:hanging="567"/>
        <w:jc w:val="both"/>
        <w:rPr>
          <w:szCs w:val="24"/>
        </w:rPr>
      </w:pPr>
      <w:proofErr w:type="spellStart"/>
      <w:r w:rsidRPr="00755F09">
        <w:rPr>
          <w:szCs w:val="24"/>
        </w:rPr>
        <w:t>Posebno</w:t>
      </w:r>
      <w:proofErr w:type="spellEnd"/>
      <w:r w:rsidRPr="00755F09">
        <w:rPr>
          <w:szCs w:val="24"/>
        </w:rPr>
        <w:t xml:space="preserve">, </w:t>
      </w:r>
      <w:proofErr w:type="spellStart"/>
      <w:r w:rsidRPr="00755F09">
        <w:rPr>
          <w:szCs w:val="24"/>
        </w:rPr>
        <w:t>izvršene</w:t>
      </w:r>
      <w:proofErr w:type="spellEnd"/>
      <w:r w:rsidRPr="00755F09">
        <w:rPr>
          <w:szCs w:val="24"/>
        </w:rPr>
        <w:t xml:space="preserve"> </w:t>
      </w:r>
      <w:proofErr w:type="spellStart"/>
      <w:r w:rsidRPr="00755F09">
        <w:rPr>
          <w:szCs w:val="24"/>
        </w:rPr>
        <w:t>uplate</w:t>
      </w:r>
      <w:proofErr w:type="spellEnd"/>
      <w:r w:rsidRPr="00755F09">
        <w:rPr>
          <w:szCs w:val="24"/>
        </w:rPr>
        <w:t xml:space="preserve"> ne </w:t>
      </w:r>
      <w:proofErr w:type="spellStart"/>
      <w:r w:rsidRPr="00755F09">
        <w:rPr>
          <w:szCs w:val="24"/>
        </w:rPr>
        <w:t>isključuju</w:t>
      </w:r>
      <w:proofErr w:type="spellEnd"/>
      <w:r w:rsidRPr="00755F09">
        <w:rPr>
          <w:szCs w:val="24"/>
        </w:rPr>
        <w:t xml:space="preserve"> </w:t>
      </w:r>
      <w:proofErr w:type="spellStart"/>
      <w:r w:rsidRPr="00755F09">
        <w:rPr>
          <w:szCs w:val="24"/>
        </w:rPr>
        <w:t>mogućnost</w:t>
      </w:r>
      <w:proofErr w:type="spellEnd"/>
      <w:r w:rsidRPr="00755F09">
        <w:rPr>
          <w:szCs w:val="24"/>
        </w:rPr>
        <w:t xml:space="preserve"> da </w:t>
      </w:r>
      <w:proofErr w:type="spellStart"/>
      <w:r w:rsidRPr="00755F09">
        <w:rPr>
          <w:szCs w:val="24"/>
        </w:rPr>
        <w:t>ugovorni</w:t>
      </w:r>
      <w:proofErr w:type="spellEnd"/>
      <w:r w:rsidRPr="00755F09">
        <w:rPr>
          <w:szCs w:val="24"/>
        </w:rPr>
        <w:t xml:space="preserve"> </w:t>
      </w:r>
      <w:proofErr w:type="spellStart"/>
      <w:r w:rsidRPr="00755F09">
        <w:rPr>
          <w:szCs w:val="24"/>
        </w:rPr>
        <w:t>autoritet</w:t>
      </w:r>
      <w:proofErr w:type="spellEnd"/>
      <w:r w:rsidRPr="00755F09">
        <w:rPr>
          <w:szCs w:val="24"/>
        </w:rPr>
        <w:t xml:space="preserve"> </w:t>
      </w:r>
      <w:proofErr w:type="spellStart"/>
      <w:r w:rsidRPr="00755F09">
        <w:rPr>
          <w:szCs w:val="24"/>
        </w:rPr>
        <w:t>izda</w:t>
      </w:r>
      <w:proofErr w:type="spellEnd"/>
      <w:r w:rsidRPr="00755F09">
        <w:rPr>
          <w:szCs w:val="24"/>
        </w:rPr>
        <w:t xml:space="preserve"> </w:t>
      </w:r>
      <w:proofErr w:type="spellStart"/>
      <w:r w:rsidRPr="00755F09">
        <w:rPr>
          <w:szCs w:val="24"/>
        </w:rPr>
        <w:t>nalog</w:t>
      </w:r>
      <w:proofErr w:type="spellEnd"/>
      <w:r w:rsidRPr="00755F09">
        <w:rPr>
          <w:szCs w:val="24"/>
        </w:rPr>
        <w:t xml:space="preserve"> za </w:t>
      </w:r>
      <w:proofErr w:type="spellStart"/>
      <w:r w:rsidRPr="00755F09">
        <w:rPr>
          <w:szCs w:val="24"/>
        </w:rPr>
        <w:t>povraćaj</w:t>
      </w:r>
      <w:proofErr w:type="spellEnd"/>
      <w:r w:rsidRPr="00755F09">
        <w:rPr>
          <w:szCs w:val="24"/>
        </w:rPr>
        <w:t xml:space="preserve"> </w:t>
      </w:r>
      <w:proofErr w:type="spellStart"/>
      <w:r w:rsidRPr="00755F09">
        <w:rPr>
          <w:szCs w:val="24"/>
        </w:rPr>
        <w:t>nakon</w:t>
      </w:r>
      <w:proofErr w:type="spellEnd"/>
      <w:r w:rsidRPr="00755F09">
        <w:rPr>
          <w:szCs w:val="24"/>
        </w:rPr>
        <w:t xml:space="preserve"> </w:t>
      </w:r>
      <w:proofErr w:type="spellStart"/>
      <w:r w:rsidRPr="00755F09">
        <w:rPr>
          <w:szCs w:val="24"/>
        </w:rPr>
        <w:t>izveštaja</w:t>
      </w:r>
      <w:proofErr w:type="spellEnd"/>
      <w:r w:rsidRPr="00755F09">
        <w:rPr>
          <w:szCs w:val="24"/>
        </w:rPr>
        <w:t xml:space="preserve"> o </w:t>
      </w:r>
      <w:proofErr w:type="spellStart"/>
      <w:r w:rsidRPr="00755F09">
        <w:rPr>
          <w:szCs w:val="24"/>
        </w:rPr>
        <w:t>verifikaciji</w:t>
      </w:r>
      <w:proofErr w:type="spellEnd"/>
      <w:r w:rsidRPr="00755F09">
        <w:rPr>
          <w:szCs w:val="24"/>
        </w:rPr>
        <w:t xml:space="preserve"> </w:t>
      </w:r>
      <w:proofErr w:type="spellStart"/>
      <w:r w:rsidRPr="00755F09">
        <w:rPr>
          <w:szCs w:val="24"/>
        </w:rPr>
        <w:t>troškova</w:t>
      </w:r>
      <w:proofErr w:type="spellEnd"/>
      <w:r w:rsidRPr="00755F09">
        <w:rPr>
          <w:szCs w:val="24"/>
        </w:rPr>
        <w:t xml:space="preserve">, </w:t>
      </w:r>
      <w:proofErr w:type="spellStart"/>
      <w:r w:rsidRPr="00755F09">
        <w:rPr>
          <w:szCs w:val="24"/>
        </w:rPr>
        <w:t>revizije</w:t>
      </w:r>
      <w:proofErr w:type="spellEnd"/>
      <w:r w:rsidRPr="00755F09">
        <w:rPr>
          <w:szCs w:val="24"/>
        </w:rPr>
        <w:t xml:space="preserve"> </w:t>
      </w:r>
      <w:proofErr w:type="spellStart"/>
      <w:r w:rsidRPr="00755F09">
        <w:rPr>
          <w:szCs w:val="24"/>
        </w:rPr>
        <w:t>ili</w:t>
      </w:r>
      <w:proofErr w:type="spellEnd"/>
      <w:r w:rsidRPr="00755F09">
        <w:rPr>
          <w:szCs w:val="24"/>
        </w:rPr>
        <w:t xml:space="preserve"> </w:t>
      </w:r>
      <w:proofErr w:type="spellStart"/>
      <w:r w:rsidRPr="00755F09">
        <w:rPr>
          <w:szCs w:val="24"/>
        </w:rPr>
        <w:t>dalje</w:t>
      </w:r>
      <w:proofErr w:type="spellEnd"/>
      <w:r w:rsidRPr="00755F09">
        <w:rPr>
          <w:szCs w:val="24"/>
        </w:rPr>
        <w:t xml:space="preserve"> </w:t>
      </w:r>
      <w:proofErr w:type="spellStart"/>
      <w:r w:rsidRPr="00755F09">
        <w:rPr>
          <w:szCs w:val="24"/>
        </w:rPr>
        <w:t>verifikacije</w:t>
      </w:r>
      <w:proofErr w:type="spellEnd"/>
      <w:r w:rsidRPr="00755F09">
        <w:rPr>
          <w:szCs w:val="24"/>
        </w:rPr>
        <w:t xml:space="preserve"> </w:t>
      </w:r>
      <w:proofErr w:type="spellStart"/>
      <w:r w:rsidRPr="00755F09">
        <w:rPr>
          <w:szCs w:val="24"/>
        </w:rPr>
        <w:t>zahteva</w:t>
      </w:r>
      <w:proofErr w:type="spellEnd"/>
      <w:r w:rsidRPr="00755F09">
        <w:rPr>
          <w:szCs w:val="24"/>
        </w:rPr>
        <w:t xml:space="preserve"> za </w:t>
      </w:r>
      <w:proofErr w:type="spellStart"/>
      <w:r w:rsidRPr="00755F09">
        <w:rPr>
          <w:szCs w:val="24"/>
        </w:rPr>
        <w:t>plaćanje</w:t>
      </w:r>
      <w:proofErr w:type="spellEnd"/>
      <w:r w:rsidRPr="00755F09">
        <w:rPr>
          <w:szCs w:val="24"/>
        </w:rPr>
        <w:t>.</w:t>
      </w:r>
    </w:p>
    <w:p w14:paraId="62CDF8D0" w14:textId="0E92AB91" w:rsidR="00755F09" w:rsidRPr="00755F09" w:rsidRDefault="00755F09" w:rsidP="00755F09">
      <w:pPr>
        <w:numPr>
          <w:ilvl w:val="1"/>
          <w:numId w:val="32"/>
        </w:numPr>
        <w:spacing w:after="120"/>
        <w:ind w:left="567" w:hanging="567"/>
        <w:jc w:val="both"/>
        <w:rPr>
          <w:szCs w:val="24"/>
        </w:rPr>
      </w:pPr>
      <w:r w:rsidRPr="00755F09">
        <w:rPr>
          <w:szCs w:val="24"/>
        </w:rPr>
        <w:t xml:space="preserve">Ako </w:t>
      </w:r>
      <w:proofErr w:type="spellStart"/>
      <w:r w:rsidRPr="00755F09">
        <w:rPr>
          <w:szCs w:val="24"/>
        </w:rPr>
        <w:t>verifikacija</w:t>
      </w:r>
      <w:proofErr w:type="spellEnd"/>
      <w:r w:rsidRPr="00755F09">
        <w:rPr>
          <w:szCs w:val="24"/>
        </w:rPr>
        <w:t xml:space="preserve"> </w:t>
      </w:r>
      <w:proofErr w:type="spellStart"/>
      <w:r w:rsidRPr="00755F09">
        <w:rPr>
          <w:szCs w:val="24"/>
        </w:rPr>
        <w:t>otkrije</w:t>
      </w:r>
      <w:proofErr w:type="spellEnd"/>
      <w:r w:rsidRPr="00755F09">
        <w:rPr>
          <w:szCs w:val="24"/>
        </w:rPr>
        <w:t xml:space="preserve"> da </w:t>
      </w:r>
      <w:proofErr w:type="spellStart"/>
      <w:r w:rsidRPr="00755F09">
        <w:rPr>
          <w:szCs w:val="24"/>
        </w:rPr>
        <w:t>metode</w:t>
      </w:r>
      <w:proofErr w:type="spellEnd"/>
      <w:r w:rsidRPr="00755F09">
        <w:rPr>
          <w:szCs w:val="24"/>
        </w:rPr>
        <w:t xml:space="preserve"> </w:t>
      </w:r>
      <w:proofErr w:type="spellStart"/>
      <w:r w:rsidRPr="00755F09">
        <w:rPr>
          <w:szCs w:val="24"/>
        </w:rPr>
        <w:t>koje</w:t>
      </w:r>
      <w:proofErr w:type="spellEnd"/>
      <w:r w:rsidRPr="00755F09">
        <w:rPr>
          <w:szCs w:val="24"/>
        </w:rPr>
        <w:t xml:space="preserve"> </w:t>
      </w:r>
      <w:proofErr w:type="spellStart"/>
      <w:r w:rsidRPr="00755F09">
        <w:rPr>
          <w:szCs w:val="24"/>
        </w:rPr>
        <w:t>korisnik</w:t>
      </w:r>
      <w:proofErr w:type="spellEnd"/>
      <w:r w:rsidRPr="00755F09">
        <w:rPr>
          <w:szCs w:val="24"/>
        </w:rPr>
        <w:t xml:space="preserve"> </w:t>
      </w:r>
      <w:proofErr w:type="spellStart"/>
      <w:r w:rsidRPr="00755F09">
        <w:rPr>
          <w:szCs w:val="24"/>
        </w:rPr>
        <w:t>koristi</w:t>
      </w:r>
      <w:proofErr w:type="spellEnd"/>
      <w:r w:rsidRPr="00755F09">
        <w:rPr>
          <w:szCs w:val="24"/>
        </w:rPr>
        <w:t xml:space="preserve"> za </w:t>
      </w:r>
      <w:proofErr w:type="spellStart"/>
      <w:r w:rsidRPr="00755F09">
        <w:rPr>
          <w:szCs w:val="24"/>
        </w:rPr>
        <w:t>određivanje</w:t>
      </w:r>
      <w:proofErr w:type="spellEnd"/>
      <w:r w:rsidRPr="00755F09">
        <w:rPr>
          <w:szCs w:val="24"/>
        </w:rPr>
        <w:t xml:space="preserve"> </w:t>
      </w:r>
      <w:proofErr w:type="spellStart"/>
      <w:r w:rsidRPr="00755F09">
        <w:rPr>
          <w:szCs w:val="24"/>
        </w:rPr>
        <w:t>jediničnih</w:t>
      </w:r>
      <w:proofErr w:type="spellEnd"/>
      <w:r w:rsidRPr="00755F09">
        <w:rPr>
          <w:szCs w:val="24"/>
        </w:rPr>
        <w:t xml:space="preserve"> </w:t>
      </w:r>
      <w:proofErr w:type="spellStart"/>
      <w:r w:rsidRPr="00755F09">
        <w:rPr>
          <w:szCs w:val="24"/>
        </w:rPr>
        <w:t>troškova</w:t>
      </w:r>
      <w:proofErr w:type="spellEnd"/>
      <w:r w:rsidRPr="00755F09">
        <w:rPr>
          <w:szCs w:val="24"/>
        </w:rPr>
        <w:t xml:space="preserve">, </w:t>
      </w:r>
      <w:proofErr w:type="spellStart"/>
      <w:r w:rsidRPr="00755F09">
        <w:rPr>
          <w:szCs w:val="24"/>
        </w:rPr>
        <w:t>paušalnih</w:t>
      </w:r>
      <w:proofErr w:type="spellEnd"/>
      <w:r w:rsidRPr="00755F09">
        <w:rPr>
          <w:szCs w:val="24"/>
        </w:rPr>
        <w:t xml:space="preserve"> </w:t>
      </w:r>
      <w:proofErr w:type="spellStart"/>
      <w:r w:rsidRPr="00755F09">
        <w:rPr>
          <w:szCs w:val="24"/>
        </w:rPr>
        <w:t>iznosa</w:t>
      </w:r>
      <w:proofErr w:type="spellEnd"/>
      <w:r w:rsidRPr="00755F09">
        <w:rPr>
          <w:szCs w:val="24"/>
        </w:rPr>
        <w:t xml:space="preserve"> </w:t>
      </w:r>
      <w:proofErr w:type="spellStart"/>
      <w:r w:rsidRPr="00755F09">
        <w:rPr>
          <w:szCs w:val="24"/>
        </w:rPr>
        <w:t>ili</w:t>
      </w:r>
      <w:proofErr w:type="spellEnd"/>
      <w:r w:rsidRPr="00755F09">
        <w:rPr>
          <w:szCs w:val="24"/>
        </w:rPr>
        <w:t xml:space="preserve"> </w:t>
      </w:r>
      <w:proofErr w:type="spellStart"/>
      <w:r w:rsidRPr="00755F09">
        <w:rPr>
          <w:szCs w:val="24"/>
        </w:rPr>
        <w:t>paušala</w:t>
      </w:r>
      <w:proofErr w:type="spellEnd"/>
      <w:r w:rsidRPr="00755F09">
        <w:rPr>
          <w:szCs w:val="24"/>
        </w:rPr>
        <w:t xml:space="preserve"> </w:t>
      </w:r>
      <w:proofErr w:type="spellStart"/>
      <w:r w:rsidRPr="00755F09">
        <w:rPr>
          <w:szCs w:val="24"/>
        </w:rPr>
        <w:t>nisu</w:t>
      </w:r>
      <w:proofErr w:type="spellEnd"/>
      <w:r w:rsidRPr="00755F09">
        <w:rPr>
          <w:szCs w:val="24"/>
        </w:rPr>
        <w:t xml:space="preserve"> u </w:t>
      </w:r>
      <w:proofErr w:type="spellStart"/>
      <w:r w:rsidRPr="00755F09">
        <w:rPr>
          <w:szCs w:val="24"/>
        </w:rPr>
        <w:t>skladu</w:t>
      </w:r>
      <w:proofErr w:type="spellEnd"/>
      <w:r w:rsidRPr="00755F09">
        <w:rPr>
          <w:szCs w:val="24"/>
        </w:rPr>
        <w:t xml:space="preserve"> </w:t>
      </w:r>
      <w:proofErr w:type="spellStart"/>
      <w:r w:rsidRPr="00755F09">
        <w:rPr>
          <w:szCs w:val="24"/>
        </w:rPr>
        <w:t>sa</w:t>
      </w:r>
      <w:proofErr w:type="spellEnd"/>
      <w:r w:rsidRPr="00755F09">
        <w:rPr>
          <w:szCs w:val="24"/>
        </w:rPr>
        <w:t xml:space="preserve"> </w:t>
      </w:r>
      <w:proofErr w:type="spellStart"/>
      <w:r w:rsidRPr="00755F09">
        <w:rPr>
          <w:szCs w:val="24"/>
        </w:rPr>
        <w:t>uslovima</w:t>
      </w:r>
      <w:proofErr w:type="spellEnd"/>
      <w:r w:rsidRPr="00755F09">
        <w:rPr>
          <w:szCs w:val="24"/>
        </w:rPr>
        <w:t xml:space="preserve"> </w:t>
      </w:r>
      <w:proofErr w:type="spellStart"/>
      <w:r w:rsidRPr="00755F09">
        <w:rPr>
          <w:szCs w:val="24"/>
        </w:rPr>
        <w:t>utvrđenim</w:t>
      </w:r>
      <w:proofErr w:type="spellEnd"/>
      <w:r w:rsidRPr="00755F09">
        <w:rPr>
          <w:szCs w:val="24"/>
        </w:rPr>
        <w:t xml:space="preserve"> u </w:t>
      </w:r>
      <w:proofErr w:type="spellStart"/>
      <w:r w:rsidRPr="00755F09">
        <w:rPr>
          <w:szCs w:val="24"/>
        </w:rPr>
        <w:t>ovom</w:t>
      </w:r>
      <w:proofErr w:type="spellEnd"/>
      <w:r w:rsidRPr="00755F09">
        <w:rPr>
          <w:szCs w:val="24"/>
        </w:rPr>
        <w:t xml:space="preserve"> </w:t>
      </w:r>
      <w:proofErr w:type="spellStart"/>
      <w:r w:rsidRPr="00755F09">
        <w:rPr>
          <w:szCs w:val="24"/>
        </w:rPr>
        <w:t>Ugovoru</w:t>
      </w:r>
      <w:proofErr w:type="spellEnd"/>
      <w:r w:rsidRPr="00755F09">
        <w:rPr>
          <w:szCs w:val="24"/>
        </w:rPr>
        <w:t xml:space="preserve">, </w:t>
      </w:r>
      <w:proofErr w:type="spellStart"/>
      <w:r w:rsidRPr="00755F09">
        <w:rPr>
          <w:szCs w:val="24"/>
        </w:rPr>
        <w:t>Ugovorni</w:t>
      </w:r>
      <w:proofErr w:type="spellEnd"/>
      <w:r w:rsidRPr="00755F09">
        <w:rPr>
          <w:szCs w:val="24"/>
        </w:rPr>
        <w:t xml:space="preserve"> </w:t>
      </w:r>
      <w:proofErr w:type="spellStart"/>
      <w:r w:rsidRPr="00755F09">
        <w:rPr>
          <w:szCs w:val="24"/>
        </w:rPr>
        <w:t>Autoritet</w:t>
      </w:r>
      <w:proofErr w:type="spellEnd"/>
      <w:r w:rsidRPr="00755F09">
        <w:rPr>
          <w:szCs w:val="24"/>
        </w:rPr>
        <w:t xml:space="preserve"> </w:t>
      </w:r>
      <w:proofErr w:type="spellStart"/>
      <w:r w:rsidRPr="00755F09">
        <w:rPr>
          <w:szCs w:val="24"/>
        </w:rPr>
        <w:t>će</w:t>
      </w:r>
      <w:proofErr w:type="spellEnd"/>
      <w:r w:rsidRPr="00755F09">
        <w:rPr>
          <w:szCs w:val="24"/>
        </w:rPr>
        <w:t xml:space="preserve"> </w:t>
      </w:r>
      <w:proofErr w:type="spellStart"/>
      <w:r w:rsidRPr="00755F09">
        <w:rPr>
          <w:szCs w:val="24"/>
        </w:rPr>
        <w:t>imati</w:t>
      </w:r>
      <w:proofErr w:type="spellEnd"/>
      <w:r w:rsidRPr="00755F09">
        <w:rPr>
          <w:szCs w:val="24"/>
        </w:rPr>
        <w:t xml:space="preserve"> </w:t>
      </w:r>
      <w:proofErr w:type="spellStart"/>
      <w:r w:rsidRPr="00755F09">
        <w:rPr>
          <w:szCs w:val="24"/>
        </w:rPr>
        <w:t>pravo</w:t>
      </w:r>
      <w:proofErr w:type="spellEnd"/>
      <w:r w:rsidRPr="00755F09">
        <w:rPr>
          <w:szCs w:val="24"/>
        </w:rPr>
        <w:t xml:space="preserve"> da </w:t>
      </w:r>
      <w:proofErr w:type="spellStart"/>
      <w:r w:rsidRPr="00755F09">
        <w:rPr>
          <w:szCs w:val="24"/>
        </w:rPr>
        <w:t>smanji</w:t>
      </w:r>
      <w:proofErr w:type="spellEnd"/>
      <w:r w:rsidRPr="00755F09">
        <w:rPr>
          <w:szCs w:val="24"/>
        </w:rPr>
        <w:t xml:space="preserve"> </w:t>
      </w:r>
      <w:proofErr w:type="spellStart"/>
      <w:r w:rsidRPr="00755F09">
        <w:rPr>
          <w:szCs w:val="24"/>
        </w:rPr>
        <w:t>konačni</w:t>
      </w:r>
      <w:proofErr w:type="spellEnd"/>
      <w:r w:rsidRPr="00755F09">
        <w:rPr>
          <w:szCs w:val="24"/>
        </w:rPr>
        <w:t xml:space="preserve"> </w:t>
      </w:r>
      <w:proofErr w:type="spellStart"/>
      <w:r w:rsidRPr="00755F09">
        <w:rPr>
          <w:szCs w:val="24"/>
        </w:rPr>
        <w:t>iznos</w:t>
      </w:r>
      <w:proofErr w:type="spellEnd"/>
      <w:r w:rsidRPr="00755F09">
        <w:rPr>
          <w:szCs w:val="24"/>
        </w:rPr>
        <w:t xml:space="preserve"> </w:t>
      </w:r>
      <w:proofErr w:type="spellStart"/>
      <w:r w:rsidRPr="00755F09">
        <w:rPr>
          <w:szCs w:val="24"/>
        </w:rPr>
        <w:t>granta</w:t>
      </w:r>
      <w:proofErr w:type="spellEnd"/>
      <w:r w:rsidRPr="00755F09">
        <w:rPr>
          <w:szCs w:val="24"/>
        </w:rPr>
        <w:t xml:space="preserve"> </w:t>
      </w:r>
      <w:proofErr w:type="spellStart"/>
      <w:r w:rsidRPr="00755F09">
        <w:rPr>
          <w:szCs w:val="24"/>
        </w:rPr>
        <w:t>proporcionalno</w:t>
      </w:r>
      <w:proofErr w:type="spellEnd"/>
      <w:r w:rsidRPr="00755F09">
        <w:rPr>
          <w:szCs w:val="24"/>
        </w:rPr>
        <w:t xml:space="preserve"> </w:t>
      </w:r>
      <w:proofErr w:type="spellStart"/>
      <w:r w:rsidRPr="00755F09">
        <w:rPr>
          <w:szCs w:val="24"/>
        </w:rPr>
        <w:t>prema</w:t>
      </w:r>
      <w:proofErr w:type="spellEnd"/>
      <w:r w:rsidRPr="00755F09">
        <w:rPr>
          <w:szCs w:val="24"/>
        </w:rPr>
        <w:t xml:space="preserve"> gore. </w:t>
      </w:r>
      <w:proofErr w:type="spellStart"/>
      <w:r w:rsidRPr="00755F09">
        <w:rPr>
          <w:szCs w:val="24"/>
        </w:rPr>
        <w:t>na</w:t>
      </w:r>
      <w:proofErr w:type="spellEnd"/>
      <w:r w:rsidRPr="00755F09">
        <w:rPr>
          <w:szCs w:val="24"/>
        </w:rPr>
        <w:t xml:space="preserve"> </w:t>
      </w:r>
      <w:proofErr w:type="spellStart"/>
      <w:r w:rsidRPr="00755F09">
        <w:rPr>
          <w:szCs w:val="24"/>
        </w:rPr>
        <w:t>iznos</w:t>
      </w:r>
      <w:proofErr w:type="spellEnd"/>
      <w:r w:rsidRPr="00755F09">
        <w:rPr>
          <w:szCs w:val="24"/>
        </w:rPr>
        <w:t xml:space="preserve"> </w:t>
      </w:r>
      <w:proofErr w:type="spellStart"/>
      <w:r w:rsidRPr="00755F09">
        <w:rPr>
          <w:szCs w:val="24"/>
        </w:rPr>
        <w:t>jediničnih</w:t>
      </w:r>
      <w:proofErr w:type="spellEnd"/>
      <w:r w:rsidRPr="00755F09">
        <w:rPr>
          <w:szCs w:val="24"/>
        </w:rPr>
        <w:t xml:space="preserve"> </w:t>
      </w:r>
      <w:proofErr w:type="spellStart"/>
      <w:r w:rsidRPr="00755F09">
        <w:rPr>
          <w:szCs w:val="24"/>
        </w:rPr>
        <w:t>troškova</w:t>
      </w:r>
      <w:proofErr w:type="spellEnd"/>
      <w:r w:rsidRPr="00755F09">
        <w:rPr>
          <w:szCs w:val="24"/>
        </w:rPr>
        <w:t xml:space="preserve">, </w:t>
      </w:r>
      <w:proofErr w:type="spellStart"/>
      <w:r w:rsidRPr="00755F09">
        <w:rPr>
          <w:szCs w:val="24"/>
        </w:rPr>
        <w:t>paušalnih</w:t>
      </w:r>
      <w:proofErr w:type="spellEnd"/>
      <w:r w:rsidRPr="00755F09">
        <w:rPr>
          <w:szCs w:val="24"/>
        </w:rPr>
        <w:t xml:space="preserve"> </w:t>
      </w:r>
      <w:proofErr w:type="spellStart"/>
      <w:r w:rsidRPr="00755F09">
        <w:rPr>
          <w:szCs w:val="24"/>
        </w:rPr>
        <w:t>iznosa</w:t>
      </w:r>
      <w:proofErr w:type="spellEnd"/>
      <w:r w:rsidRPr="00755F09">
        <w:rPr>
          <w:szCs w:val="24"/>
        </w:rPr>
        <w:t xml:space="preserve"> </w:t>
      </w:r>
      <w:proofErr w:type="spellStart"/>
      <w:r w:rsidRPr="00755F09">
        <w:rPr>
          <w:szCs w:val="24"/>
        </w:rPr>
        <w:t>ili</w:t>
      </w:r>
      <w:proofErr w:type="spellEnd"/>
      <w:r w:rsidRPr="00755F09">
        <w:rPr>
          <w:szCs w:val="24"/>
        </w:rPr>
        <w:t xml:space="preserve"> </w:t>
      </w:r>
      <w:proofErr w:type="spellStart"/>
      <w:r w:rsidRPr="00755F09">
        <w:rPr>
          <w:szCs w:val="24"/>
        </w:rPr>
        <w:t>paušalnog</w:t>
      </w:r>
      <w:proofErr w:type="spellEnd"/>
      <w:r w:rsidRPr="00755F09">
        <w:rPr>
          <w:szCs w:val="24"/>
        </w:rPr>
        <w:t xml:space="preserve"> </w:t>
      </w:r>
      <w:proofErr w:type="spellStart"/>
      <w:r w:rsidRPr="00755F09">
        <w:rPr>
          <w:szCs w:val="24"/>
        </w:rPr>
        <w:t>finansiranja</w:t>
      </w:r>
      <w:proofErr w:type="spellEnd"/>
      <w:r w:rsidRPr="00755F09">
        <w:rPr>
          <w:szCs w:val="24"/>
        </w:rPr>
        <w:t>.</w:t>
      </w:r>
    </w:p>
    <w:p w14:paraId="32CF5A3E" w14:textId="5176B006" w:rsidR="00755F09" w:rsidRPr="00755F09" w:rsidRDefault="00755F09" w:rsidP="00755F09">
      <w:pPr>
        <w:numPr>
          <w:ilvl w:val="1"/>
          <w:numId w:val="32"/>
        </w:numPr>
        <w:spacing w:after="120"/>
        <w:ind w:left="567" w:hanging="567"/>
        <w:jc w:val="both"/>
        <w:rPr>
          <w:szCs w:val="24"/>
        </w:rPr>
      </w:pPr>
      <w:r w:rsidRPr="00755F09">
        <w:rPr>
          <w:szCs w:val="24"/>
        </w:rPr>
        <w:t xml:space="preserve">Korisnik se </w:t>
      </w:r>
      <w:proofErr w:type="spellStart"/>
      <w:r w:rsidRPr="00755F09">
        <w:rPr>
          <w:szCs w:val="24"/>
        </w:rPr>
        <w:t>obavezuje</w:t>
      </w:r>
      <w:proofErr w:type="spellEnd"/>
      <w:r w:rsidRPr="00755F09">
        <w:rPr>
          <w:szCs w:val="24"/>
        </w:rPr>
        <w:t xml:space="preserve"> da </w:t>
      </w:r>
      <w:proofErr w:type="spellStart"/>
      <w:r w:rsidRPr="00755F09">
        <w:rPr>
          <w:szCs w:val="24"/>
        </w:rPr>
        <w:t>će</w:t>
      </w:r>
      <w:proofErr w:type="spellEnd"/>
      <w:r w:rsidRPr="00755F09">
        <w:rPr>
          <w:szCs w:val="24"/>
        </w:rPr>
        <w:t xml:space="preserve"> </w:t>
      </w:r>
      <w:proofErr w:type="spellStart"/>
      <w:r w:rsidRPr="00755F09">
        <w:rPr>
          <w:szCs w:val="24"/>
        </w:rPr>
        <w:t>isplatiti</w:t>
      </w:r>
      <w:proofErr w:type="spellEnd"/>
      <w:r w:rsidRPr="00755F09">
        <w:rPr>
          <w:szCs w:val="24"/>
        </w:rPr>
        <w:t xml:space="preserve"> </w:t>
      </w:r>
      <w:proofErr w:type="spellStart"/>
      <w:r w:rsidRPr="00755F09">
        <w:rPr>
          <w:szCs w:val="24"/>
        </w:rPr>
        <w:t>sve</w:t>
      </w:r>
      <w:proofErr w:type="spellEnd"/>
      <w:r w:rsidRPr="00755F09">
        <w:rPr>
          <w:szCs w:val="24"/>
        </w:rPr>
        <w:t xml:space="preserve"> </w:t>
      </w:r>
      <w:proofErr w:type="spellStart"/>
      <w:r w:rsidRPr="00755F09">
        <w:rPr>
          <w:szCs w:val="24"/>
        </w:rPr>
        <w:t>iznose</w:t>
      </w:r>
      <w:proofErr w:type="spellEnd"/>
      <w:r w:rsidRPr="00755F09">
        <w:rPr>
          <w:szCs w:val="24"/>
        </w:rPr>
        <w:t xml:space="preserve"> koji </w:t>
      </w:r>
      <w:proofErr w:type="spellStart"/>
      <w:r w:rsidRPr="00755F09">
        <w:rPr>
          <w:szCs w:val="24"/>
        </w:rPr>
        <w:t>su</w:t>
      </w:r>
      <w:proofErr w:type="spellEnd"/>
      <w:r w:rsidRPr="00755F09">
        <w:rPr>
          <w:szCs w:val="24"/>
        </w:rPr>
        <w:t xml:space="preserve"> </w:t>
      </w:r>
      <w:proofErr w:type="spellStart"/>
      <w:r w:rsidRPr="00755F09">
        <w:rPr>
          <w:szCs w:val="24"/>
        </w:rPr>
        <w:t>veći</w:t>
      </w:r>
      <w:proofErr w:type="spellEnd"/>
      <w:r w:rsidRPr="00755F09">
        <w:rPr>
          <w:szCs w:val="24"/>
        </w:rPr>
        <w:t xml:space="preserve"> od </w:t>
      </w:r>
      <w:proofErr w:type="spellStart"/>
      <w:r w:rsidRPr="00755F09">
        <w:rPr>
          <w:szCs w:val="24"/>
        </w:rPr>
        <w:t>konačnog</w:t>
      </w:r>
      <w:proofErr w:type="spellEnd"/>
      <w:r w:rsidRPr="00755F09">
        <w:rPr>
          <w:szCs w:val="24"/>
        </w:rPr>
        <w:t xml:space="preserve"> </w:t>
      </w:r>
      <w:proofErr w:type="spellStart"/>
      <w:r w:rsidRPr="00755F09">
        <w:rPr>
          <w:szCs w:val="24"/>
        </w:rPr>
        <w:t>iznosa</w:t>
      </w:r>
      <w:proofErr w:type="spellEnd"/>
      <w:r w:rsidRPr="00755F09">
        <w:rPr>
          <w:szCs w:val="24"/>
        </w:rPr>
        <w:t xml:space="preserve"> koji </w:t>
      </w:r>
      <w:proofErr w:type="spellStart"/>
      <w:r w:rsidRPr="00755F09">
        <w:rPr>
          <w:szCs w:val="24"/>
        </w:rPr>
        <w:t>duguje</w:t>
      </w:r>
      <w:proofErr w:type="spellEnd"/>
      <w:r w:rsidRPr="00755F09">
        <w:rPr>
          <w:szCs w:val="24"/>
        </w:rPr>
        <w:t xml:space="preserve"> </w:t>
      </w:r>
      <w:proofErr w:type="spellStart"/>
      <w:r w:rsidRPr="00755F09">
        <w:rPr>
          <w:szCs w:val="24"/>
        </w:rPr>
        <w:t>Ugovaraču</w:t>
      </w:r>
      <w:proofErr w:type="spellEnd"/>
      <w:r w:rsidRPr="00755F09">
        <w:rPr>
          <w:szCs w:val="24"/>
        </w:rPr>
        <w:t xml:space="preserve"> u </w:t>
      </w:r>
      <w:proofErr w:type="spellStart"/>
      <w:r w:rsidRPr="00755F09">
        <w:rPr>
          <w:szCs w:val="24"/>
        </w:rPr>
        <w:t>roku</w:t>
      </w:r>
      <w:proofErr w:type="spellEnd"/>
      <w:r w:rsidRPr="00755F09">
        <w:rPr>
          <w:szCs w:val="24"/>
        </w:rPr>
        <w:t xml:space="preserve"> od 45 (</w:t>
      </w:r>
      <w:proofErr w:type="spellStart"/>
      <w:r w:rsidRPr="00755F09">
        <w:rPr>
          <w:szCs w:val="24"/>
        </w:rPr>
        <w:t>četrdeset</w:t>
      </w:r>
      <w:proofErr w:type="spellEnd"/>
      <w:r w:rsidRPr="00755F09">
        <w:rPr>
          <w:szCs w:val="24"/>
        </w:rPr>
        <w:t xml:space="preserve"> pet) dana od </w:t>
      </w:r>
      <w:proofErr w:type="spellStart"/>
      <w:r w:rsidRPr="00755F09">
        <w:rPr>
          <w:szCs w:val="24"/>
        </w:rPr>
        <w:t>izdavanja</w:t>
      </w:r>
      <w:proofErr w:type="spellEnd"/>
      <w:r w:rsidRPr="00755F09">
        <w:rPr>
          <w:szCs w:val="24"/>
        </w:rPr>
        <w:t xml:space="preserve"> </w:t>
      </w:r>
      <w:proofErr w:type="spellStart"/>
      <w:r w:rsidRPr="00755F09">
        <w:rPr>
          <w:szCs w:val="24"/>
        </w:rPr>
        <w:t>obaveštenja</w:t>
      </w:r>
      <w:proofErr w:type="spellEnd"/>
      <w:r w:rsidRPr="00755F09">
        <w:rPr>
          <w:szCs w:val="24"/>
        </w:rPr>
        <w:t xml:space="preserve"> o </w:t>
      </w:r>
      <w:proofErr w:type="spellStart"/>
      <w:r w:rsidRPr="00755F09">
        <w:rPr>
          <w:szCs w:val="24"/>
        </w:rPr>
        <w:t>zaduženju</w:t>
      </w:r>
      <w:proofErr w:type="spellEnd"/>
      <w:r w:rsidRPr="00755F09">
        <w:rPr>
          <w:szCs w:val="24"/>
        </w:rPr>
        <w:t xml:space="preserve">, </w:t>
      </w:r>
      <w:proofErr w:type="spellStart"/>
      <w:r w:rsidRPr="00755F09">
        <w:rPr>
          <w:szCs w:val="24"/>
        </w:rPr>
        <w:t>pri</w:t>
      </w:r>
      <w:proofErr w:type="spellEnd"/>
      <w:r w:rsidRPr="00755F09">
        <w:rPr>
          <w:szCs w:val="24"/>
        </w:rPr>
        <w:t xml:space="preserve"> </w:t>
      </w:r>
      <w:proofErr w:type="spellStart"/>
      <w:r w:rsidRPr="00755F09">
        <w:rPr>
          <w:szCs w:val="24"/>
        </w:rPr>
        <w:t>čemu</w:t>
      </w:r>
      <w:proofErr w:type="spellEnd"/>
      <w:r w:rsidRPr="00755F09">
        <w:rPr>
          <w:szCs w:val="24"/>
        </w:rPr>
        <w:t xml:space="preserve"> je </w:t>
      </w:r>
      <w:proofErr w:type="spellStart"/>
      <w:r w:rsidRPr="00755F09">
        <w:rPr>
          <w:szCs w:val="24"/>
        </w:rPr>
        <w:t>poslednje</w:t>
      </w:r>
      <w:proofErr w:type="spellEnd"/>
      <w:r w:rsidRPr="00755F09">
        <w:rPr>
          <w:szCs w:val="24"/>
        </w:rPr>
        <w:t xml:space="preserve"> pismo </w:t>
      </w:r>
      <w:proofErr w:type="spellStart"/>
      <w:r w:rsidRPr="00755F09">
        <w:rPr>
          <w:szCs w:val="24"/>
        </w:rPr>
        <w:t>kojim</w:t>
      </w:r>
      <w:proofErr w:type="spellEnd"/>
      <w:r w:rsidRPr="00755F09">
        <w:rPr>
          <w:szCs w:val="24"/>
        </w:rPr>
        <w:t xml:space="preserve"> </w:t>
      </w:r>
      <w:proofErr w:type="spellStart"/>
      <w:r w:rsidRPr="00755F09">
        <w:rPr>
          <w:szCs w:val="24"/>
        </w:rPr>
        <w:t>Ugovorni</w:t>
      </w:r>
      <w:proofErr w:type="spellEnd"/>
      <w:r w:rsidRPr="00755F09">
        <w:rPr>
          <w:szCs w:val="24"/>
        </w:rPr>
        <w:t xml:space="preserve"> </w:t>
      </w:r>
      <w:proofErr w:type="spellStart"/>
      <w:r w:rsidRPr="00755F09">
        <w:rPr>
          <w:szCs w:val="24"/>
        </w:rPr>
        <w:t>autoritet</w:t>
      </w:r>
      <w:proofErr w:type="spellEnd"/>
      <w:r w:rsidRPr="00755F09">
        <w:rPr>
          <w:szCs w:val="24"/>
        </w:rPr>
        <w:t xml:space="preserve"> </w:t>
      </w:r>
      <w:proofErr w:type="spellStart"/>
      <w:r w:rsidRPr="00755F09">
        <w:rPr>
          <w:szCs w:val="24"/>
        </w:rPr>
        <w:t>zahteva</w:t>
      </w:r>
      <w:proofErr w:type="spellEnd"/>
      <w:r w:rsidRPr="00755F09">
        <w:rPr>
          <w:szCs w:val="24"/>
        </w:rPr>
        <w:t xml:space="preserve"> </w:t>
      </w:r>
      <w:proofErr w:type="spellStart"/>
      <w:r w:rsidRPr="00755F09">
        <w:rPr>
          <w:szCs w:val="24"/>
        </w:rPr>
        <w:t>iznos</w:t>
      </w:r>
      <w:proofErr w:type="spellEnd"/>
      <w:r w:rsidRPr="00755F09">
        <w:rPr>
          <w:szCs w:val="24"/>
        </w:rPr>
        <w:t xml:space="preserve"> koji </w:t>
      </w:r>
      <w:proofErr w:type="spellStart"/>
      <w:r w:rsidRPr="00755F09">
        <w:rPr>
          <w:szCs w:val="24"/>
        </w:rPr>
        <w:t>duguje</w:t>
      </w:r>
      <w:proofErr w:type="spellEnd"/>
      <w:r w:rsidRPr="00755F09">
        <w:rPr>
          <w:szCs w:val="24"/>
        </w:rPr>
        <w:t xml:space="preserve"> </w:t>
      </w:r>
      <w:proofErr w:type="spellStart"/>
      <w:r w:rsidRPr="00755F09">
        <w:rPr>
          <w:szCs w:val="24"/>
        </w:rPr>
        <w:t>korisnika</w:t>
      </w:r>
      <w:proofErr w:type="spellEnd"/>
      <w:r w:rsidRPr="00755F09">
        <w:rPr>
          <w:szCs w:val="24"/>
        </w:rPr>
        <w:t>.</w:t>
      </w:r>
    </w:p>
    <w:p w14:paraId="576231A2" w14:textId="076B879D" w:rsidR="00755F09" w:rsidRPr="00755F09" w:rsidRDefault="00755F09" w:rsidP="00755F09">
      <w:pPr>
        <w:numPr>
          <w:ilvl w:val="1"/>
          <w:numId w:val="32"/>
        </w:numPr>
        <w:spacing w:after="120"/>
        <w:ind w:left="567" w:hanging="567"/>
        <w:jc w:val="both"/>
        <w:rPr>
          <w:szCs w:val="24"/>
        </w:rPr>
      </w:pPr>
      <w:r w:rsidRPr="00755F09">
        <w:rPr>
          <w:szCs w:val="24"/>
        </w:rPr>
        <w:t xml:space="preserve">U </w:t>
      </w:r>
      <w:proofErr w:type="spellStart"/>
      <w:r w:rsidRPr="00755F09">
        <w:rPr>
          <w:szCs w:val="24"/>
        </w:rPr>
        <w:t>slučaju</w:t>
      </w:r>
      <w:proofErr w:type="spellEnd"/>
      <w:r w:rsidRPr="00755F09">
        <w:rPr>
          <w:szCs w:val="24"/>
        </w:rPr>
        <w:t xml:space="preserve"> da Korisnik ne </w:t>
      </w:r>
      <w:proofErr w:type="spellStart"/>
      <w:r w:rsidRPr="00755F09">
        <w:rPr>
          <w:szCs w:val="24"/>
        </w:rPr>
        <w:t>izvrši</w:t>
      </w:r>
      <w:proofErr w:type="spellEnd"/>
      <w:r w:rsidRPr="00755F09">
        <w:rPr>
          <w:szCs w:val="24"/>
        </w:rPr>
        <w:t xml:space="preserve"> </w:t>
      </w:r>
      <w:proofErr w:type="spellStart"/>
      <w:r w:rsidRPr="00755F09">
        <w:rPr>
          <w:szCs w:val="24"/>
        </w:rPr>
        <w:t>otplatu</w:t>
      </w:r>
      <w:proofErr w:type="spellEnd"/>
      <w:r w:rsidRPr="00755F09">
        <w:rPr>
          <w:szCs w:val="24"/>
        </w:rPr>
        <w:t xml:space="preserve"> u </w:t>
      </w:r>
      <w:proofErr w:type="spellStart"/>
      <w:r w:rsidRPr="00755F09">
        <w:rPr>
          <w:szCs w:val="24"/>
        </w:rPr>
        <w:t>roku</w:t>
      </w:r>
      <w:proofErr w:type="spellEnd"/>
      <w:r w:rsidRPr="00755F09">
        <w:rPr>
          <w:szCs w:val="24"/>
        </w:rPr>
        <w:t xml:space="preserve"> koji je </w:t>
      </w:r>
      <w:proofErr w:type="spellStart"/>
      <w:r w:rsidRPr="00755F09">
        <w:rPr>
          <w:szCs w:val="24"/>
        </w:rPr>
        <w:t>odredio</w:t>
      </w:r>
      <w:proofErr w:type="spellEnd"/>
      <w:r w:rsidRPr="00755F09">
        <w:rPr>
          <w:szCs w:val="24"/>
        </w:rPr>
        <w:t xml:space="preserve"> </w:t>
      </w:r>
      <w:proofErr w:type="spellStart"/>
      <w:r w:rsidRPr="00755F09">
        <w:rPr>
          <w:szCs w:val="24"/>
        </w:rPr>
        <w:t>Naručilac</w:t>
      </w:r>
      <w:proofErr w:type="spellEnd"/>
      <w:r w:rsidRPr="00755F09">
        <w:rPr>
          <w:szCs w:val="24"/>
        </w:rPr>
        <w:t xml:space="preserve">, </w:t>
      </w:r>
      <w:proofErr w:type="spellStart"/>
      <w:r w:rsidRPr="00755F09">
        <w:rPr>
          <w:szCs w:val="24"/>
        </w:rPr>
        <w:t>Naručilac</w:t>
      </w:r>
      <w:proofErr w:type="spellEnd"/>
      <w:r w:rsidRPr="00755F09">
        <w:rPr>
          <w:szCs w:val="24"/>
        </w:rPr>
        <w:t xml:space="preserve"> </w:t>
      </w:r>
      <w:proofErr w:type="spellStart"/>
      <w:r w:rsidRPr="00755F09">
        <w:rPr>
          <w:szCs w:val="24"/>
        </w:rPr>
        <w:t>može</w:t>
      </w:r>
      <w:proofErr w:type="spellEnd"/>
      <w:r w:rsidRPr="00755F09">
        <w:rPr>
          <w:szCs w:val="24"/>
        </w:rPr>
        <w:t xml:space="preserve"> </w:t>
      </w:r>
      <w:proofErr w:type="spellStart"/>
      <w:r w:rsidRPr="00755F09">
        <w:rPr>
          <w:szCs w:val="24"/>
        </w:rPr>
        <w:t>povećati</w:t>
      </w:r>
      <w:proofErr w:type="spellEnd"/>
      <w:r w:rsidRPr="00755F09">
        <w:rPr>
          <w:szCs w:val="24"/>
        </w:rPr>
        <w:t xml:space="preserve"> </w:t>
      </w:r>
      <w:proofErr w:type="spellStart"/>
      <w:r w:rsidRPr="00755F09">
        <w:rPr>
          <w:szCs w:val="24"/>
        </w:rPr>
        <w:t>dospele</w:t>
      </w:r>
      <w:proofErr w:type="spellEnd"/>
      <w:r w:rsidRPr="00755F09">
        <w:rPr>
          <w:szCs w:val="24"/>
        </w:rPr>
        <w:t xml:space="preserve"> </w:t>
      </w:r>
      <w:proofErr w:type="spellStart"/>
      <w:r w:rsidRPr="00755F09">
        <w:rPr>
          <w:szCs w:val="24"/>
        </w:rPr>
        <w:t>iznose</w:t>
      </w:r>
      <w:proofErr w:type="spellEnd"/>
      <w:r w:rsidRPr="00755F09">
        <w:rPr>
          <w:szCs w:val="24"/>
        </w:rPr>
        <w:t xml:space="preserve"> </w:t>
      </w:r>
      <w:proofErr w:type="spellStart"/>
      <w:r w:rsidRPr="00755F09">
        <w:rPr>
          <w:szCs w:val="24"/>
        </w:rPr>
        <w:t>dodavanjem</w:t>
      </w:r>
      <w:proofErr w:type="spellEnd"/>
      <w:r w:rsidRPr="00755F09">
        <w:rPr>
          <w:szCs w:val="24"/>
        </w:rPr>
        <w:t xml:space="preserve"> </w:t>
      </w:r>
      <w:proofErr w:type="spellStart"/>
      <w:r w:rsidRPr="00755F09">
        <w:rPr>
          <w:szCs w:val="24"/>
        </w:rPr>
        <w:t>kamate</w:t>
      </w:r>
      <w:proofErr w:type="spellEnd"/>
      <w:r w:rsidRPr="00755F09">
        <w:rPr>
          <w:szCs w:val="24"/>
        </w:rPr>
        <w:t xml:space="preserve"> po </w:t>
      </w:r>
      <w:proofErr w:type="spellStart"/>
      <w:r w:rsidRPr="00755F09">
        <w:rPr>
          <w:szCs w:val="24"/>
        </w:rPr>
        <w:t>reeskontnoj</w:t>
      </w:r>
      <w:proofErr w:type="spellEnd"/>
      <w:r w:rsidRPr="00755F09">
        <w:rPr>
          <w:szCs w:val="24"/>
        </w:rPr>
        <w:t xml:space="preserve"> </w:t>
      </w:r>
      <w:proofErr w:type="spellStart"/>
      <w:r w:rsidRPr="00755F09">
        <w:rPr>
          <w:szCs w:val="24"/>
        </w:rPr>
        <w:t>stopi</w:t>
      </w:r>
      <w:proofErr w:type="spellEnd"/>
      <w:r w:rsidRPr="00755F09">
        <w:rPr>
          <w:szCs w:val="24"/>
        </w:rPr>
        <w:t xml:space="preserve"> </w:t>
      </w:r>
      <w:proofErr w:type="spellStart"/>
      <w:r w:rsidRPr="00755F09">
        <w:rPr>
          <w:szCs w:val="24"/>
        </w:rPr>
        <w:t>koju</w:t>
      </w:r>
      <w:proofErr w:type="spellEnd"/>
      <w:r w:rsidRPr="00755F09">
        <w:rPr>
          <w:szCs w:val="24"/>
        </w:rPr>
        <w:t xml:space="preserve"> </w:t>
      </w:r>
      <w:proofErr w:type="spellStart"/>
      <w:r w:rsidRPr="00755F09">
        <w:rPr>
          <w:szCs w:val="24"/>
        </w:rPr>
        <w:t>primenjuje</w:t>
      </w:r>
      <w:proofErr w:type="spellEnd"/>
      <w:r w:rsidRPr="00755F09">
        <w:rPr>
          <w:szCs w:val="24"/>
        </w:rPr>
        <w:t xml:space="preserve"> </w:t>
      </w:r>
      <w:proofErr w:type="spellStart"/>
      <w:r w:rsidRPr="00755F09">
        <w:rPr>
          <w:szCs w:val="24"/>
        </w:rPr>
        <w:t>centralna</w:t>
      </w:r>
      <w:proofErr w:type="spellEnd"/>
      <w:r w:rsidRPr="00755F09">
        <w:rPr>
          <w:szCs w:val="24"/>
        </w:rPr>
        <w:t xml:space="preserve"> </w:t>
      </w:r>
      <w:proofErr w:type="spellStart"/>
      <w:r w:rsidRPr="00755F09">
        <w:rPr>
          <w:szCs w:val="24"/>
        </w:rPr>
        <w:t>banka</w:t>
      </w:r>
      <w:proofErr w:type="spellEnd"/>
      <w:r w:rsidRPr="00755F09">
        <w:rPr>
          <w:szCs w:val="24"/>
        </w:rPr>
        <w:t xml:space="preserve"> </w:t>
      </w:r>
      <w:proofErr w:type="spellStart"/>
      <w:r w:rsidRPr="00755F09">
        <w:rPr>
          <w:szCs w:val="24"/>
        </w:rPr>
        <w:t>zemlje</w:t>
      </w:r>
      <w:proofErr w:type="spellEnd"/>
      <w:r w:rsidRPr="00755F09">
        <w:rPr>
          <w:szCs w:val="24"/>
        </w:rPr>
        <w:t xml:space="preserve"> </w:t>
      </w:r>
      <w:proofErr w:type="spellStart"/>
      <w:r w:rsidR="00495901">
        <w:rPr>
          <w:szCs w:val="24"/>
        </w:rPr>
        <w:t>Ugovornog</w:t>
      </w:r>
      <w:proofErr w:type="spellEnd"/>
      <w:r w:rsidR="00495901">
        <w:rPr>
          <w:szCs w:val="24"/>
        </w:rPr>
        <w:t xml:space="preserve"> </w:t>
      </w:r>
      <w:proofErr w:type="spellStart"/>
      <w:r w:rsidR="00495901">
        <w:rPr>
          <w:szCs w:val="24"/>
        </w:rPr>
        <w:t>tela</w:t>
      </w:r>
      <w:proofErr w:type="spellEnd"/>
      <w:r w:rsidRPr="00755F09">
        <w:rPr>
          <w:szCs w:val="24"/>
        </w:rPr>
        <w:t xml:space="preserve">, </w:t>
      </w:r>
      <w:proofErr w:type="spellStart"/>
      <w:r w:rsidRPr="00755F09">
        <w:rPr>
          <w:szCs w:val="24"/>
        </w:rPr>
        <w:t>prvog</w:t>
      </w:r>
      <w:proofErr w:type="spellEnd"/>
      <w:r w:rsidRPr="00755F09">
        <w:rPr>
          <w:szCs w:val="24"/>
        </w:rPr>
        <w:t xml:space="preserve"> dana </w:t>
      </w:r>
      <w:proofErr w:type="spellStart"/>
      <w:r w:rsidRPr="00755F09">
        <w:rPr>
          <w:szCs w:val="24"/>
        </w:rPr>
        <w:t>mesec</w:t>
      </w:r>
      <w:proofErr w:type="spellEnd"/>
      <w:r w:rsidRPr="00755F09">
        <w:rPr>
          <w:szCs w:val="24"/>
        </w:rPr>
        <w:t xml:space="preserve"> u </w:t>
      </w:r>
      <w:proofErr w:type="spellStart"/>
      <w:r w:rsidRPr="00755F09">
        <w:rPr>
          <w:szCs w:val="24"/>
        </w:rPr>
        <w:t>kome</w:t>
      </w:r>
      <w:proofErr w:type="spellEnd"/>
      <w:r w:rsidRPr="00755F09">
        <w:rPr>
          <w:szCs w:val="24"/>
        </w:rPr>
        <w:t xml:space="preserve"> je </w:t>
      </w:r>
      <w:proofErr w:type="spellStart"/>
      <w:r w:rsidRPr="00755F09">
        <w:rPr>
          <w:szCs w:val="24"/>
        </w:rPr>
        <w:t>rok</w:t>
      </w:r>
      <w:proofErr w:type="spellEnd"/>
      <w:r w:rsidRPr="00755F09">
        <w:rPr>
          <w:szCs w:val="24"/>
        </w:rPr>
        <w:t xml:space="preserve"> </w:t>
      </w:r>
      <w:proofErr w:type="spellStart"/>
      <w:r w:rsidRPr="00755F09">
        <w:rPr>
          <w:szCs w:val="24"/>
        </w:rPr>
        <w:t>istekao</w:t>
      </w:r>
      <w:proofErr w:type="spellEnd"/>
      <w:r w:rsidRPr="00755F09">
        <w:rPr>
          <w:szCs w:val="24"/>
        </w:rPr>
        <w:t xml:space="preserve">, plus tri </w:t>
      </w:r>
      <w:proofErr w:type="spellStart"/>
      <w:r w:rsidRPr="00755F09">
        <w:rPr>
          <w:szCs w:val="24"/>
        </w:rPr>
        <w:t>i</w:t>
      </w:r>
      <w:proofErr w:type="spellEnd"/>
      <w:r w:rsidRPr="00755F09">
        <w:rPr>
          <w:szCs w:val="24"/>
        </w:rPr>
        <w:t xml:space="preserve"> po </w:t>
      </w:r>
      <w:proofErr w:type="spellStart"/>
      <w:r w:rsidRPr="00755F09">
        <w:rPr>
          <w:szCs w:val="24"/>
        </w:rPr>
        <w:t>procentna</w:t>
      </w:r>
      <w:proofErr w:type="spellEnd"/>
      <w:r w:rsidRPr="00755F09">
        <w:rPr>
          <w:szCs w:val="24"/>
        </w:rPr>
        <w:t xml:space="preserve"> </w:t>
      </w:r>
      <w:proofErr w:type="spellStart"/>
      <w:r w:rsidRPr="00755F09">
        <w:rPr>
          <w:szCs w:val="24"/>
        </w:rPr>
        <w:t>poena</w:t>
      </w:r>
      <w:proofErr w:type="spellEnd"/>
      <w:r w:rsidRPr="00755F09">
        <w:rPr>
          <w:szCs w:val="24"/>
        </w:rPr>
        <w:t xml:space="preserve">. </w:t>
      </w:r>
    </w:p>
    <w:p w14:paraId="278084BF" w14:textId="6933260C" w:rsidR="00755F09" w:rsidRPr="00755F09" w:rsidRDefault="00755F09" w:rsidP="00755F09">
      <w:pPr>
        <w:numPr>
          <w:ilvl w:val="1"/>
          <w:numId w:val="32"/>
        </w:numPr>
        <w:spacing w:after="120"/>
        <w:ind w:left="567" w:hanging="567"/>
        <w:jc w:val="both"/>
        <w:rPr>
          <w:szCs w:val="24"/>
        </w:rPr>
      </w:pPr>
      <w:proofErr w:type="spellStart"/>
      <w:r w:rsidRPr="00755F09">
        <w:rPr>
          <w:szCs w:val="24"/>
        </w:rPr>
        <w:t>Zatezna</w:t>
      </w:r>
      <w:proofErr w:type="spellEnd"/>
      <w:r w:rsidRPr="00755F09">
        <w:rPr>
          <w:szCs w:val="24"/>
        </w:rPr>
        <w:t xml:space="preserve"> </w:t>
      </w:r>
      <w:proofErr w:type="spellStart"/>
      <w:r w:rsidRPr="00755F09">
        <w:rPr>
          <w:szCs w:val="24"/>
        </w:rPr>
        <w:t>kamata</w:t>
      </w:r>
      <w:proofErr w:type="spellEnd"/>
      <w:r w:rsidRPr="00755F09">
        <w:rPr>
          <w:szCs w:val="24"/>
        </w:rPr>
        <w:t xml:space="preserve"> </w:t>
      </w:r>
      <w:proofErr w:type="spellStart"/>
      <w:r w:rsidRPr="00755F09">
        <w:rPr>
          <w:szCs w:val="24"/>
        </w:rPr>
        <w:t>će</w:t>
      </w:r>
      <w:proofErr w:type="spellEnd"/>
      <w:r w:rsidRPr="00755F09">
        <w:rPr>
          <w:szCs w:val="24"/>
        </w:rPr>
        <w:t xml:space="preserve"> </w:t>
      </w:r>
      <w:proofErr w:type="spellStart"/>
      <w:r w:rsidRPr="00755F09">
        <w:rPr>
          <w:szCs w:val="24"/>
        </w:rPr>
        <w:t>nastati</w:t>
      </w:r>
      <w:proofErr w:type="spellEnd"/>
      <w:r w:rsidRPr="00755F09">
        <w:rPr>
          <w:szCs w:val="24"/>
        </w:rPr>
        <w:t xml:space="preserve"> </w:t>
      </w:r>
      <w:proofErr w:type="spellStart"/>
      <w:r w:rsidRPr="00755F09">
        <w:rPr>
          <w:szCs w:val="24"/>
        </w:rPr>
        <w:t>tokom</w:t>
      </w:r>
      <w:proofErr w:type="spellEnd"/>
      <w:r w:rsidRPr="00755F09">
        <w:rPr>
          <w:szCs w:val="24"/>
        </w:rPr>
        <w:t xml:space="preserve"> </w:t>
      </w:r>
      <w:proofErr w:type="spellStart"/>
      <w:r w:rsidRPr="00755F09">
        <w:rPr>
          <w:szCs w:val="24"/>
        </w:rPr>
        <w:t>vremena</w:t>
      </w:r>
      <w:proofErr w:type="spellEnd"/>
      <w:r w:rsidRPr="00755F09">
        <w:rPr>
          <w:szCs w:val="24"/>
        </w:rPr>
        <w:t xml:space="preserve"> </w:t>
      </w:r>
      <w:proofErr w:type="spellStart"/>
      <w:r w:rsidRPr="00755F09">
        <w:rPr>
          <w:szCs w:val="24"/>
        </w:rPr>
        <w:t>koje</w:t>
      </w:r>
      <w:proofErr w:type="spellEnd"/>
      <w:r w:rsidRPr="00755F09">
        <w:rPr>
          <w:szCs w:val="24"/>
        </w:rPr>
        <w:t xml:space="preserve"> </w:t>
      </w:r>
      <w:proofErr w:type="spellStart"/>
      <w:r w:rsidRPr="00755F09">
        <w:rPr>
          <w:szCs w:val="24"/>
        </w:rPr>
        <w:t>protekne</w:t>
      </w:r>
      <w:proofErr w:type="spellEnd"/>
      <w:r w:rsidRPr="00755F09">
        <w:rPr>
          <w:szCs w:val="24"/>
        </w:rPr>
        <w:t xml:space="preserve"> </w:t>
      </w:r>
      <w:proofErr w:type="spellStart"/>
      <w:r w:rsidRPr="00755F09">
        <w:rPr>
          <w:szCs w:val="24"/>
        </w:rPr>
        <w:t>između</w:t>
      </w:r>
      <w:proofErr w:type="spellEnd"/>
      <w:r w:rsidRPr="00755F09">
        <w:rPr>
          <w:szCs w:val="24"/>
        </w:rPr>
        <w:t xml:space="preserve"> </w:t>
      </w:r>
      <w:proofErr w:type="spellStart"/>
      <w:r w:rsidRPr="00755F09">
        <w:rPr>
          <w:szCs w:val="24"/>
        </w:rPr>
        <w:t>datuma</w:t>
      </w:r>
      <w:proofErr w:type="spellEnd"/>
      <w:r w:rsidRPr="00755F09">
        <w:rPr>
          <w:szCs w:val="24"/>
        </w:rPr>
        <w:t xml:space="preserve"> </w:t>
      </w:r>
      <w:proofErr w:type="spellStart"/>
      <w:r w:rsidRPr="00755F09">
        <w:rPr>
          <w:szCs w:val="24"/>
        </w:rPr>
        <w:t>roka</w:t>
      </w:r>
      <w:proofErr w:type="spellEnd"/>
      <w:r w:rsidRPr="00755F09">
        <w:rPr>
          <w:szCs w:val="24"/>
        </w:rPr>
        <w:t xml:space="preserve"> za </w:t>
      </w:r>
      <w:proofErr w:type="spellStart"/>
      <w:r w:rsidRPr="00755F09">
        <w:rPr>
          <w:szCs w:val="24"/>
        </w:rPr>
        <w:t>plaćanje</w:t>
      </w:r>
      <w:proofErr w:type="spellEnd"/>
      <w:r w:rsidRPr="00755F09">
        <w:rPr>
          <w:szCs w:val="24"/>
        </w:rPr>
        <w:t xml:space="preserve"> koji je </w:t>
      </w:r>
      <w:proofErr w:type="spellStart"/>
      <w:r w:rsidRPr="00755F09">
        <w:rPr>
          <w:szCs w:val="24"/>
        </w:rPr>
        <w:t>odredio</w:t>
      </w:r>
      <w:proofErr w:type="spellEnd"/>
      <w:r w:rsidRPr="00755F09">
        <w:rPr>
          <w:szCs w:val="24"/>
        </w:rPr>
        <w:t xml:space="preserve"> </w:t>
      </w:r>
      <w:proofErr w:type="spellStart"/>
      <w:r w:rsidRPr="00755F09">
        <w:rPr>
          <w:szCs w:val="24"/>
        </w:rPr>
        <w:t>Ugovorni</w:t>
      </w:r>
      <w:proofErr w:type="spellEnd"/>
      <w:r w:rsidRPr="00755F09">
        <w:rPr>
          <w:szCs w:val="24"/>
        </w:rPr>
        <w:t xml:space="preserve"> </w:t>
      </w:r>
      <w:proofErr w:type="spellStart"/>
      <w:r w:rsidRPr="00755F09">
        <w:rPr>
          <w:szCs w:val="24"/>
        </w:rPr>
        <w:t>autoritet</w:t>
      </w:r>
      <w:proofErr w:type="spellEnd"/>
      <w:r w:rsidRPr="00755F09">
        <w:rPr>
          <w:szCs w:val="24"/>
        </w:rPr>
        <w:t xml:space="preserve"> </w:t>
      </w:r>
      <w:proofErr w:type="spellStart"/>
      <w:r w:rsidRPr="00755F09">
        <w:rPr>
          <w:szCs w:val="24"/>
        </w:rPr>
        <w:t>i</w:t>
      </w:r>
      <w:proofErr w:type="spellEnd"/>
      <w:r w:rsidRPr="00755F09">
        <w:rPr>
          <w:szCs w:val="24"/>
        </w:rPr>
        <w:t xml:space="preserve"> </w:t>
      </w:r>
      <w:proofErr w:type="spellStart"/>
      <w:r w:rsidRPr="00755F09">
        <w:rPr>
          <w:szCs w:val="24"/>
        </w:rPr>
        <w:t>datuma</w:t>
      </w:r>
      <w:proofErr w:type="spellEnd"/>
      <w:r w:rsidRPr="00755F09">
        <w:rPr>
          <w:szCs w:val="24"/>
        </w:rPr>
        <w:t xml:space="preserve"> </w:t>
      </w:r>
      <w:proofErr w:type="spellStart"/>
      <w:r w:rsidRPr="00755F09">
        <w:rPr>
          <w:szCs w:val="24"/>
        </w:rPr>
        <w:t>kada</w:t>
      </w:r>
      <w:proofErr w:type="spellEnd"/>
      <w:r w:rsidRPr="00755F09">
        <w:rPr>
          <w:szCs w:val="24"/>
        </w:rPr>
        <w:t xml:space="preserve"> je </w:t>
      </w:r>
      <w:proofErr w:type="spellStart"/>
      <w:r w:rsidRPr="00755F09">
        <w:rPr>
          <w:szCs w:val="24"/>
        </w:rPr>
        <w:t>plaćanje</w:t>
      </w:r>
      <w:proofErr w:type="spellEnd"/>
      <w:r w:rsidRPr="00755F09">
        <w:rPr>
          <w:szCs w:val="24"/>
        </w:rPr>
        <w:t xml:space="preserve"> </w:t>
      </w:r>
      <w:proofErr w:type="spellStart"/>
      <w:r w:rsidRPr="00755F09">
        <w:rPr>
          <w:szCs w:val="24"/>
        </w:rPr>
        <w:t>stvarno</w:t>
      </w:r>
      <w:proofErr w:type="spellEnd"/>
      <w:r w:rsidRPr="00755F09">
        <w:rPr>
          <w:szCs w:val="24"/>
        </w:rPr>
        <w:t xml:space="preserve"> </w:t>
      </w:r>
      <w:proofErr w:type="spellStart"/>
      <w:r w:rsidRPr="00755F09">
        <w:rPr>
          <w:szCs w:val="24"/>
        </w:rPr>
        <w:t>izvršeno</w:t>
      </w:r>
      <w:proofErr w:type="spellEnd"/>
      <w:r w:rsidRPr="00755F09">
        <w:rPr>
          <w:szCs w:val="24"/>
        </w:rPr>
        <w:t xml:space="preserve">. </w:t>
      </w:r>
      <w:proofErr w:type="spellStart"/>
      <w:r w:rsidRPr="00755F09">
        <w:rPr>
          <w:szCs w:val="24"/>
        </w:rPr>
        <w:t>Svaka</w:t>
      </w:r>
      <w:proofErr w:type="spellEnd"/>
      <w:r w:rsidRPr="00755F09">
        <w:rPr>
          <w:szCs w:val="24"/>
        </w:rPr>
        <w:t xml:space="preserve"> </w:t>
      </w:r>
      <w:proofErr w:type="spellStart"/>
      <w:r w:rsidRPr="00755F09">
        <w:rPr>
          <w:szCs w:val="24"/>
        </w:rPr>
        <w:t>delimična</w:t>
      </w:r>
      <w:proofErr w:type="spellEnd"/>
      <w:r w:rsidRPr="00755F09">
        <w:rPr>
          <w:szCs w:val="24"/>
        </w:rPr>
        <w:t xml:space="preserve"> </w:t>
      </w:r>
      <w:proofErr w:type="spellStart"/>
      <w:r w:rsidRPr="00755F09">
        <w:rPr>
          <w:szCs w:val="24"/>
        </w:rPr>
        <w:t>plaćanja</w:t>
      </w:r>
      <w:proofErr w:type="spellEnd"/>
      <w:r w:rsidRPr="00755F09">
        <w:rPr>
          <w:szCs w:val="24"/>
        </w:rPr>
        <w:t xml:space="preserve"> </w:t>
      </w:r>
      <w:proofErr w:type="spellStart"/>
      <w:r w:rsidRPr="00755F09">
        <w:rPr>
          <w:szCs w:val="24"/>
        </w:rPr>
        <w:t>prvo</w:t>
      </w:r>
      <w:proofErr w:type="spellEnd"/>
      <w:r w:rsidRPr="00755F09">
        <w:rPr>
          <w:szCs w:val="24"/>
        </w:rPr>
        <w:t xml:space="preserve"> </w:t>
      </w:r>
      <w:proofErr w:type="spellStart"/>
      <w:r w:rsidRPr="00755F09">
        <w:rPr>
          <w:szCs w:val="24"/>
        </w:rPr>
        <w:t>pokrivaju</w:t>
      </w:r>
      <w:proofErr w:type="spellEnd"/>
      <w:r w:rsidRPr="00755F09">
        <w:rPr>
          <w:szCs w:val="24"/>
        </w:rPr>
        <w:t xml:space="preserve"> </w:t>
      </w:r>
      <w:proofErr w:type="spellStart"/>
      <w:r w:rsidRPr="00755F09">
        <w:rPr>
          <w:szCs w:val="24"/>
        </w:rPr>
        <w:t>tako</w:t>
      </w:r>
      <w:proofErr w:type="spellEnd"/>
      <w:r w:rsidRPr="00755F09">
        <w:rPr>
          <w:szCs w:val="24"/>
        </w:rPr>
        <w:t xml:space="preserve"> </w:t>
      </w:r>
      <w:proofErr w:type="spellStart"/>
      <w:r w:rsidRPr="00755F09">
        <w:rPr>
          <w:szCs w:val="24"/>
        </w:rPr>
        <w:t>utvrđenu</w:t>
      </w:r>
      <w:proofErr w:type="spellEnd"/>
      <w:r w:rsidRPr="00755F09">
        <w:rPr>
          <w:szCs w:val="24"/>
        </w:rPr>
        <w:t xml:space="preserve"> </w:t>
      </w:r>
      <w:proofErr w:type="spellStart"/>
      <w:r w:rsidRPr="00755F09">
        <w:rPr>
          <w:szCs w:val="24"/>
        </w:rPr>
        <w:t>kamatu</w:t>
      </w:r>
      <w:proofErr w:type="spellEnd"/>
      <w:r w:rsidRPr="00755F09">
        <w:rPr>
          <w:szCs w:val="24"/>
        </w:rPr>
        <w:t>.</w:t>
      </w:r>
    </w:p>
    <w:p w14:paraId="3F0ACC43" w14:textId="6A47814F" w:rsidR="00755F09" w:rsidRDefault="00755F09" w:rsidP="00755F09">
      <w:pPr>
        <w:numPr>
          <w:ilvl w:val="1"/>
          <w:numId w:val="32"/>
        </w:numPr>
        <w:spacing w:after="120"/>
        <w:ind w:left="567" w:hanging="567"/>
        <w:jc w:val="both"/>
        <w:rPr>
          <w:szCs w:val="24"/>
        </w:rPr>
      </w:pPr>
      <w:proofErr w:type="spellStart"/>
      <w:r w:rsidRPr="00755F09">
        <w:rPr>
          <w:szCs w:val="24"/>
        </w:rPr>
        <w:t>Iznosi</w:t>
      </w:r>
      <w:proofErr w:type="spellEnd"/>
      <w:r w:rsidRPr="00755F09">
        <w:rPr>
          <w:szCs w:val="24"/>
        </w:rPr>
        <w:t xml:space="preserve"> koji se </w:t>
      </w:r>
      <w:proofErr w:type="spellStart"/>
      <w:r w:rsidRPr="00755F09">
        <w:rPr>
          <w:szCs w:val="24"/>
        </w:rPr>
        <w:t>vraćaju</w:t>
      </w:r>
      <w:proofErr w:type="spellEnd"/>
      <w:r w:rsidRPr="00755F09">
        <w:rPr>
          <w:szCs w:val="24"/>
        </w:rPr>
        <w:t xml:space="preserve"> </w:t>
      </w:r>
      <w:proofErr w:type="spellStart"/>
      <w:r w:rsidRPr="00755F09">
        <w:rPr>
          <w:szCs w:val="24"/>
        </w:rPr>
        <w:t>Ugovornom</w:t>
      </w:r>
      <w:proofErr w:type="spellEnd"/>
      <w:r w:rsidRPr="00755F09">
        <w:rPr>
          <w:szCs w:val="24"/>
        </w:rPr>
        <w:t xml:space="preserve"> </w:t>
      </w:r>
      <w:proofErr w:type="spellStart"/>
      <w:r w:rsidRPr="00755F09">
        <w:rPr>
          <w:szCs w:val="24"/>
        </w:rPr>
        <w:t>telu</w:t>
      </w:r>
      <w:proofErr w:type="spellEnd"/>
      <w:r w:rsidRPr="00755F09">
        <w:rPr>
          <w:szCs w:val="24"/>
        </w:rPr>
        <w:t xml:space="preserve"> </w:t>
      </w:r>
      <w:proofErr w:type="spellStart"/>
      <w:r w:rsidRPr="00755F09">
        <w:rPr>
          <w:szCs w:val="24"/>
        </w:rPr>
        <w:t>mogu</w:t>
      </w:r>
      <w:proofErr w:type="spellEnd"/>
      <w:r w:rsidRPr="00755F09">
        <w:rPr>
          <w:szCs w:val="24"/>
        </w:rPr>
        <w:t xml:space="preserve"> se </w:t>
      </w:r>
      <w:proofErr w:type="spellStart"/>
      <w:r w:rsidRPr="00755F09">
        <w:rPr>
          <w:szCs w:val="24"/>
        </w:rPr>
        <w:t>prebiti</w:t>
      </w:r>
      <w:proofErr w:type="spellEnd"/>
      <w:r w:rsidRPr="00755F09">
        <w:rPr>
          <w:szCs w:val="24"/>
        </w:rPr>
        <w:t xml:space="preserve"> </w:t>
      </w:r>
      <w:proofErr w:type="spellStart"/>
      <w:r w:rsidRPr="00755F09">
        <w:rPr>
          <w:szCs w:val="24"/>
        </w:rPr>
        <w:t>sa</w:t>
      </w:r>
      <w:proofErr w:type="spellEnd"/>
      <w:r w:rsidRPr="00755F09">
        <w:rPr>
          <w:szCs w:val="24"/>
        </w:rPr>
        <w:t xml:space="preserve"> </w:t>
      </w:r>
      <w:proofErr w:type="spellStart"/>
      <w:r w:rsidRPr="00755F09">
        <w:rPr>
          <w:szCs w:val="24"/>
        </w:rPr>
        <w:t>iznosima</w:t>
      </w:r>
      <w:proofErr w:type="spellEnd"/>
      <w:r w:rsidRPr="00755F09">
        <w:rPr>
          <w:szCs w:val="24"/>
        </w:rPr>
        <w:t xml:space="preserve"> </w:t>
      </w:r>
      <w:proofErr w:type="spellStart"/>
      <w:r w:rsidRPr="00755F09">
        <w:rPr>
          <w:szCs w:val="24"/>
        </w:rPr>
        <w:t>bilo</w:t>
      </w:r>
      <w:proofErr w:type="spellEnd"/>
      <w:r w:rsidRPr="00755F09">
        <w:rPr>
          <w:szCs w:val="24"/>
        </w:rPr>
        <w:t xml:space="preserve"> </w:t>
      </w:r>
      <w:proofErr w:type="spellStart"/>
      <w:r w:rsidRPr="00755F09">
        <w:rPr>
          <w:szCs w:val="24"/>
        </w:rPr>
        <w:t>koje</w:t>
      </w:r>
      <w:proofErr w:type="spellEnd"/>
      <w:r w:rsidRPr="00755F09">
        <w:rPr>
          <w:szCs w:val="24"/>
        </w:rPr>
        <w:t xml:space="preserve"> </w:t>
      </w:r>
      <w:proofErr w:type="spellStart"/>
      <w:r w:rsidRPr="00755F09">
        <w:rPr>
          <w:szCs w:val="24"/>
        </w:rPr>
        <w:t>vrste</w:t>
      </w:r>
      <w:proofErr w:type="spellEnd"/>
      <w:r w:rsidRPr="00755F09">
        <w:rPr>
          <w:szCs w:val="24"/>
        </w:rPr>
        <w:t xml:space="preserve"> koji </w:t>
      </w:r>
      <w:proofErr w:type="spellStart"/>
      <w:r w:rsidRPr="00755F09">
        <w:rPr>
          <w:szCs w:val="24"/>
        </w:rPr>
        <w:t>duguju</w:t>
      </w:r>
      <w:proofErr w:type="spellEnd"/>
      <w:r w:rsidRPr="00755F09">
        <w:rPr>
          <w:szCs w:val="24"/>
        </w:rPr>
        <w:t xml:space="preserve"> </w:t>
      </w:r>
      <w:proofErr w:type="spellStart"/>
      <w:r w:rsidRPr="00755F09">
        <w:rPr>
          <w:szCs w:val="24"/>
        </w:rPr>
        <w:t>Korisniku</w:t>
      </w:r>
      <w:proofErr w:type="spellEnd"/>
      <w:r w:rsidRPr="00755F09">
        <w:rPr>
          <w:szCs w:val="24"/>
        </w:rPr>
        <w:t xml:space="preserve">, </w:t>
      </w:r>
      <w:proofErr w:type="spellStart"/>
      <w:r w:rsidRPr="00755F09">
        <w:rPr>
          <w:szCs w:val="24"/>
        </w:rPr>
        <w:t>nakon</w:t>
      </w:r>
      <w:proofErr w:type="spellEnd"/>
      <w:r w:rsidRPr="00755F09">
        <w:rPr>
          <w:szCs w:val="24"/>
        </w:rPr>
        <w:t xml:space="preserve"> </w:t>
      </w:r>
      <w:proofErr w:type="spellStart"/>
      <w:r w:rsidRPr="00755F09">
        <w:rPr>
          <w:szCs w:val="24"/>
        </w:rPr>
        <w:t>što</w:t>
      </w:r>
      <w:proofErr w:type="spellEnd"/>
      <w:r w:rsidRPr="00755F09">
        <w:rPr>
          <w:szCs w:val="24"/>
        </w:rPr>
        <w:t xml:space="preserve"> ga o tome </w:t>
      </w:r>
      <w:proofErr w:type="spellStart"/>
      <w:r w:rsidRPr="00755F09">
        <w:rPr>
          <w:szCs w:val="24"/>
        </w:rPr>
        <w:t>obavesti</w:t>
      </w:r>
      <w:proofErr w:type="spellEnd"/>
      <w:r w:rsidRPr="00755F09">
        <w:rPr>
          <w:szCs w:val="24"/>
        </w:rPr>
        <w:t xml:space="preserve">. Ovo </w:t>
      </w:r>
      <w:proofErr w:type="spellStart"/>
      <w:r w:rsidRPr="00755F09">
        <w:rPr>
          <w:szCs w:val="24"/>
        </w:rPr>
        <w:t>neće</w:t>
      </w:r>
      <w:proofErr w:type="spellEnd"/>
      <w:r w:rsidRPr="00755F09">
        <w:rPr>
          <w:szCs w:val="24"/>
        </w:rPr>
        <w:t xml:space="preserve"> </w:t>
      </w:r>
      <w:proofErr w:type="spellStart"/>
      <w:r w:rsidRPr="00755F09">
        <w:rPr>
          <w:szCs w:val="24"/>
        </w:rPr>
        <w:t>uticati</w:t>
      </w:r>
      <w:proofErr w:type="spellEnd"/>
      <w:r w:rsidRPr="00755F09">
        <w:rPr>
          <w:szCs w:val="24"/>
        </w:rPr>
        <w:t xml:space="preserve"> </w:t>
      </w:r>
      <w:proofErr w:type="spellStart"/>
      <w:r w:rsidRPr="00755F09">
        <w:rPr>
          <w:szCs w:val="24"/>
        </w:rPr>
        <w:t>na</w:t>
      </w:r>
      <w:proofErr w:type="spellEnd"/>
      <w:r w:rsidRPr="00755F09">
        <w:rPr>
          <w:szCs w:val="24"/>
        </w:rPr>
        <w:t xml:space="preserve"> </w:t>
      </w:r>
      <w:proofErr w:type="spellStart"/>
      <w:r w:rsidRPr="00755F09">
        <w:rPr>
          <w:szCs w:val="24"/>
        </w:rPr>
        <w:t>pravo</w:t>
      </w:r>
      <w:proofErr w:type="spellEnd"/>
      <w:r w:rsidRPr="00755F09">
        <w:rPr>
          <w:szCs w:val="24"/>
        </w:rPr>
        <w:t xml:space="preserve"> Strana da se </w:t>
      </w:r>
      <w:proofErr w:type="spellStart"/>
      <w:r w:rsidRPr="00755F09">
        <w:rPr>
          <w:szCs w:val="24"/>
        </w:rPr>
        <w:t>dogovore</w:t>
      </w:r>
      <w:proofErr w:type="spellEnd"/>
      <w:r w:rsidRPr="00755F09">
        <w:rPr>
          <w:szCs w:val="24"/>
        </w:rPr>
        <w:t xml:space="preserve"> o </w:t>
      </w:r>
      <w:proofErr w:type="spellStart"/>
      <w:r w:rsidRPr="00755F09">
        <w:rPr>
          <w:szCs w:val="24"/>
        </w:rPr>
        <w:t>plaćanju</w:t>
      </w:r>
      <w:proofErr w:type="spellEnd"/>
      <w:r w:rsidRPr="00755F09">
        <w:rPr>
          <w:szCs w:val="24"/>
        </w:rPr>
        <w:t xml:space="preserve"> </w:t>
      </w:r>
      <w:proofErr w:type="spellStart"/>
      <w:r w:rsidRPr="00755F09">
        <w:rPr>
          <w:szCs w:val="24"/>
        </w:rPr>
        <w:t>na</w:t>
      </w:r>
      <w:proofErr w:type="spellEnd"/>
      <w:r w:rsidRPr="00755F09">
        <w:rPr>
          <w:szCs w:val="24"/>
        </w:rPr>
        <w:t xml:space="preserve"> rate.</w:t>
      </w:r>
    </w:p>
    <w:p w14:paraId="7EC9DB22" w14:textId="77777777" w:rsidR="00B86AEF" w:rsidRDefault="00B86AEF" w:rsidP="00B86AEF">
      <w:pPr>
        <w:numPr>
          <w:ilvl w:val="1"/>
          <w:numId w:val="32"/>
        </w:numPr>
        <w:spacing w:after="120"/>
        <w:ind w:left="567" w:hanging="567"/>
        <w:jc w:val="both"/>
        <w:rPr>
          <w:szCs w:val="24"/>
        </w:rPr>
      </w:pPr>
      <w:proofErr w:type="spellStart"/>
      <w:r w:rsidRPr="00B86AEF">
        <w:rPr>
          <w:szCs w:val="24"/>
        </w:rPr>
        <w:t>Otplata</w:t>
      </w:r>
      <w:proofErr w:type="spellEnd"/>
      <w:r w:rsidRPr="00B86AEF">
        <w:rPr>
          <w:szCs w:val="24"/>
        </w:rPr>
        <w:t xml:space="preserve"> </w:t>
      </w:r>
      <w:proofErr w:type="spellStart"/>
      <w:r w:rsidRPr="00B86AEF">
        <w:rPr>
          <w:szCs w:val="24"/>
        </w:rPr>
        <w:t>prema</w:t>
      </w:r>
      <w:proofErr w:type="spellEnd"/>
      <w:r w:rsidRPr="00B86AEF">
        <w:rPr>
          <w:szCs w:val="24"/>
        </w:rPr>
        <w:t xml:space="preserve"> </w:t>
      </w:r>
      <w:proofErr w:type="spellStart"/>
      <w:r w:rsidRPr="00B86AEF">
        <w:rPr>
          <w:szCs w:val="24"/>
        </w:rPr>
        <w:t>stavu</w:t>
      </w:r>
      <w:proofErr w:type="spellEnd"/>
      <w:r w:rsidRPr="00B86AEF">
        <w:rPr>
          <w:szCs w:val="24"/>
        </w:rPr>
        <w:t xml:space="preserve"> 19.4 </w:t>
      </w:r>
      <w:proofErr w:type="spellStart"/>
      <w:r w:rsidRPr="00B86AEF">
        <w:rPr>
          <w:szCs w:val="24"/>
        </w:rPr>
        <w:t>ili</w:t>
      </w:r>
      <w:proofErr w:type="spellEnd"/>
      <w:r w:rsidRPr="00B86AEF">
        <w:rPr>
          <w:szCs w:val="24"/>
        </w:rPr>
        <w:t xml:space="preserve"> </w:t>
      </w:r>
      <w:proofErr w:type="spellStart"/>
      <w:r w:rsidRPr="00B86AEF">
        <w:rPr>
          <w:szCs w:val="24"/>
        </w:rPr>
        <w:t>kompenzacija</w:t>
      </w:r>
      <w:proofErr w:type="spellEnd"/>
      <w:r w:rsidRPr="00B86AEF">
        <w:rPr>
          <w:szCs w:val="24"/>
        </w:rPr>
        <w:t xml:space="preserve"> </w:t>
      </w:r>
      <w:proofErr w:type="spellStart"/>
      <w:r w:rsidRPr="00B86AEF">
        <w:rPr>
          <w:szCs w:val="24"/>
        </w:rPr>
        <w:t>prema</w:t>
      </w:r>
      <w:proofErr w:type="spellEnd"/>
      <w:r w:rsidRPr="00B86AEF">
        <w:rPr>
          <w:szCs w:val="24"/>
        </w:rPr>
        <w:t xml:space="preserve"> </w:t>
      </w:r>
      <w:proofErr w:type="spellStart"/>
      <w:r w:rsidRPr="00B86AEF">
        <w:rPr>
          <w:szCs w:val="24"/>
        </w:rPr>
        <w:t>stavu</w:t>
      </w:r>
      <w:proofErr w:type="spellEnd"/>
      <w:r w:rsidRPr="00B86AEF">
        <w:rPr>
          <w:szCs w:val="24"/>
        </w:rPr>
        <w:t xml:space="preserve"> 19.7 </w:t>
      </w:r>
      <w:proofErr w:type="spellStart"/>
      <w:r w:rsidRPr="00B86AEF">
        <w:rPr>
          <w:szCs w:val="24"/>
        </w:rPr>
        <w:t>predstavljaju</w:t>
      </w:r>
      <w:proofErr w:type="spellEnd"/>
      <w:r w:rsidRPr="00B86AEF">
        <w:rPr>
          <w:szCs w:val="24"/>
        </w:rPr>
        <w:t xml:space="preserve"> </w:t>
      </w:r>
      <w:proofErr w:type="spellStart"/>
      <w:r w:rsidRPr="00B86AEF">
        <w:rPr>
          <w:szCs w:val="24"/>
        </w:rPr>
        <w:t>isplatu</w:t>
      </w:r>
      <w:proofErr w:type="spellEnd"/>
      <w:r w:rsidRPr="00B86AEF">
        <w:rPr>
          <w:szCs w:val="24"/>
        </w:rPr>
        <w:t xml:space="preserve"> </w:t>
      </w:r>
      <w:proofErr w:type="spellStart"/>
      <w:r w:rsidRPr="00B86AEF">
        <w:rPr>
          <w:szCs w:val="24"/>
        </w:rPr>
        <w:t>bilansa</w:t>
      </w:r>
      <w:proofErr w:type="spellEnd"/>
      <w:r w:rsidRPr="00B86AEF">
        <w:rPr>
          <w:szCs w:val="24"/>
        </w:rPr>
        <w:t>.</w:t>
      </w:r>
    </w:p>
    <w:p w14:paraId="1B8A1278" w14:textId="77777777" w:rsidR="00B86AEF" w:rsidRDefault="00B86AEF" w:rsidP="00B86AEF">
      <w:pPr>
        <w:numPr>
          <w:ilvl w:val="1"/>
          <w:numId w:val="32"/>
        </w:numPr>
        <w:spacing w:after="120"/>
        <w:ind w:left="567" w:hanging="567"/>
        <w:jc w:val="both"/>
        <w:rPr>
          <w:szCs w:val="24"/>
        </w:rPr>
      </w:pPr>
      <w:proofErr w:type="spellStart"/>
      <w:r w:rsidRPr="00B86AEF">
        <w:rPr>
          <w:szCs w:val="24"/>
        </w:rPr>
        <w:t>Bankarske</w:t>
      </w:r>
      <w:proofErr w:type="spellEnd"/>
      <w:r w:rsidRPr="00B86AEF">
        <w:rPr>
          <w:szCs w:val="24"/>
        </w:rPr>
        <w:t xml:space="preserve"> </w:t>
      </w:r>
      <w:proofErr w:type="spellStart"/>
      <w:r w:rsidRPr="00B86AEF">
        <w:rPr>
          <w:szCs w:val="24"/>
        </w:rPr>
        <w:t>troškove</w:t>
      </w:r>
      <w:proofErr w:type="spellEnd"/>
      <w:r w:rsidRPr="00B86AEF">
        <w:rPr>
          <w:szCs w:val="24"/>
        </w:rPr>
        <w:t xml:space="preserve"> </w:t>
      </w:r>
      <w:proofErr w:type="spellStart"/>
      <w:r w:rsidRPr="00B86AEF">
        <w:rPr>
          <w:szCs w:val="24"/>
        </w:rPr>
        <w:t>nastale</w:t>
      </w:r>
      <w:proofErr w:type="spellEnd"/>
      <w:r w:rsidRPr="00B86AEF">
        <w:rPr>
          <w:szCs w:val="24"/>
        </w:rPr>
        <w:t xml:space="preserve"> </w:t>
      </w:r>
      <w:proofErr w:type="spellStart"/>
      <w:r w:rsidRPr="00B86AEF">
        <w:rPr>
          <w:szCs w:val="24"/>
        </w:rPr>
        <w:t>otplatom</w:t>
      </w:r>
      <w:proofErr w:type="spellEnd"/>
      <w:r w:rsidRPr="00B86AEF">
        <w:rPr>
          <w:szCs w:val="24"/>
        </w:rPr>
        <w:t xml:space="preserve"> </w:t>
      </w:r>
      <w:proofErr w:type="spellStart"/>
      <w:r w:rsidRPr="00B86AEF">
        <w:rPr>
          <w:szCs w:val="24"/>
        </w:rPr>
        <w:t>iznosa</w:t>
      </w:r>
      <w:proofErr w:type="spellEnd"/>
      <w:r w:rsidRPr="00B86AEF">
        <w:rPr>
          <w:szCs w:val="24"/>
        </w:rPr>
        <w:t xml:space="preserve"> koji </w:t>
      </w:r>
      <w:proofErr w:type="spellStart"/>
      <w:r w:rsidRPr="00B86AEF">
        <w:rPr>
          <w:szCs w:val="24"/>
        </w:rPr>
        <w:t>duguju</w:t>
      </w:r>
      <w:proofErr w:type="spellEnd"/>
      <w:r w:rsidRPr="00B86AEF">
        <w:rPr>
          <w:szCs w:val="24"/>
        </w:rPr>
        <w:t xml:space="preserve"> </w:t>
      </w:r>
      <w:proofErr w:type="spellStart"/>
      <w:r w:rsidRPr="00B86AEF">
        <w:rPr>
          <w:szCs w:val="24"/>
        </w:rPr>
        <w:t>Ugovornom</w:t>
      </w:r>
      <w:proofErr w:type="spellEnd"/>
      <w:r w:rsidRPr="00B86AEF">
        <w:rPr>
          <w:szCs w:val="24"/>
        </w:rPr>
        <w:t xml:space="preserve"> </w:t>
      </w:r>
      <w:proofErr w:type="spellStart"/>
      <w:r w:rsidRPr="00B86AEF">
        <w:rPr>
          <w:szCs w:val="24"/>
        </w:rPr>
        <w:t>organu</w:t>
      </w:r>
      <w:proofErr w:type="spellEnd"/>
      <w:r w:rsidRPr="00B86AEF">
        <w:rPr>
          <w:szCs w:val="24"/>
        </w:rPr>
        <w:t xml:space="preserve"> </w:t>
      </w:r>
      <w:proofErr w:type="spellStart"/>
      <w:r w:rsidRPr="00B86AEF">
        <w:rPr>
          <w:szCs w:val="24"/>
        </w:rPr>
        <w:t>snosi</w:t>
      </w:r>
      <w:proofErr w:type="spellEnd"/>
      <w:r w:rsidRPr="00B86AEF">
        <w:rPr>
          <w:szCs w:val="24"/>
        </w:rPr>
        <w:t xml:space="preserve"> u </w:t>
      </w:r>
      <w:proofErr w:type="spellStart"/>
      <w:r w:rsidRPr="00B86AEF">
        <w:rPr>
          <w:szCs w:val="24"/>
        </w:rPr>
        <w:t>potpunosti</w:t>
      </w:r>
      <w:proofErr w:type="spellEnd"/>
      <w:r w:rsidRPr="00B86AEF">
        <w:rPr>
          <w:szCs w:val="24"/>
        </w:rPr>
        <w:t xml:space="preserve"> Korisnik.</w:t>
      </w:r>
    </w:p>
    <w:p w14:paraId="53C2C831" w14:textId="0A528A23" w:rsidR="00B86AEF" w:rsidRPr="00B86AEF" w:rsidRDefault="00B86AEF" w:rsidP="00B86AEF">
      <w:pPr>
        <w:numPr>
          <w:ilvl w:val="1"/>
          <w:numId w:val="32"/>
        </w:numPr>
        <w:spacing w:after="120"/>
        <w:ind w:left="567" w:hanging="567"/>
        <w:jc w:val="both"/>
        <w:rPr>
          <w:szCs w:val="24"/>
        </w:rPr>
      </w:pPr>
      <w:proofErr w:type="spellStart"/>
      <w:r w:rsidRPr="00B86AEF">
        <w:rPr>
          <w:szCs w:val="24"/>
        </w:rPr>
        <w:t>Otplate</w:t>
      </w:r>
      <w:proofErr w:type="spellEnd"/>
      <w:r w:rsidRPr="00B86AEF">
        <w:rPr>
          <w:szCs w:val="24"/>
        </w:rPr>
        <w:t xml:space="preserve"> se </w:t>
      </w:r>
      <w:proofErr w:type="spellStart"/>
      <w:r w:rsidRPr="00B86AEF">
        <w:rPr>
          <w:szCs w:val="24"/>
        </w:rPr>
        <w:t>vrše</w:t>
      </w:r>
      <w:proofErr w:type="spellEnd"/>
      <w:r w:rsidRPr="00B86AEF">
        <w:rPr>
          <w:szCs w:val="24"/>
        </w:rPr>
        <w:t xml:space="preserve"> </w:t>
      </w:r>
      <w:proofErr w:type="spellStart"/>
      <w:r w:rsidRPr="00B86AEF">
        <w:rPr>
          <w:szCs w:val="24"/>
        </w:rPr>
        <w:t>na</w:t>
      </w:r>
      <w:proofErr w:type="spellEnd"/>
      <w:r w:rsidRPr="00B86AEF">
        <w:rPr>
          <w:szCs w:val="24"/>
        </w:rPr>
        <w:t xml:space="preserve"> </w:t>
      </w:r>
      <w:proofErr w:type="spellStart"/>
      <w:r w:rsidRPr="00B86AEF">
        <w:rPr>
          <w:szCs w:val="24"/>
        </w:rPr>
        <w:t>sledeći</w:t>
      </w:r>
      <w:proofErr w:type="spellEnd"/>
      <w:r w:rsidRPr="00B86AEF">
        <w:rPr>
          <w:szCs w:val="24"/>
        </w:rPr>
        <w:t xml:space="preserve"> </w:t>
      </w:r>
      <w:proofErr w:type="spellStart"/>
      <w:r w:rsidRPr="00B86AEF">
        <w:rPr>
          <w:szCs w:val="24"/>
        </w:rPr>
        <w:t>bankovni</w:t>
      </w:r>
      <w:proofErr w:type="spellEnd"/>
      <w:r w:rsidRPr="00B86AEF">
        <w:rPr>
          <w:szCs w:val="24"/>
        </w:rPr>
        <w:t xml:space="preserve"> </w:t>
      </w:r>
      <w:proofErr w:type="spellStart"/>
      <w:r w:rsidRPr="00B86AEF">
        <w:rPr>
          <w:szCs w:val="24"/>
        </w:rPr>
        <w:t>račun</w:t>
      </w:r>
      <w:proofErr w:type="spellEnd"/>
      <w:r w:rsidRPr="00B86AEF">
        <w:rPr>
          <w:szCs w:val="24"/>
        </w:rPr>
        <w:t>:</w:t>
      </w:r>
    </w:p>
    <w:p w14:paraId="7286EED7" w14:textId="4D21BD90" w:rsidR="00B86AEF" w:rsidRPr="00B86AEF" w:rsidRDefault="00B86AEF" w:rsidP="00495901">
      <w:pPr>
        <w:spacing w:after="120"/>
        <w:ind w:left="567"/>
        <w:jc w:val="both"/>
        <w:rPr>
          <w:szCs w:val="24"/>
          <w:highlight w:val="yellow"/>
          <w:lang w:val="sr-Latn-RS"/>
        </w:rPr>
      </w:pPr>
      <w:proofErr w:type="spellStart"/>
      <w:r w:rsidRPr="00B86AEF">
        <w:rPr>
          <w:b/>
          <w:szCs w:val="24"/>
          <w:highlight w:val="yellow"/>
        </w:rPr>
        <w:t>Naziv</w:t>
      </w:r>
      <w:proofErr w:type="spellEnd"/>
      <w:r w:rsidRPr="00B86AEF">
        <w:rPr>
          <w:b/>
          <w:szCs w:val="24"/>
          <w:highlight w:val="yellow"/>
        </w:rPr>
        <w:t xml:space="preserve"> </w:t>
      </w:r>
      <w:proofErr w:type="spellStart"/>
      <w:r w:rsidRPr="00B86AEF">
        <w:rPr>
          <w:b/>
          <w:szCs w:val="24"/>
          <w:highlight w:val="yellow"/>
        </w:rPr>
        <w:t>računa</w:t>
      </w:r>
      <w:proofErr w:type="spellEnd"/>
      <w:r w:rsidRPr="00B86AEF">
        <w:rPr>
          <w:szCs w:val="24"/>
          <w:highlight w:val="yellow"/>
        </w:rPr>
        <w:t xml:space="preserve">: </w:t>
      </w:r>
      <w:proofErr w:type="spellStart"/>
      <w:r w:rsidRPr="00B86AEF">
        <w:rPr>
          <w:szCs w:val="24"/>
          <w:highlight w:val="yellow"/>
        </w:rPr>
        <w:t>Mre</w:t>
      </w:r>
      <w:proofErr w:type="spellEnd"/>
      <w:r w:rsidRPr="00B86AEF">
        <w:rPr>
          <w:szCs w:val="24"/>
          <w:highlight w:val="yellow"/>
          <w:lang w:val="sr-Latn-RS"/>
        </w:rPr>
        <w:t>ža za ruralni razvoj Srbij</w:t>
      </w:r>
      <w:r>
        <w:rPr>
          <w:szCs w:val="24"/>
          <w:highlight w:val="yellow"/>
          <w:lang w:val="sr-Latn-RS"/>
        </w:rPr>
        <w:t>e</w:t>
      </w:r>
    </w:p>
    <w:p w14:paraId="3D85B5A7" w14:textId="3FA948CE" w:rsidR="00B86AEF" w:rsidRPr="00B86AEF" w:rsidRDefault="00B86AEF" w:rsidP="00495901">
      <w:pPr>
        <w:spacing w:after="120"/>
        <w:ind w:left="567"/>
        <w:jc w:val="both"/>
        <w:rPr>
          <w:szCs w:val="24"/>
          <w:highlight w:val="yellow"/>
        </w:rPr>
      </w:pPr>
      <w:r w:rsidRPr="00B86AEF">
        <w:rPr>
          <w:b/>
          <w:szCs w:val="24"/>
          <w:highlight w:val="yellow"/>
        </w:rPr>
        <w:t xml:space="preserve">IBAN </w:t>
      </w:r>
      <w:proofErr w:type="spellStart"/>
      <w:r w:rsidRPr="00B86AEF">
        <w:rPr>
          <w:b/>
          <w:szCs w:val="24"/>
          <w:highlight w:val="yellow"/>
        </w:rPr>
        <w:t>broj</w:t>
      </w:r>
      <w:proofErr w:type="spellEnd"/>
      <w:r w:rsidRPr="00B86AEF">
        <w:rPr>
          <w:szCs w:val="24"/>
          <w:highlight w:val="yellow"/>
        </w:rPr>
        <w:t>:</w:t>
      </w:r>
      <w:r w:rsidR="00954CC1">
        <w:rPr>
          <w:szCs w:val="24"/>
          <w:highlight w:val="yellow"/>
        </w:rPr>
        <w:t xml:space="preserve"> SR35 205000000021128628</w:t>
      </w:r>
      <w:r w:rsidRPr="00B86AEF">
        <w:rPr>
          <w:szCs w:val="24"/>
          <w:highlight w:val="yellow"/>
        </w:rPr>
        <w:t xml:space="preserve"> </w:t>
      </w:r>
    </w:p>
    <w:p w14:paraId="4D9691C6" w14:textId="32401FAE" w:rsidR="00B86AEF" w:rsidRPr="00B86AEF" w:rsidRDefault="00B86AEF" w:rsidP="00495901">
      <w:pPr>
        <w:spacing w:after="120"/>
        <w:ind w:left="567"/>
        <w:jc w:val="both"/>
        <w:rPr>
          <w:szCs w:val="24"/>
          <w:highlight w:val="yellow"/>
        </w:rPr>
      </w:pPr>
      <w:proofErr w:type="spellStart"/>
      <w:r w:rsidRPr="00B86AEF">
        <w:rPr>
          <w:b/>
          <w:szCs w:val="24"/>
          <w:highlight w:val="yellow"/>
        </w:rPr>
        <w:lastRenderedPageBreak/>
        <w:t>Naziv</w:t>
      </w:r>
      <w:proofErr w:type="spellEnd"/>
      <w:r w:rsidRPr="00B86AEF">
        <w:rPr>
          <w:b/>
          <w:szCs w:val="24"/>
          <w:highlight w:val="yellow"/>
        </w:rPr>
        <w:t xml:space="preserve"> </w:t>
      </w:r>
      <w:proofErr w:type="spellStart"/>
      <w:r w:rsidRPr="00B86AEF">
        <w:rPr>
          <w:b/>
          <w:szCs w:val="24"/>
          <w:highlight w:val="yellow"/>
        </w:rPr>
        <w:t>i</w:t>
      </w:r>
      <w:proofErr w:type="spellEnd"/>
      <w:r w:rsidRPr="00B86AEF">
        <w:rPr>
          <w:b/>
          <w:szCs w:val="24"/>
          <w:highlight w:val="yellow"/>
        </w:rPr>
        <w:t xml:space="preserve"> </w:t>
      </w:r>
      <w:proofErr w:type="spellStart"/>
      <w:r w:rsidRPr="00B86AEF">
        <w:rPr>
          <w:b/>
          <w:szCs w:val="24"/>
          <w:highlight w:val="yellow"/>
        </w:rPr>
        <w:t>adresa</w:t>
      </w:r>
      <w:proofErr w:type="spellEnd"/>
      <w:r w:rsidRPr="00B86AEF">
        <w:rPr>
          <w:b/>
          <w:szCs w:val="24"/>
          <w:highlight w:val="yellow"/>
        </w:rPr>
        <w:t xml:space="preserve"> </w:t>
      </w:r>
      <w:proofErr w:type="spellStart"/>
      <w:r w:rsidRPr="00B86AEF">
        <w:rPr>
          <w:b/>
          <w:szCs w:val="24"/>
          <w:highlight w:val="yellow"/>
        </w:rPr>
        <w:t>banke</w:t>
      </w:r>
      <w:proofErr w:type="spellEnd"/>
      <w:r w:rsidRPr="00B86AEF">
        <w:rPr>
          <w:szCs w:val="24"/>
          <w:highlight w:val="yellow"/>
        </w:rPr>
        <w:t xml:space="preserve">: </w:t>
      </w:r>
      <w:proofErr w:type="spellStart"/>
      <w:r w:rsidRPr="00B86AEF">
        <w:rPr>
          <w:szCs w:val="24"/>
          <w:highlight w:val="yellow"/>
        </w:rPr>
        <w:t>Komercijalna</w:t>
      </w:r>
      <w:proofErr w:type="spellEnd"/>
      <w:r w:rsidRPr="00B86AEF">
        <w:rPr>
          <w:szCs w:val="24"/>
          <w:highlight w:val="yellow"/>
        </w:rPr>
        <w:t xml:space="preserve"> </w:t>
      </w:r>
      <w:proofErr w:type="spellStart"/>
      <w:r w:rsidRPr="00B86AEF">
        <w:rPr>
          <w:szCs w:val="24"/>
          <w:highlight w:val="yellow"/>
        </w:rPr>
        <w:t>banka</w:t>
      </w:r>
      <w:proofErr w:type="spellEnd"/>
      <w:r w:rsidRPr="00B86AEF">
        <w:rPr>
          <w:szCs w:val="24"/>
          <w:highlight w:val="yellow"/>
        </w:rPr>
        <w:t xml:space="preserve">, </w:t>
      </w:r>
      <w:proofErr w:type="spellStart"/>
      <w:r w:rsidRPr="00B86AEF">
        <w:rPr>
          <w:szCs w:val="24"/>
          <w:highlight w:val="yellow"/>
        </w:rPr>
        <w:t>ul</w:t>
      </w:r>
      <w:proofErr w:type="spellEnd"/>
      <w:r w:rsidRPr="00B86AEF">
        <w:rPr>
          <w:szCs w:val="24"/>
          <w:highlight w:val="yellow"/>
        </w:rPr>
        <w:t xml:space="preserve">. </w:t>
      </w:r>
      <w:proofErr w:type="spellStart"/>
      <w:r w:rsidRPr="00B86AEF">
        <w:rPr>
          <w:szCs w:val="24"/>
          <w:highlight w:val="yellow"/>
        </w:rPr>
        <w:t>Bulevar</w:t>
      </w:r>
      <w:proofErr w:type="spellEnd"/>
      <w:r w:rsidRPr="00B86AEF">
        <w:rPr>
          <w:szCs w:val="24"/>
          <w:highlight w:val="yellow"/>
        </w:rPr>
        <w:t xml:space="preserve"> Mihajla </w:t>
      </w:r>
      <w:proofErr w:type="spellStart"/>
      <w:r w:rsidRPr="00B86AEF">
        <w:rPr>
          <w:szCs w:val="24"/>
          <w:highlight w:val="yellow"/>
        </w:rPr>
        <w:t>Pupina</w:t>
      </w:r>
      <w:proofErr w:type="spellEnd"/>
      <w:r w:rsidRPr="00B86AEF">
        <w:rPr>
          <w:szCs w:val="24"/>
          <w:highlight w:val="yellow"/>
        </w:rPr>
        <w:t xml:space="preserve"> 165v, 11070 Beograd</w:t>
      </w:r>
    </w:p>
    <w:p w14:paraId="414BB1B6" w14:textId="01F6E195" w:rsidR="00B86AEF" w:rsidRDefault="00B86AEF" w:rsidP="00495901">
      <w:pPr>
        <w:spacing w:after="120"/>
        <w:ind w:left="567"/>
        <w:jc w:val="both"/>
        <w:rPr>
          <w:szCs w:val="24"/>
        </w:rPr>
      </w:pPr>
      <w:r w:rsidRPr="00B86AEF">
        <w:rPr>
          <w:b/>
          <w:szCs w:val="24"/>
          <w:highlight w:val="yellow"/>
        </w:rPr>
        <w:t xml:space="preserve">Swift/BIC </w:t>
      </w:r>
      <w:proofErr w:type="spellStart"/>
      <w:r w:rsidRPr="00B86AEF">
        <w:rPr>
          <w:b/>
          <w:szCs w:val="24"/>
          <w:highlight w:val="yellow"/>
        </w:rPr>
        <w:t>kod</w:t>
      </w:r>
      <w:proofErr w:type="spellEnd"/>
      <w:r w:rsidRPr="00B86AEF">
        <w:rPr>
          <w:szCs w:val="24"/>
          <w:highlight w:val="yellow"/>
        </w:rPr>
        <w:t>: KOBBRSBG</w:t>
      </w:r>
    </w:p>
    <w:p w14:paraId="26670BFC" w14:textId="77777777" w:rsidR="00B86AEF" w:rsidRPr="00755F09" w:rsidRDefault="00B86AEF" w:rsidP="00B86AEF">
      <w:pPr>
        <w:spacing w:after="120"/>
        <w:jc w:val="both"/>
        <w:rPr>
          <w:szCs w:val="24"/>
        </w:rPr>
      </w:pPr>
    </w:p>
    <w:p w14:paraId="414C9AD3" w14:textId="77777777" w:rsidR="00B86AEF" w:rsidRPr="00B86AEF" w:rsidRDefault="00B86AEF" w:rsidP="00B86AEF">
      <w:pPr>
        <w:tabs>
          <w:tab w:val="left" w:pos="720"/>
        </w:tabs>
        <w:ind w:hanging="2"/>
        <w:jc w:val="center"/>
        <w:rPr>
          <w:b/>
          <w:szCs w:val="24"/>
        </w:rPr>
      </w:pPr>
      <w:bookmarkStart w:id="16" w:name="_heading=h.46r0co2" w:colFirst="0" w:colLast="0"/>
      <w:bookmarkStart w:id="17" w:name="_heading=h.2lwamvv" w:colFirst="0" w:colLast="0"/>
      <w:bookmarkEnd w:id="16"/>
      <w:bookmarkEnd w:id="17"/>
      <w:r w:rsidRPr="00B86AEF">
        <w:rPr>
          <w:b/>
          <w:szCs w:val="24"/>
        </w:rPr>
        <w:t>ČLAN 20</w:t>
      </w:r>
    </w:p>
    <w:p w14:paraId="32DC7402" w14:textId="77777777" w:rsidR="00B86AEF" w:rsidRPr="00B86AEF" w:rsidRDefault="00B86AEF" w:rsidP="00B86AEF">
      <w:pPr>
        <w:tabs>
          <w:tab w:val="left" w:pos="720"/>
        </w:tabs>
        <w:ind w:hanging="2"/>
        <w:jc w:val="center"/>
        <w:rPr>
          <w:b/>
          <w:szCs w:val="24"/>
        </w:rPr>
      </w:pPr>
      <w:r w:rsidRPr="00B86AEF">
        <w:rPr>
          <w:b/>
          <w:szCs w:val="24"/>
        </w:rPr>
        <w:t xml:space="preserve">ANTI-TERORIZAM </w:t>
      </w:r>
    </w:p>
    <w:p w14:paraId="4E5B4505" w14:textId="77777777" w:rsidR="00B86AEF" w:rsidRPr="00B86AEF" w:rsidRDefault="00B86AEF" w:rsidP="00B86AEF">
      <w:pPr>
        <w:tabs>
          <w:tab w:val="left" w:pos="720"/>
        </w:tabs>
        <w:jc w:val="both"/>
        <w:rPr>
          <w:szCs w:val="24"/>
        </w:rPr>
      </w:pPr>
    </w:p>
    <w:p w14:paraId="7FABB7D3" w14:textId="77777777" w:rsidR="00B86AEF" w:rsidRPr="00B86AEF" w:rsidRDefault="00B86AEF" w:rsidP="00B86AEF">
      <w:pPr>
        <w:pStyle w:val="ListParagraph"/>
        <w:numPr>
          <w:ilvl w:val="0"/>
          <w:numId w:val="32"/>
        </w:numPr>
        <w:spacing w:after="120"/>
        <w:jc w:val="both"/>
        <w:rPr>
          <w:rFonts w:eastAsia="Times New Roman"/>
          <w:vanish/>
          <w:lang w:eastAsia="en-US"/>
        </w:rPr>
      </w:pPr>
    </w:p>
    <w:p w14:paraId="1E73B7EC" w14:textId="74C3A511" w:rsidR="00B86AEF" w:rsidRPr="00B86AEF" w:rsidRDefault="00B86AEF" w:rsidP="00B86AEF">
      <w:pPr>
        <w:numPr>
          <w:ilvl w:val="1"/>
          <w:numId w:val="32"/>
        </w:numPr>
        <w:spacing w:after="120"/>
        <w:ind w:left="567" w:hanging="567"/>
        <w:jc w:val="both"/>
        <w:rPr>
          <w:szCs w:val="24"/>
        </w:rPr>
      </w:pPr>
      <w:r w:rsidRPr="00B86AEF">
        <w:rPr>
          <w:szCs w:val="24"/>
        </w:rPr>
        <w:t xml:space="preserve">Korisnik je </w:t>
      </w:r>
      <w:proofErr w:type="spellStart"/>
      <w:r w:rsidRPr="00B86AEF">
        <w:rPr>
          <w:szCs w:val="24"/>
        </w:rPr>
        <w:t>saglasan</w:t>
      </w:r>
      <w:proofErr w:type="spellEnd"/>
      <w:r w:rsidRPr="00B86AEF">
        <w:rPr>
          <w:szCs w:val="24"/>
        </w:rPr>
        <w:t xml:space="preserve"> da </w:t>
      </w:r>
      <w:proofErr w:type="spellStart"/>
      <w:r w:rsidRPr="00B86AEF">
        <w:rPr>
          <w:szCs w:val="24"/>
        </w:rPr>
        <w:t>će</w:t>
      </w:r>
      <w:proofErr w:type="spellEnd"/>
      <w:r w:rsidRPr="00B86AEF">
        <w:rPr>
          <w:szCs w:val="24"/>
        </w:rPr>
        <w:t xml:space="preserve"> </w:t>
      </w:r>
      <w:proofErr w:type="spellStart"/>
      <w:r w:rsidRPr="00B86AEF">
        <w:rPr>
          <w:szCs w:val="24"/>
        </w:rPr>
        <w:t>preduzeti</w:t>
      </w:r>
      <w:proofErr w:type="spellEnd"/>
      <w:r w:rsidRPr="00B86AEF">
        <w:rPr>
          <w:szCs w:val="24"/>
        </w:rPr>
        <w:t xml:space="preserve"> </w:t>
      </w:r>
      <w:proofErr w:type="spellStart"/>
      <w:r w:rsidRPr="00B86AEF">
        <w:rPr>
          <w:szCs w:val="24"/>
        </w:rPr>
        <w:t>sve</w:t>
      </w:r>
      <w:proofErr w:type="spellEnd"/>
      <w:r w:rsidRPr="00B86AEF">
        <w:rPr>
          <w:szCs w:val="24"/>
        </w:rPr>
        <w:t xml:space="preserve"> </w:t>
      </w:r>
      <w:proofErr w:type="spellStart"/>
      <w:r w:rsidRPr="00B86AEF">
        <w:rPr>
          <w:szCs w:val="24"/>
        </w:rPr>
        <w:t>razumne</w:t>
      </w:r>
      <w:proofErr w:type="spellEnd"/>
      <w:r w:rsidRPr="00B86AEF">
        <w:rPr>
          <w:szCs w:val="24"/>
        </w:rPr>
        <w:t xml:space="preserve"> </w:t>
      </w:r>
      <w:proofErr w:type="spellStart"/>
      <w:r w:rsidRPr="00B86AEF">
        <w:rPr>
          <w:szCs w:val="24"/>
        </w:rPr>
        <w:t>napore</w:t>
      </w:r>
      <w:proofErr w:type="spellEnd"/>
      <w:r w:rsidRPr="00B86AEF">
        <w:rPr>
          <w:szCs w:val="24"/>
        </w:rPr>
        <w:t xml:space="preserve"> </w:t>
      </w:r>
      <w:proofErr w:type="spellStart"/>
      <w:r w:rsidRPr="00B86AEF">
        <w:rPr>
          <w:szCs w:val="24"/>
        </w:rPr>
        <w:t>kako</w:t>
      </w:r>
      <w:proofErr w:type="spellEnd"/>
      <w:r w:rsidRPr="00B86AEF">
        <w:rPr>
          <w:szCs w:val="24"/>
        </w:rPr>
        <w:t xml:space="preserve"> bi </w:t>
      </w:r>
      <w:proofErr w:type="spellStart"/>
      <w:r w:rsidRPr="00B86AEF">
        <w:rPr>
          <w:szCs w:val="24"/>
        </w:rPr>
        <w:t>osigurao</w:t>
      </w:r>
      <w:proofErr w:type="spellEnd"/>
      <w:r w:rsidRPr="00B86AEF">
        <w:rPr>
          <w:szCs w:val="24"/>
        </w:rPr>
        <w:t xml:space="preserve"> da se </w:t>
      </w:r>
      <w:proofErr w:type="spellStart"/>
      <w:r w:rsidRPr="00B86AEF">
        <w:rPr>
          <w:szCs w:val="24"/>
        </w:rPr>
        <w:t>nijedno</w:t>
      </w:r>
      <w:proofErr w:type="spellEnd"/>
      <w:r w:rsidRPr="00B86AEF">
        <w:rPr>
          <w:szCs w:val="24"/>
        </w:rPr>
        <w:t xml:space="preserve"> od </w:t>
      </w:r>
      <w:proofErr w:type="spellStart"/>
      <w:r w:rsidRPr="00B86AEF">
        <w:rPr>
          <w:szCs w:val="24"/>
        </w:rPr>
        <w:t>sredstava</w:t>
      </w:r>
      <w:proofErr w:type="spellEnd"/>
      <w:r w:rsidRPr="00B86AEF">
        <w:rPr>
          <w:szCs w:val="24"/>
        </w:rPr>
        <w:t xml:space="preserve"> </w:t>
      </w:r>
      <w:proofErr w:type="spellStart"/>
      <w:r w:rsidRPr="00B86AEF">
        <w:rPr>
          <w:szCs w:val="24"/>
        </w:rPr>
        <w:t>dobijenih</w:t>
      </w:r>
      <w:proofErr w:type="spellEnd"/>
      <w:r w:rsidRPr="00B86AEF">
        <w:rPr>
          <w:szCs w:val="24"/>
        </w:rPr>
        <w:t xml:space="preserve"> po </w:t>
      </w:r>
      <w:proofErr w:type="spellStart"/>
      <w:r w:rsidRPr="00B86AEF">
        <w:rPr>
          <w:szCs w:val="24"/>
        </w:rPr>
        <w:t>ovom</w:t>
      </w:r>
      <w:proofErr w:type="spellEnd"/>
      <w:r w:rsidRPr="00B86AEF">
        <w:rPr>
          <w:szCs w:val="24"/>
        </w:rPr>
        <w:t xml:space="preserve"> </w:t>
      </w:r>
      <w:proofErr w:type="spellStart"/>
      <w:r w:rsidRPr="00B86AEF">
        <w:rPr>
          <w:szCs w:val="24"/>
        </w:rPr>
        <w:t>Ugovoru</w:t>
      </w:r>
      <w:proofErr w:type="spellEnd"/>
      <w:r w:rsidRPr="00B86AEF">
        <w:rPr>
          <w:szCs w:val="24"/>
        </w:rPr>
        <w:t xml:space="preserve"> ne </w:t>
      </w:r>
      <w:proofErr w:type="spellStart"/>
      <w:r w:rsidRPr="00B86AEF">
        <w:rPr>
          <w:szCs w:val="24"/>
        </w:rPr>
        <w:t>koristi</w:t>
      </w:r>
      <w:proofErr w:type="spellEnd"/>
      <w:r w:rsidRPr="00B86AEF">
        <w:rPr>
          <w:szCs w:val="24"/>
        </w:rPr>
        <w:t xml:space="preserve"> za </w:t>
      </w:r>
      <w:proofErr w:type="spellStart"/>
      <w:r w:rsidRPr="00B86AEF">
        <w:rPr>
          <w:szCs w:val="24"/>
        </w:rPr>
        <w:t>pružanje</w:t>
      </w:r>
      <w:proofErr w:type="spellEnd"/>
      <w:r w:rsidRPr="00B86AEF">
        <w:rPr>
          <w:szCs w:val="24"/>
        </w:rPr>
        <w:t xml:space="preserve"> </w:t>
      </w:r>
      <w:proofErr w:type="spellStart"/>
      <w:r w:rsidRPr="00B86AEF">
        <w:rPr>
          <w:szCs w:val="24"/>
        </w:rPr>
        <w:t>podrške</w:t>
      </w:r>
      <w:proofErr w:type="spellEnd"/>
      <w:r w:rsidRPr="00B86AEF">
        <w:rPr>
          <w:szCs w:val="24"/>
        </w:rPr>
        <w:t xml:space="preserve"> </w:t>
      </w:r>
      <w:proofErr w:type="spellStart"/>
      <w:r w:rsidRPr="00B86AEF">
        <w:rPr>
          <w:szCs w:val="24"/>
        </w:rPr>
        <w:t>pojedincima</w:t>
      </w:r>
      <w:proofErr w:type="spellEnd"/>
      <w:r w:rsidRPr="00B86AEF">
        <w:rPr>
          <w:szCs w:val="24"/>
        </w:rPr>
        <w:t xml:space="preserve"> </w:t>
      </w:r>
      <w:proofErr w:type="spellStart"/>
      <w:r w:rsidRPr="00B86AEF">
        <w:rPr>
          <w:szCs w:val="24"/>
        </w:rPr>
        <w:t>ili</w:t>
      </w:r>
      <w:proofErr w:type="spellEnd"/>
      <w:r w:rsidRPr="00B86AEF">
        <w:rPr>
          <w:szCs w:val="24"/>
        </w:rPr>
        <w:t xml:space="preserve"> </w:t>
      </w:r>
      <w:proofErr w:type="spellStart"/>
      <w:r w:rsidRPr="00B86AEF">
        <w:rPr>
          <w:szCs w:val="24"/>
        </w:rPr>
        <w:t>entitetima</w:t>
      </w:r>
      <w:proofErr w:type="spellEnd"/>
      <w:r w:rsidRPr="00B86AEF">
        <w:rPr>
          <w:szCs w:val="24"/>
        </w:rPr>
        <w:t xml:space="preserve"> </w:t>
      </w:r>
      <w:proofErr w:type="spellStart"/>
      <w:r w:rsidRPr="00B86AEF">
        <w:rPr>
          <w:szCs w:val="24"/>
        </w:rPr>
        <w:t>povezanim</w:t>
      </w:r>
      <w:proofErr w:type="spellEnd"/>
      <w:r w:rsidRPr="00B86AEF">
        <w:rPr>
          <w:szCs w:val="24"/>
        </w:rPr>
        <w:t xml:space="preserve"> </w:t>
      </w:r>
      <w:proofErr w:type="spellStart"/>
      <w:r w:rsidRPr="00B86AEF">
        <w:rPr>
          <w:szCs w:val="24"/>
        </w:rPr>
        <w:t>sa</w:t>
      </w:r>
      <w:proofErr w:type="spellEnd"/>
      <w:r w:rsidRPr="00B86AEF">
        <w:rPr>
          <w:szCs w:val="24"/>
        </w:rPr>
        <w:t xml:space="preserve"> </w:t>
      </w:r>
      <w:proofErr w:type="spellStart"/>
      <w:r w:rsidRPr="00B86AEF">
        <w:rPr>
          <w:szCs w:val="24"/>
        </w:rPr>
        <w:t>terorizmom</w:t>
      </w:r>
      <w:proofErr w:type="spellEnd"/>
      <w:r w:rsidRPr="00B86AEF">
        <w:rPr>
          <w:szCs w:val="24"/>
        </w:rPr>
        <w:t xml:space="preserve"> </w:t>
      </w:r>
      <w:proofErr w:type="spellStart"/>
      <w:r w:rsidRPr="00B86AEF">
        <w:rPr>
          <w:szCs w:val="24"/>
        </w:rPr>
        <w:t>i</w:t>
      </w:r>
      <w:proofErr w:type="spellEnd"/>
      <w:r w:rsidRPr="00B86AEF">
        <w:rPr>
          <w:szCs w:val="24"/>
        </w:rPr>
        <w:t xml:space="preserve"> da se </w:t>
      </w:r>
      <w:proofErr w:type="spellStart"/>
      <w:r w:rsidRPr="00B86AEF">
        <w:rPr>
          <w:szCs w:val="24"/>
        </w:rPr>
        <w:t>primaoci</w:t>
      </w:r>
      <w:proofErr w:type="spellEnd"/>
      <w:r w:rsidRPr="00B86AEF">
        <w:rPr>
          <w:szCs w:val="24"/>
        </w:rPr>
        <w:t xml:space="preserve"> </w:t>
      </w:r>
      <w:proofErr w:type="spellStart"/>
      <w:r w:rsidRPr="00B86AEF">
        <w:rPr>
          <w:szCs w:val="24"/>
        </w:rPr>
        <w:t>bilo</w:t>
      </w:r>
      <w:proofErr w:type="spellEnd"/>
      <w:r w:rsidRPr="00B86AEF">
        <w:rPr>
          <w:szCs w:val="24"/>
        </w:rPr>
        <w:t xml:space="preserve"> </w:t>
      </w:r>
      <w:proofErr w:type="spellStart"/>
      <w:r w:rsidRPr="00B86AEF">
        <w:rPr>
          <w:szCs w:val="24"/>
        </w:rPr>
        <w:t>kojih</w:t>
      </w:r>
      <w:proofErr w:type="spellEnd"/>
      <w:r w:rsidRPr="00B86AEF">
        <w:rPr>
          <w:szCs w:val="24"/>
        </w:rPr>
        <w:t xml:space="preserve"> </w:t>
      </w:r>
      <w:proofErr w:type="spellStart"/>
      <w:r w:rsidRPr="00B86AEF">
        <w:rPr>
          <w:szCs w:val="24"/>
        </w:rPr>
        <w:t>iznosa</w:t>
      </w:r>
      <w:proofErr w:type="spellEnd"/>
      <w:r w:rsidRPr="00B86AEF">
        <w:rPr>
          <w:szCs w:val="24"/>
        </w:rPr>
        <w:t xml:space="preserve"> </w:t>
      </w:r>
      <w:proofErr w:type="spellStart"/>
      <w:r w:rsidRPr="00B86AEF">
        <w:rPr>
          <w:szCs w:val="24"/>
        </w:rPr>
        <w:t>primljenih</w:t>
      </w:r>
      <w:proofErr w:type="spellEnd"/>
      <w:r w:rsidRPr="00B86AEF">
        <w:rPr>
          <w:szCs w:val="24"/>
        </w:rPr>
        <w:t xml:space="preserve"> po </w:t>
      </w:r>
      <w:proofErr w:type="spellStart"/>
      <w:r w:rsidRPr="00B86AEF">
        <w:rPr>
          <w:szCs w:val="24"/>
        </w:rPr>
        <w:t>ovom</w:t>
      </w:r>
      <w:proofErr w:type="spellEnd"/>
      <w:r w:rsidRPr="00B86AEF">
        <w:rPr>
          <w:szCs w:val="24"/>
        </w:rPr>
        <w:t xml:space="preserve"> </w:t>
      </w:r>
      <w:proofErr w:type="spellStart"/>
      <w:r w:rsidRPr="00B86AEF">
        <w:rPr>
          <w:szCs w:val="24"/>
        </w:rPr>
        <w:t>Ugovoru</w:t>
      </w:r>
      <w:proofErr w:type="spellEnd"/>
      <w:r w:rsidRPr="00B86AEF">
        <w:rPr>
          <w:szCs w:val="24"/>
        </w:rPr>
        <w:t xml:space="preserve"> ne </w:t>
      </w:r>
      <w:proofErr w:type="spellStart"/>
      <w:r w:rsidRPr="00B86AEF">
        <w:rPr>
          <w:szCs w:val="24"/>
        </w:rPr>
        <w:t>pojavljuju</w:t>
      </w:r>
      <w:proofErr w:type="spellEnd"/>
      <w:r w:rsidRPr="00B86AEF">
        <w:rPr>
          <w:szCs w:val="24"/>
        </w:rPr>
        <w:t xml:space="preserve"> </w:t>
      </w:r>
      <w:proofErr w:type="spellStart"/>
      <w:r w:rsidRPr="00B86AEF">
        <w:rPr>
          <w:szCs w:val="24"/>
        </w:rPr>
        <w:t>na</w:t>
      </w:r>
      <w:proofErr w:type="spellEnd"/>
      <w:r w:rsidRPr="00B86AEF">
        <w:rPr>
          <w:szCs w:val="24"/>
        </w:rPr>
        <w:t xml:space="preserve"> </w:t>
      </w:r>
      <w:proofErr w:type="spellStart"/>
      <w:r w:rsidRPr="00B86AEF">
        <w:rPr>
          <w:szCs w:val="24"/>
        </w:rPr>
        <w:t>listi</w:t>
      </w:r>
      <w:proofErr w:type="spellEnd"/>
      <w:r w:rsidRPr="00B86AEF">
        <w:rPr>
          <w:szCs w:val="24"/>
        </w:rPr>
        <w:t xml:space="preserve"> </w:t>
      </w:r>
      <w:proofErr w:type="spellStart"/>
      <w:r w:rsidRPr="00B86AEF">
        <w:rPr>
          <w:szCs w:val="24"/>
        </w:rPr>
        <w:t>koju</w:t>
      </w:r>
      <w:proofErr w:type="spellEnd"/>
      <w:r w:rsidRPr="00B86AEF">
        <w:rPr>
          <w:szCs w:val="24"/>
        </w:rPr>
        <w:t xml:space="preserve"> </w:t>
      </w:r>
      <w:proofErr w:type="spellStart"/>
      <w:r w:rsidRPr="00B86AEF">
        <w:rPr>
          <w:szCs w:val="24"/>
        </w:rPr>
        <w:t>vodi</w:t>
      </w:r>
      <w:proofErr w:type="spellEnd"/>
      <w:r w:rsidRPr="00B86AEF">
        <w:rPr>
          <w:szCs w:val="24"/>
        </w:rPr>
        <w:t xml:space="preserve"> Komitet </w:t>
      </w:r>
      <w:proofErr w:type="spellStart"/>
      <w:r w:rsidRPr="00B86AEF">
        <w:rPr>
          <w:szCs w:val="24"/>
        </w:rPr>
        <w:t>Saveta</w:t>
      </w:r>
      <w:proofErr w:type="spellEnd"/>
      <w:r w:rsidRPr="00B86AEF">
        <w:rPr>
          <w:szCs w:val="24"/>
        </w:rPr>
        <w:t xml:space="preserve"> </w:t>
      </w:r>
      <w:proofErr w:type="spellStart"/>
      <w:r w:rsidRPr="00B86AEF">
        <w:rPr>
          <w:szCs w:val="24"/>
        </w:rPr>
        <w:t>bezbednosti</w:t>
      </w:r>
      <w:proofErr w:type="spellEnd"/>
      <w:r w:rsidRPr="00B86AEF">
        <w:rPr>
          <w:szCs w:val="24"/>
        </w:rPr>
        <w:t xml:space="preserve"> </w:t>
      </w:r>
      <w:proofErr w:type="spellStart"/>
      <w:r w:rsidRPr="00B86AEF">
        <w:rPr>
          <w:szCs w:val="24"/>
        </w:rPr>
        <w:t>osnovan</w:t>
      </w:r>
      <w:proofErr w:type="spellEnd"/>
      <w:r w:rsidRPr="00B86AEF">
        <w:rPr>
          <w:szCs w:val="24"/>
        </w:rPr>
        <w:t xml:space="preserve"> u </w:t>
      </w:r>
      <w:proofErr w:type="spellStart"/>
      <w:r w:rsidRPr="00B86AEF">
        <w:rPr>
          <w:szCs w:val="24"/>
        </w:rPr>
        <w:t>skladu</w:t>
      </w:r>
      <w:proofErr w:type="spellEnd"/>
      <w:r w:rsidRPr="00B86AEF">
        <w:rPr>
          <w:szCs w:val="24"/>
        </w:rPr>
        <w:t xml:space="preserve"> </w:t>
      </w:r>
      <w:proofErr w:type="spellStart"/>
      <w:r w:rsidRPr="00B86AEF">
        <w:rPr>
          <w:szCs w:val="24"/>
        </w:rPr>
        <w:t>sa</w:t>
      </w:r>
      <w:proofErr w:type="spellEnd"/>
      <w:r w:rsidRPr="00B86AEF">
        <w:rPr>
          <w:szCs w:val="24"/>
        </w:rPr>
        <w:t xml:space="preserve"> </w:t>
      </w:r>
      <w:proofErr w:type="spellStart"/>
      <w:r w:rsidRPr="00B86AEF">
        <w:rPr>
          <w:szCs w:val="24"/>
        </w:rPr>
        <w:t>rezolucijom</w:t>
      </w:r>
      <w:proofErr w:type="spellEnd"/>
      <w:r w:rsidRPr="00B86AEF">
        <w:rPr>
          <w:szCs w:val="24"/>
        </w:rPr>
        <w:t xml:space="preserve"> 1267 (1999). </w:t>
      </w:r>
      <w:proofErr w:type="spellStart"/>
      <w:r w:rsidRPr="00B86AEF">
        <w:rPr>
          <w:szCs w:val="24"/>
        </w:rPr>
        <w:t>Tekstu</w:t>
      </w:r>
      <w:proofErr w:type="spellEnd"/>
      <w:r w:rsidRPr="00B86AEF">
        <w:rPr>
          <w:szCs w:val="24"/>
        </w:rPr>
        <w:t xml:space="preserve"> </w:t>
      </w:r>
      <w:proofErr w:type="spellStart"/>
      <w:r w:rsidRPr="00B86AEF">
        <w:rPr>
          <w:szCs w:val="24"/>
        </w:rPr>
        <w:t>rezolucije</w:t>
      </w:r>
      <w:proofErr w:type="spellEnd"/>
      <w:r w:rsidRPr="00B86AEF">
        <w:rPr>
          <w:szCs w:val="24"/>
        </w:rPr>
        <w:t xml:space="preserve"> </w:t>
      </w:r>
      <w:proofErr w:type="spellStart"/>
      <w:r w:rsidRPr="00B86AEF">
        <w:rPr>
          <w:szCs w:val="24"/>
        </w:rPr>
        <w:t>možete</w:t>
      </w:r>
      <w:proofErr w:type="spellEnd"/>
      <w:r w:rsidRPr="00B86AEF">
        <w:rPr>
          <w:szCs w:val="24"/>
        </w:rPr>
        <w:t xml:space="preserve"> </w:t>
      </w:r>
      <w:proofErr w:type="spellStart"/>
      <w:r w:rsidRPr="00B86AEF">
        <w:rPr>
          <w:szCs w:val="24"/>
        </w:rPr>
        <w:t>pristupiti</w:t>
      </w:r>
      <w:proofErr w:type="spellEnd"/>
      <w:r w:rsidRPr="00B86AEF">
        <w:rPr>
          <w:szCs w:val="24"/>
        </w:rPr>
        <w:t xml:space="preserve"> </w:t>
      </w:r>
      <w:proofErr w:type="spellStart"/>
      <w:r w:rsidRPr="00B86AEF">
        <w:rPr>
          <w:szCs w:val="24"/>
        </w:rPr>
        <w:t>putem</w:t>
      </w:r>
      <w:proofErr w:type="spellEnd"/>
      <w:r w:rsidRPr="00B86AEF">
        <w:rPr>
          <w:szCs w:val="24"/>
        </w:rPr>
        <w:t xml:space="preserve"> </w:t>
      </w:r>
      <w:hyperlink r:id="rId9" w:history="1">
        <w:r w:rsidRPr="0001162E">
          <w:rPr>
            <w:rStyle w:val="Hyperlink"/>
            <w:szCs w:val="24"/>
          </w:rPr>
          <w:t>https://www.sipri.org/sites/default/files/2016-03/UNSC_1267.pdf</w:t>
        </w:r>
      </w:hyperlink>
      <w:r>
        <w:rPr>
          <w:szCs w:val="24"/>
        </w:rPr>
        <w:t xml:space="preserve"> </w:t>
      </w:r>
      <w:r w:rsidRPr="00B86AEF">
        <w:rPr>
          <w:szCs w:val="24"/>
        </w:rPr>
        <w:t xml:space="preserve">, </w:t>
      </w:r>
      <w:proofErr w:type="spellStart"/>
      <w:r w:rsidRPr="00B86AEF">
        <w:rPr>
          <w:szCs w:val="24"/>
        </w:rPr>
        <w:t>dok</w:t>
      </w:r>
      <w:proofErr w:type="spellEnd"/>
      <w:r w:rsidRPr="00B86AEF">
        <w:rPr>
          <w:szCs w:val="24"/>
        </w:rPr>
        <w:t xml:space="preserve"> se </w:t>
      </w:r>
      <w:proofErr w:type="spellStart"/>
      <w:r w:rsidRPr="00B86AEF">
        <w:rPr>
          <w:szCs w:val="24"/>
        </w:rPr>
        <w:t>spisku</w:t>
      </w:r>
      <w:proofErr w:type="spellEnd"/>
      <w:r w:rsidRPr="00B86AEF">
        <w:rPr>
          <w:szCs w:val="24"/>
        </w:rPr>
        <w:t xml:space="preserve"> </w:t>
      </w:r>
      <w:proofErr w:type="spellStart"/>
      <w:r w:rsidRPr="00B86AEF">
        <w:rPr>
          <w:szCs w:val="24"/>
        </w:rPr>
        <w:t>može</w:t>
      </w:r>
      <w:proofErr w:type="spellEnd"/>
      <w:r w:rsidRPr="00B86AEF">
        <w:rPr>
          <w:szCs w:val="24"/>
        </w:rPr>
        <w:t xml:space="preserve"> </w:t>
      </w:r>
      <w:proofErr w:type="spellStart"/>
      <w:r w:rsidRPr="00B86AEF">
        <w:rPr>
          <w:szCs w:val="24"/>
        </w:rPr>
        <w:t>pristupiti</w:t>
      </w:r>
      <w:proofErr w:type="spellEnd"/>
      <w:r w:rsidRPr="00B86AEF">
        <w:rPr>
          <w:szCs w:val="24"/>
        </w:rPr>
        <w:t xml:space="preserve"> </w:t>
      </w:r>
      <w:proofErr w:type="spellStart"/>
      <w:r w:rsidRPr="00B86AEF">
        <w:rPr>
          <w:szCs w:val="24"/>
        </w:rPr>
        <w:t>putem</w:t>
      </w:r>
      <w:proofErr w:type="spellEnd"/>
      <w:r w:rsidRPr="00B86AEF">
        <w:rPr>
          <w:szCs w:val="24"/>
        </w:rPr>
        <w:t>:</w:t>
      </w:r>
      <w:r w:rsidR="00495901">
        <w:rPr>
          <w:szCs w:val="24"/>
        </w:rPr>
        <w:t xml:space="preserve"> </w:t>
      </w:r>
      <w:hyperlink r:id="rId10">
        <w:r w:rsidR="00495901">
          <w:rPr>
            <w:szCs w:val="24"/>
            <w:u w:val="single"/>
          </w:rPr>
          <w:t>https://scsanctions.un.org/en/?keywords=al-qaida</w:t>
        </w:r>
      </w:hyperlink>
      <w:r w:rsidR="00495901">
        <w:t xml:space="preserve"> </w:t>
      </w:r>
      <w:r w:rsidRPr="00B86AEF">
        <w:rPr>
          <w:szCs w:val="24"/>
        </w:rPr>
        <w:t xml:space="preserve">. </w:t>
      </w:r>
    </w:p>
    <w:p w14:paraId="586389D0" w14:textId="58C6FFF4" w:rsidR="00B86AEF" w:rsidRPr="00B86AEF" w:rsidRDefault="00B86AEF" w:rsidP="00B86AEF">
      <w:pPr>
        <w:numPr>
          <w:ilvl w:val="1"/>
          <w:numId w:val="32"/>
        </w:numPr>
        <w:spacing w:after="120"/>
        <w:ind w:left="567" w:hanging="567"/>
        <w:jc w:val="both"/>
        <w:rPr>
          <w:szCs w:val="24"/>
        </w:rPr>
      </w:pPr>
      <w:r w:rsidRPr="00B86AEF">
        <w:rPr>
          <w:szCs w:val="24"/>
        </w:rPr>
        <w:t xml:space="preserve">Ova </w:t>
      </w:r>
      <w:proofErr w:type="spellStart"/>
      <w:r w:rsidRPr="00B86AEF">
        <w:rPr>
          <w:szCs w:val="24"/>
        </w:rPr>
        <w:t>odredba</w:t>
      </w:r>
      <w:proofErr w:type="spellEnd"/>
      <w:r w:rsidRPr="00B86AEF">
        <w:rPr>
          <w:szCs w:val="24"/>
        </w:rPr>
        <w:t xml:space="preserve"> mora </w:t>
      </w:r>
      <w:proofErr w:type="spellStart"/>
      <w:r w:rsidRPr="00B86AEF">
        <w:rPr>
          <w:szCs w:val="24"/>
        </w:rPr>
        <w:t>biti</w:t>
      </w:r>
      <w:proofErr w:type="spellEnd"/>
      <w:r w:rsidRPr="00B86AEF">
        <w:rPr>
          <w:szCs w:val="24"/>
        </w:rPr>
        <w:t xml:space="preserve"> </w:t>
      </w:r>
      <w:proofErr w:type="spellStart"/>
      <w:r w:rsidRPr="00B86AEF">
        <w:rPr>
          <w:szCs w:val="24"/>
        </w:rPr>
        <w:t>uključena</w:t>
      </w:r>
      <w:proofErr w:type="spellEnd"/>
      <w:r w:rsidRPr="00B86AEF">
        <w:rPr>
          <w:szCs w:val="24"/>
        </w:rPr>
        <w:t xml:space="preserve"> u </w:t>
      </w:r>
      <w:proofErr w:type="spellStart"/>
      <w:r w:rsidRPr="00B86AEF">
        <w:rPr>
          <w:szCs w:val="24"/>
        </w:rPr>
        <w:t>sve</w:t>
      </w:r>
      <w:proofErr w:type="spellEnd"/>
      <w:r w:rsidRPr="00B86AEF">
        <w:rPr>
          <w:szCs w:val="24"/>
        </w:rPr>
        <w:t xml:space="preserve"> </w:t>
      </w:r>
      <w:proofErr w:type="spellStart"/>
      <w:r w:rsidRPr="00B86AEF">
        <w:rPr>
          <w:szCs w:val="24"/>
        </w:rPr>
        <w:t>podugovore</w:t>
      </w:r>
      <w:proofErr w:type="spellEnd"/>
      <w:r w:rsidRPr="00B86AEF">
        <w:rPr>
          <w:szCs w:val="24"/>
        </w:rPr>
        <w:t xml:space="preserve"> </w:t>
      </w:r>
      <w:proofErr w:type="spellStart"/>
      <w:r w:rsidRPr="00B86AEF">
        <w:rPr>
          <w:szCs w:val="24"/>
        </w:rPr>
        <w:t>ili</w:t>
      </w:r>
      <w:proofErr w:type="spellEnd"/>
      <w:r w:rsidRPr="00B86AEF">
        <w:rPr>
          <w:szCs w:val="24"/>
        </w:rPr>
        <w:t xml:space="preserve"> pod-</w:t>
      </w:r>
      <w:proofErr w:type="spellStart"/>
      <w:r w:rsidRPr="00B86AEF">
        <w:rPr>
          <w:szCs w:val="24"/>
        </w:rPr>
        <w:t>ugovore</w:t>
      </w:r>
      <w:proofErr w:type="spellEnd"/>
      <w:r w:rsidRPr="00B86AEF">
        <w:rPr>
          <w:szCs w:val="24"/>
        </w:rPr>
        <w:t xml:space="preserve"> </w:t>
      </w:r>
      <w:proofErr w:type="spellStart"/>
      <w:r w:rsidRPr="00B86AEF">
        <w:rPr>
          <w:szCs w:val="24"/>
        </w:rPr>
        <w:t>zaključene</w:t>
      </w:r>
      <w:proofErr w:type="spellEnd"/>
      <w:r w:rsidRPr="00B86AEF">
        <w:rPr>
          <w:szCs w:val="24"/>
        </w:rPr>
        <w:t xml:space="preserve"> </w:t>
      </w:r>
      <w:proofErr w:type="spellStart"/>
      <w:r w:rsidRPr="00B86AEF">
        <w:rPr>
          <w:szCs w:val="24"/>
        </w:rPr>
        <w:t>na</w:t>
      </w:r>
      <w:proofErr w:type="spellEnd"/>
      <w:r w:rsidRPr="00B86AEF">
        <w:rPr>
          <w:szCs w:val="24"/>
        </w:rPr>
        <w:t xml:space="preserve"> </w:t>
      </w:r>
      <w:proofErr w:type="spellStart"/>
      <w:r w:rsidRPr="00B86AEF">
        <w:rPr>
          <w:szCs w:val="24"/>
        </w:rPr>
        <w:t>osnovu</w:t>
      </w:r>
      <w:proofErr w:type="spellEnd"/>
      <w:r w:rsidRPr="00B86AEF">
        <w:rPr>
          <w:szCs w:val="24"/>
        </w:rPr>
        <w:t xml:space="preserve"> </w:t>
      </w:r>
      <w:proofErr w:type="spellStart"/>
      <w:r w:rsidRPr="00B86AEF">
        <w:rPr>
          <w:szCs w:val="24"/>
        </w:rPr>
        <w:t>ovog</w:t>
      </w:r>
      <w:proofErr w:type="spellEnd"/>
      <w:r w:rsidRPr="00B86AEF">
        <w:rPr>
          <w:szCs w:val="24"/>
        </w:rPr>
        <w:t xml:space="preserve"> </w:t>
      </w:r>
      <w:proofErr w:type="spellStart"/>
      <w:r w:rsidRPr="00B86AEF">
        <w:rPr>
          <w:szCs w:val="24"/>
        </w:rPr>
        <w:t>Ugovora</w:t>
      </w:r>
      <w:proofErr w:type="spellEnd"/>
      <w:r w:rsidRPr="00B86AEF">
        <w:rPr>
          <w:szCs w:val="24"/>
        </w:rPr>
        <w:t>.</w:t>
      </w:r>
    </w:p>
    <w:p w14:paraId="7DAAC96D" w14:textId="77777777" w:rsidR="00B86AEF" w:rsidRPr="00B86AEF" w:rsidRDefault="00B86AEF" w:rsidP="00B86AEF">
      <w:pPr>
        <w:tabs>
          <w:tab w:val="left" w:pos="720"/>
        </w:tabs>
        <w:jc w:val="both"/>
        <w:rPr>
          <w:szCs w:val="24"/>
        </w:rPr>
      </w:pPr>
    </w:p>
    <w:p w14:paraId="1BFE44C6" w14:textId="77777777" w:rsidR="00B86AEF" w:rsidRPr="00B86AEF" w:rsidRDefault="00B86AEF" w:rsidP="00B86AEF">
      <w:pPr>
        <w:tabs>
          <w:tab w:val="left" w:pos="720"/>
        </w:tabs>
        <w:ind w:hanging="2"/>
        <w:jc w:val="center"/>
        <w:rPr>
          <w:b/>
          <w:szCs w:val="24"/>
        </w:rPr>
      </w:pPr>
      <w:r w:rsidRPr="00B86AEF">
        <w:rPr>
          <w:b/>
          <w:szCs w:val="24"/>
        </w:rPr>
        <w:t>ČLAN 21</w:t>
      </w:r>
    </w:p>
    <w:p w14:paraId="04A1223F" w14:textId="6AC97D59" w:rsidR="00B86AEF" w:rsidRPr="00B86AEF" w:rsidRDefault="00B86AEF" w:rsidP="00B86AEF">
      <w:pPr>
        <w:tabs>
          <w:tab w:val="left" w:pos="720"/>
        </w:tabs>
        <w:ind w:hanging="2"/>
        <w:jc w:val="center"/>
        <w:rPr>
          <w:b/>
          <w:szCs w:val="24"/>
        </w:rPr>
      </w:pPr>
      <w:r w:rsidRPr="00B86AEF">
        <w:rPr>
          <w:b/>
          <w:szCs w:val="24"/>
        </w:rPr>
        <w:t>V</w:t>
      </w:r>
      <w:r>
        <w:rPr>
          <w:b/>
          <w:szCs w:val="24"/>
        </w:rPr>
        <w:t>AŽEĆI</w:t>
      </w:r>
      <w:r w:rsidRPr="00B86AEF">
        <w:rPr>
          <w:b/>
          <w:szCs w:val="24"/>
        </w:rPr>
        <w:t xml:space="preserve"> JEZIK</w:t>
      </w:r>
    </w:p>
    <w:p w14:paraId="34AB74D9" w14:textId="77777777" w:rsidR="00B86AEF" w:rsidRPr="00B86AEF" w:rsidRDefault="00B86AEF" w:rsidP="00B86AEF">
      <w:pPr>
        <w:tabs>
          <w:tab w:val="left" w:pos="720"/>
        </w:tabs>
        <w:jc w:val="both"/>
        <w:rPr>
          <w:szCs w:val="24"/>
        </w:rPr>
      </w:pPr>
    </w:p>
    <w:p w14:paraId="3039E4C8" w14:textId="10A0616F" w:rsidR="00B86AEF" w:rsidRPr="00B86AEF" w:rsidRDefault="00B86AEF" w:rsidP="00495901">
      <w:pPr>
        <w:tabs>
          <w:tab w:val="left" w:pos="720"/>
        </w:tabs>
        <w:spacing w:after="120"/>
        <w:ind w:left="567"/>
        <w:jc w:val="both"/>
        <w:rPr>
          <w:szCs w:val="24"/>
        </w:rPr>
      </w:pPr>
      <w:r w:rsidRPr="00B86AEF">
        <w:rPr>
          <w:szCs w:val="24"/>
        </w:rPr>
        <w:t xml:space="preserve">Strane </w:t>
      </w:r>
      <w:proofErr w:type="spellStart"/>
      <w:r w:rsidRPr="00B86AEF">
        <w:rPr>
          <w:szCs w:val="24"/>
        </w:rPr>
        <w:t>su</w:t>
      </w:r>
      <w:proofErr w:type="spellEnd"/>
      <w:r w:rsidRPr="00B86AEF">
        <w:rPr>
          <w:szCs w:val="24"/>
        </w:rPr>
        <w:t xml:space="preserve"> </w:t>
      </w:r>
      <w:proofErr w:type="spellStart"/>
      <w:r w:rsidRPr="00B86AEF">
        <w:rPr>
          <w:szCs w:val="24"/>
        </w:rPr>
        <w:t>ugovorile</w:t>
      </w:r>
      <w:proofErr w:type="spellEnd"/>
      <w:r w:rsidRPr="00B86AEF">
        <w:rPr>
          <w:szCs w:val="24"/>
        </w:rPr>
        <w:t xml:space="preserve"> </w:t>
      </w:r>
      <w:proofErr w:type="spellStart"/>
      <w:r w:rsidRPr="00B86AEF">
        <w:rPr>
          <w:szCs w:val="24"/>
        </w:rPr>
        <w:t>i</w:t>
      </w:r>
      <w:proofErr w:type="spellEnd"/>
      <w:r w:rsidRPr="00B86AEF">
        <w:rPr>
          <w:szCs w:val="24"/>
        </w:rPr>
        <w:t xml:space="preserve"> </w:t>
      </w:r>
      <w:proofErr w:type="spellStart"/>
      <w:r w:rsidRPr="00B86AEF">
        <w:rPr>
          <w:szCs w:val="24"/>
        </w:rPr>
        <w:t>izvršile</w:t>
      </w:r>
      <w:proofErr w:type="spellEnd"/>
      <w:r w:rsidRPr="00B86AEF">
        <w:rPr>
          <w:szCs w:val="24"/>
        </w:rPr>
        <w:t xml:space="preserve"> </w:t>
      </w:r>
      <w:proofErr w:type="spellStart"/>
      <w:r w:rsidRPr="00B86AEF">
        <w:rPr>
          <w:szCs w:val="24"/>
        </w:rPr>
        <w:t>ovaj</w:t>
      </w:r>
      <w:proofErr w:type="spellEnd"/>
      <w:r w:rsidRPr="00B86AEF">
        <w:rPr>
          <w:szCs w:val="24"/>
        </w:rPr>
        <w:t xml:space="preserve"> </w:t>
      </w:r>
      <w:proofErr w:type="spellStart"/>
      <w:r w:rsidRPr="00B86AEF">
        <w:rPr>
          <w:szCs w:val="24"/>
        </w:rPr>
        <w:t>Ugovor</w:t>
      </w:r>
      <w:proofErr w:type="spellEnd"/>
      <w:r w:rsidRPr="00B86AEF">
        <w:rPr>
          <w:szCs w:val="24"/>
        </w:rPr>
        <w:t xml:space="preserve"> </w:t>
      </w:r>
      <w:proofErr w:type="spellStart"/>
      <w:r w:rsidRPr="00B86AEF">
        <w:rPr>
          <w:szCs w:val="24"/>
        </w:rPr>
        <w:t>na</w:t>
      </w:r>
      <w:proofErr w:type="spellEnd"/>
      <w:r w:rsidRPr="00B86AEF">
        <w:rPr>
          <w:szCs w:val="24"/>
        </w:rPr>
        <w:t xml:space="preserve"> </w:t>
      </w:r>
      <w:proofErr w:type="spellStart"/>
      <w:r w:rsidRPr="00B86AEF">
        <w:rPr>
          <w:szCs w:val="24"/>
        </w:rPr>
        <w:t>engleskom</w:t>
      </w:r>
      <w:proofErr w:type="spellEnd"/>
      <w:r w:rsidRPr="00B86AEF">
        <w:rPr>
          <w:szCs w:val="24"/>
        </w:rPr>
        <w:t xml:space="preserve"> </w:t>
      </w:r>
      <w:proofErr w:type="spellStart"/>
      <w:r w:rsidRPr="00B86AEF">
        <w:rPr>
          <w:szCs w:val="24"/>
        </w:rPr>
        <w:t>jeziku</w:t>
      </w:r>
      <w:proofErr w:type="spellEnd"/>
      <w:r w:rsidRPr="00B86AEF">
        <w:rPr>
          <w:szCs w:val="24"/>
        </w:rPr>
        <w:t xml:space="preserve">. U </w:t>
      </w:r>
      <w:proofErr w:type="spellStart"/>
      <w:r w:rsidRPr="00B86AEF">
        <w:rPr>
          <w:szCs w:val="24"/>
        </w:rPr>
        <w:t>slučaju</w:t>
      </w:r>
      <w:proofErr w:type="spellEnd"/>
      <w:r w:rsidRPr="00B86AEF">
        <w:rPr>
          <w:szCs w:val="24"/>
        </w:rPr>
        <w:t xml:space="preserve"> da je </w:t>
      </w:r>
      <w:proofErr w:type="spellStart"/>
      <w:r w:rsidRPr="00B86AEF">
        <w:rPr>
          <w:szCs w:val="24"/>
        </w:rPr>
        <w:t>bilo</w:t>
      </w:r>
      <w:proofErr w:type="spellEnd"/>
      <w:r w:rsidRPr="00B86AEF">
        <w:rPr>
          <w:szCs w:val="24"/>
        </w:rPr>
        <w:t xml:space="preserve"> koji </w:t>
      </w:r>
      <w:proofErr w:type="spellStart"/>
      <w:r w:rsidRPr="00B86AEF">
        <w:rPr>
          <w:szCs w:val="24"/>
        </w:rPr>
        <w:t>prevod</w:t>
      </w:r>
      <w:proofErr w:type="spellEnd"/>
      <w:r w:rsidRPr="00B86AEF">
        <w:rPr>
          <w:szCs w:val="24"/>
        </w:rPr>
        <w:t xml:space="preserve"> </w:t>
      </w:r>
      <w:proofErr w:type="spellStart"/>
      <w:r w:rsidRPr="00B86AEF">
        <w:rPr>
          <w:szCs w:val="24"/>
        </w:rPr>
        <w:t>ovog</w:t>
      </w:r>
      <w:proofErr w:type="spellEnd"/>
      <w:r w:rsidRPr="00B86AEF">
        <w:rPr>
          <w:szCs w:val="24"/>
        </w:rPr>
        <w:t xml:space="preserve"> </w:t>
      </w:r>
      <w:proofErr w:type="spellStart"/>
      <w:r w:rsidRPr="00B86AEF">
        <w:rPr>
          <w:szCs w:val="24"/>
        </w:rPr>
        <w:t>Ugovora</w:t>
      </w:r>
      <w:proofErr w:type="spellEnd"/>
      <w:r w:rsidRPr="00B86AEF">
        <w:rPr>
          <w:szCs w:val="24"/>
        </w:rPr>
        <w:t xml:space="preserve"> </w:t>
      </w:r>
      <w:proofErr w:type="spellStart"/>
      <w:r w:rsidRPr="00B86AEF">
        <w:rPr>
          <w:szCs w:val="24"/>
        </w:rPr>
        <w:t>pripremljen</w:t>
      </w:r>
      <w:proofErr w:type="spellEnd"/>
      <w:r w:rsidRPr="00B86AEF">
        <w:rPr>
          <w:szCs w:val="24"/>
        </w:rPr>
        <w:t xml:space="preserve"> </w:t>
      </w:r>
      <w:proofErr w:type="spellStart"/>
      <w:r w:rsidRPr="00B86AEF">
        <w:rPr>
          <w:szCs w:val="24"/>
        </w:rPr>
        <w:t>radi</w:t>
      </w:r>
      <w:proofErr w:type="spellEnd"/>
      <w:r w:rsidRPr="00B86AEF">
        <w:rPr>
          <w:szCs w:val="24"/>
        </w:rPr>
        <w:t xml:space="preserve"> </w:t>
      </w:r>
      <w:proofErr w:type="spellStart"/>
      <w:r w:rsidRPr="00B86AEF">
        <w:rPr>
          <w:szCs w:val="24"/>
        </w:rPr>
        <w:t>pogodnosti</w:t>
      </w:r>
      <w:proofErr w:type="spellEnd"/>
      <w:r w:rsidRPr="00B86AEF">
        <w:rPr>
          <w:szCs w:val="24"/>
        </w:rPr>
        <w:t xml:space="preserve"> </w:t>
      </w:r>
      <w:proofErr w:type="spellStart"/>
      <w:r w:rsidRPr="00B86AEF">
        <w:rPr>
          <w:szCs w:val="24"/>
        </w:rPr>
        <w:t>ili</w:t>
      </w:r>
      <w:proofErr w:type="spellEnd"/>
      <w:r w:rsidRPr="00B86AEF">
        <w:rPr>
          <w:szCs w:val="24"/>
        </w:rPr>
        <w:t xml:space="preserve"> </w:t>
      </w:r>
      <w:proofErr w:type="spellStart"/>
      <w:r w:rsidRPr="00B86AEF">
        <w:rPr>
          <w:szCs w:val="24"/>
        </w:rPr>
        <w:t>bilo</w:t>
      </w:r>
      <w:proofErr w:type="spellEnd"/>
      <w:r w:rsidRPr="00B86AEF">
        <w:rPr>
          <w:szCs w:val="24"/>
        </w:rPr>
        <w:t xml:space="preserve"> </w:t>
      </w:r>
      <w:proofErr w:type="spellStart"/>
      <w:r w:rsidRPr="00B86AEF">
        <w:rPr>
          <w:szCs w:val="24"/>
        </w:rPr>
        <w:t>koje</w:t>
      </w:r>
      <w:proofErr w:type="spellEnd"/>
      <w:r w:rsidRPr="00B86AEF">
        <w:rPr>
          <w:szCs w:val="24"/>
        </w:rPr>
        <w:t xml:space="preserve"> </w:t>
      </w:r>
      <w:proofErr w:type="spellStart"/>
      <w:r w:rsidRPr="00B86AEF">
        <w:rPr>
          <w:szCs w:val="24"/>
        </w:rPr>
        <w:t>druge</w:t>
      </w:r>
      <w:proofErr w:type="spellEnd"/>
      <w:r w:rsidRPr="00B86AEF">
        <w:rPr>
          <w:szCs w:val="24"/>
        </w:rPr>
        <w:t xml:space="preserve"> </w:t>
      </w:r>
      <w:proofErr w:type="spellStart"/>
      <w:r w:rsidRPr="00B86AEF">
        <w:rPr>
          <w:szCs w:val="24"/>
        </w:rPr>
        <w:t>svrhe</w:t>
      </w:r>
      <w:proofErr w:type="spellEnd"/>
      <w:r w:rsidRPr="00B86AEF">
        <w:rPr>
          <w:szCs w:val="24"/>
        </w:rPr>
        <w:t xml:space="preserve">, </w:t>
      </w:r>
      <w:proofErr w:type="spellStart"/>
      <w:r w:rsidRPr="00B86AEF">
        <w:rPr>
          <w:szCs w:val="24"/>
        </w:rPr>
        <w:t>odredbe</w:t>
      </w:r>
      <w:proofErr w:type="spellEnd"/>
      <w:r w:rsidRPr="00B86AEF">
        <w:rPr>
          <w:szCs w:val="24"/>
        </w:rPr>
        <w:t xml:space="preserve"> </w:t>
      </w:r>
      <w:proofErr w:type="spellStart"/>
      <w:r w:rsidRPr="00B86AEF">
        <w:rPr>
          <w:szCs w:val="24"/>
        </w:rPr>
        <w:t>engleske</w:t>
      </w:r>
      <w:proofErr w:type="spellEnd"/>
      <w:r w:rsidRPr="00B86AEF">
        <w:rPr>
          <w:szCs w:val="24"/>
        </w:rPr>
        <w:t xml:space="preserve"> </w:t>
      </w:r>
      <w:proofErr w:type="spellStart"/>
      <w:r w:rsidRPr="00B86AEF">
        <w:rPr>
          <w:szCs w:val="24"/>
        </w:rPr>
        <w:t>verzije</w:t>
      </w:r>
      <w:proofErr w:type="spellEnd"/>
      <w:r w:rsidRPr="00B86AEF">
        <w:rPr>
          <w:szCs w:val="24"/>
        </w:rPr>
        <w:t xml:space="preserve"> </w:t>
      </w:r>
      <w:proofErr w:type="spellStart"/>
      <w:r w:rsidRPr="00B86AEF">
        <w:rPr>
          <w:szCs w:val="24"/>
        </w:rPr>
        <w:t>će</w:t>
      </w:r>
      <w:proofErr w:type="spellEnd"/>
      <w:r w:rsidRPr="00B86AEF">
        <w:rPr>
          <w:szCs w:val="24"/>
        </w:rPr>
        <w:t xml:space="preserve"> </w:t>
      </w:r>
      <w:proofErr w:type="spellStart"/>
      <w:r w:rsidRPr="00B86AEF">
        <w:rPr>
          <w:szCs w:val="24"/>
        </w:rPr>
        <w:t>imati</w:t>
      </w:r>
      <w:proofErr w:type="spellEnd"/>
      <w:r w:rsidRPr="00B86AEF">
        <w:rPr>
          <w:szCs w:val="24"/>
        </w:rPr>
        <w:t xml:space="preserve"> </w:t>
      </w:r>
      <w:proofErr w:type="spellStart"/>
      <w:r w:rsidRPr="00B86AEF">
        <w:rPr>
          <w:szCs w:val="24"/>
        </w:rPr>
        <w:t>prednost</w:t>
      </w:r>
      <w:proofErr w:type="spellEnd"/>
      <w:r w:rsidRPr="00B86AEF">
        <w:rPr>
          <w:szCs w:val="24"/>
        </w:rPr>
        <w:t xml:space="preserve">. </w:t>
      </w:r>
      <w:proofErr w:type="spellStart"/>
      <w:r w:rsidRPr="00B86AEF">
        <w:rPr>
          <w:szCs w:val="24"/>
        </w:rPr>
        <w:t>Sva</w:t>
      </w:r>
      <w:proofErr w:type="spellEnd"/>
      <w:r w:rsidRPr="00B86AEF">
        <w:rPr>
          <w:szCs w:val="24"/>
        </w:rPr>
        <w:t xml:space="preserve"> </w:t>
      </w:r>
      <w:proofErr w:type="spellStart"/>
      <w:r w:rsidRPr="00B86AEF">
        <w:rPr>
          <w:szCs w:val="24"/>
        </w:rPr>
        <w:t>prepiska</w:t>
      </w:r>
      <w:proofErr w:type="spellEnd"/>
      <w:r w:rsidRPr="00B86AEF">
        <w:rPr>
          <w:szCs w:val="24"/>
        </w:rPr>
        <w:t xml:space="preserve"> </w:t>
      </w:r>
      <w:proofErr w:type="spellStart"/>
      <w:r w:rsidRPr="00B86AEF">
        <w:rPr>
          <w:szCs w:val="24"/>
        </w:rPr>
        <w:t>i</w:t>
      </w:r>
      <w:proofErr w:type="spellEnd"/>
      <w:r w:rsidRPr="00B86AEF">
        <w:rPr>
          <w:szCs w:val="24"/>
        </w:rPr>
        <w:t xml:space="preserve"> </w:t>
      </w:r>
      <w:proofErr w:type="spellStart"/>
      <w:r w:rsidRPr="00B86AEF">
        <w:rPr>
          <w:szCs w:val="24"/>
        </w:rPr>
        <w:t>drugi</w:t>
      </w:r>
      <w:proofErr w:type="spellEnd"/>
      <w:r w:rsidRPr="00B86AEF">
        <w:rPr>
          <w:szCs w:val="24"/>
        </w:rPr>
        <w:t xml:space="preserve"> </w:t>
      </w:r>
      <w:proofErr w:type="spellStart"/>
      <w:r w:rsidRPr="00B86AEF">
        <w:rPr>
          <w:szCs w:val="24"/>
        </w:rPr>
        <w:t>dokumenti</w:t>
      </w:r>
      <w:proofErr w:type="spellEnd"/>
      <w:r w:rsidRPr="00B86AEF">
        <w:rPr>
          <w:szCs w:val="24"/>
        </w:rPr>
        <w:t xml:space="preserve"> koji se </w:t>
      </w:r>
      <w:proofErr w:type="spellStart"/>
      <w:r w:rsidRPr="00B86AEF">
        <w:rPr>
          <w:szCs w:val="24"/>
        </w:rPr>
        <w:t>odnose</w:t>
      </w:r>
      <w:proofErr w:type="spellEnd"/>
      <w:r w:rsidRPr="00B86AEF">
        <w:rPr>
          <w:szCs w:val="24"/>
        </w:rPr>
        <w:t xml:space="preserve"> </w:t>
      </w:r>
      <w:proofErr w:type="spellStart"/>
      <w:r w:rsidRPr="00B86AEF">
        <w:rPr>
          <w:szCs w:val="24"/>
        </w:rPr>
        <w:t>na</w:t>
      </w:r>
      <w:proofErr w:type="spellEnd"/>
      <w:r w:rsidRPr="00B86AEF">
        <w:rPr>
          <w:szCs w:val="24"/>
        </w:rPr>
        <w:t xml:space="preserve"> </w:t>
      </w:r>
      <w:proofErr w:type="spellStart"/>
      <w:r w:rsidRPr="00B86AEF">
        <w:rPr>
          <w:szCs w:val="24"/>
        </w:rPr>
        <w:t>ovaj</w:t>
      </w:r>
      <w:proofErr w:type="spellEnd"/>
      <w:r w:rsidRPr="00B86AEF">
        <w:rPr>
          <w:szCs w:val="24"/>
        </w:rPr>
        <w:t xml:space="preserve"> </w:t>
      </w:r>
      <w:proofErr w:type="spellStart"/>
      <w:r w:rsidRPr="00B86AEF">
        <w:rPr>
          <w:szCs w:val="24"/>
        </w:rPr>
        <w:t>Ugovor</w:t>
      </w:r>
      <w:proofErr w:type="spellEnd"/>
      <w:r w:rsidRPr="00B86AEF">
        <w:rPr>
          <w:szCs w:val="24"/>
        </w:rPr>
        <w:t xml:space="preserve">, a </w:t>
      </w:r>
      <w:proofErr w:type="spellStart"/>
      <w:r w:rsidRPr="00B86AEF">
        <w:rPr>
          <w:szCs w:val="24"/>
        </w:rPr>
        <w:t>koje</w:t>
      </w:r>
      <w:proofErr w:type="spellEnd"/>
      <w:r w:rsidRPr="00B86AEF">
        <w:rPr>
          <w:szCs w:val="24"/>
        </w:rPr>
        <w:t xml:space="preserve"> Strane </w:t>
      </w:r>
      <w:proofErr w:type="spellStart"/>
      <w:r w:rsidRPr="00B86AEF">
        <w:rPr>
          <w:szCs w:val="24"/>
        </w:rPr>
        <w:t>razmenjuju</w:t>
      </w:r>
      <w:proofErr w:type="spellEnd"/>
      <w:r w:rsidRPr="00B86AEF">
        <w:rPr>
          <w:szCs w:val="24"/>
        </w:rPr>
        <w:t xml:space="preserve">, </w:t>
      </w:r>
      <w:proofErr w:type="spellStart"/>
      <w:r w:rsidRPr="00B86AEF">
        <w:rPr>
          <w:szCs w:val="24"/>
        </w:rPr>
        <w:t>biće</w:t>
      </w:r>
      <w:proofErr w:type="spellEnd"/>
      <w:r w:rsidRPr="00B86AEF">
        <w:rPr>
          <w:szCs w:val="24"/>
        </w:rPr>
        <w:t xml:space="preserve"> </w:t>
      </w:r>
      <w:proofErr w:type="spellStart"/>
      <w:r w:rsidRPr="00B86AEF">
        <w:rPr>
          <w:szCs w:val="24"/>
        </w:rPr>
        <w:t>napisane</w:t>
      </w:r>
      <w:proofErr w:type="spellEnd"/>
      <w:r w:rsidRPr="00B86AEF">
        <w:rPr>
          <w:szCs w:val="24"/>
        </w:rPr>
        <w:t xml:space="preserve"> </w:t>
      </w:r>
      <w:proofErr w:type="spellStart"/>
      <w:r w:rsidRPr="00B86AEF">
        <w:rPr>
          <w:szCs w:val="24"/>
        </w:rPr>
        <w:t>na</w:t>
      </w:r>
      <w:proofErr w:type="spellEnd"/>
      <w:r w:rsidRPr="00B86AEF">
        <w:rPr>
          <w:szCs w:val="24"/>
        </w:rPr>
        <w:t xml:space="preserve"> </w:t>
      </w:r>
      <w:proofErr w:type="spellStart"/>
      <w:r w:rsidRPr="00B86AEF">
        <w:rPr>
          <w:szCs w:val="24"/>
        </w:rPr>
        <w:t>engleskom</w:t>
      </w:r>
      <w:proofErr w:type="spellEnd"/>
      <w:r w:rsidRPr="00B86AEF">
        <w:rPr>
          <w:szCs w:val="24"/>
        </w:rPr>
        <w:t xml:space="preserve"> </w:t>
      </w:r>
      <w:proofErr w:type="spellStart"/>
      <w:r w:rsidRPr="00B86AEF">
        <w:rPr>
          <w:szCs w:val="24"/>
        </w:rPr>
        <w:t>jeziku</w:t>
      </w:r>
      <w:proofErr w:type="spellEnd"/>
      <w:r w:rsidRPr="00B86AEF">
        <w:rPr>
          <w:szCs w:val="24"/>
        </w:rPr>
        <w:t xml:space="preserve">. </w:t>
      </w:r>
    </w:p>
    <w:p w14:paraId="53FA676C" w14:textId="0C2EDC23" w:rsidR="00005DB6" w:rsidRDefault="00B86AEF" w:rsidP="00495901">
      <w:pPr>
        <w:tabs>
          <w:tab w:val="left" w:pos="720"/>
        </w:tabs>
        <w:spacing w:after="120"/>
        <w:ind w:left="567"/>
        <w:jc w:val="both"/>
        <w:rPr>
          <w:szCs w:val="24"/>
        </w:rPr>
      </w:pPr>
      <w:proofErr w:type="spellStart"/>
      <w:r w:rsidRPr="00B86AEF">
        <w:rPr>
          <w:szCs w:val="24"/>
        </w:rPr>
        <w:t>Sačinjeno</w:t>
      </w:r>
      <w:proofErr w:type="spellEnd"/>
      <w:r w:rsidRPr="00B86AEF">
        <w:rPr>
          <w:szCs w:val="24"/>
        </w:rPr>
        <w:t xml:space="preserve"> </w:t>
      </w:r>
      <w:proofErr w:type="spellStart"/>
      <w:r w:rsidRPr="00B86AEF">
        <w:rPr>
          <w:szCs w:val="24"/>
        </w:rPr>
        <w:t>na</w:t>
      </w:r>
      <w:proofErr w:type="spellEnd"/>
      <w:r w:rsidRPr="00B86AEF">
        <w:rPr>
          <w:szCs w:val="24"/>
        </w:rPr>
        <w:t xml:space="preserve"> </w:t>
      </w:r>
      <w:proofErr w:type="spellStart"/>
      <w:r w:rsidRPr="00B86AEF">
        <w:rPr>
          <w:szCs w:val="24"/>
        </w:rPr>
        <w:t>engleskom</w:t>
      </w:r>
      <w:proofErr w:type="spellEnd"/>
      <w:r w:rsidRPr="00B86AEF">
        <w:rPr>
          <w:szCs w:val="24"/>
        </w:rPr>
        <w:t xml:space="preserve"> </w:t>
      </w:r>
      <w:r w:rsidRPr="00495901">
        <w:rPr>
          <w:szCs w:val="24"/>
          <w:highlight w:val="yellow"/>
        </w:rPr>
        <w:t>dd/mm</w:t>
      </w:r>
      <w:r w:rsidRPr="00B86AEF">
        <w:rPr>
          <w:szCs w:val="24"/>
        </w:rPr>
        <w:t xml:space="preserve"> 2025. </w:t>
      </w:r>
      <w:proofErr w:type="spellStart"/>
      <w:r w:rsidRPr="00B86AEF">
        <w:rPr>
          <w:szCs w:val="24"/>
        </w:rPr>
        <w:t>godine</w:t>
      </w:r>
      <w:proofErr w:type="spellEnd"/>
      <w:r w:rsidRPr="00B86AEF">
        <w:rPr>
          <w:szCs w:val="24"/>
        </w:rPr>
        <w:t xml:space="preserve">, u 3 (tri) </w:t>
      </w:r>
      <w:proofErr w:type="spellStart"/>
      <w:r w:rsidRPr="00B86AEF">
        <w:rPr>
          <w:szCs w:val="24"/>
        </w:rPr>
        <w:t>originala</w:t>
      </w:r>
      <w:proofErr w:type="spellEnd"/>
      <w:r w:rsidRPr="00B86AEF">
        <w:rPr>
          <w:szCs w:val="24"/>
        </w:rPr>
        <w:t>: 2 (</w:t>
      </w:r>
      <w:proofErr w:type="spellStart"/>
      <w:r w:rsidRPr="00B86AEF">
        <w:rPr>
          <w:szCs w:val="24"/>
        </w:rPr>
        <w:t>dva</w:t>
      </w:r>
      <w:proofErr w:type="spellEnd"/>
      <w:r w:rsidRPr="00B86AEF">
        <w:rPr>
          <w:szCs w:val="24"/>
        </w:rPr>
        <w:t xml:space="preserve">) </w:t>
      </w:r>
      <w:proofErr w:type="spellStart"/>
      <w:r w:rsidRPr="00B86AEF">
        <w:rPr>
          <w:szCs w:val="24"/>
        </w:rPr>
        <w:t>originala</w:t>
      </w:r>
      <w:proofErr w:type="spellEnd"/>
      <w:r w:rsidRPr="00B86AEF">
        <w:rPr>
          <w:szCs w:val="24"/>
        </w:rPr>
        <w:t xml:space="preserve"> za </w:t>
      </w:r>
      <w:proofErr w:type="spellStart"/>
      <w:r w:rsidRPr="00B86AEF">
        <w:rPr>
          <w:szCs w:val="24"/>
        </w:rPr>
        <w:t>ugovorno</w:t>
      </w:r>
      <w:proofErr w:type="spellEnd"/>
      <w:r w:rsidRPr="00B86AEF">
        <w:rPr>
          <w:szCs w:val="24"/>
        </w:rPr>
        <w:t xml:space="preserve"> </w:t>
      </w:r>
      <w:proofErr w:type="spellStart"/>
      <w:r w:rsidR="00495901">
        <w:rPr>
          <w:szCs w:val="24"/>
        </w:rPr>
        <w:t>telo</w:t>
      </w:r>
      <w:proofErr w:type="spellEnd"/>
      <w:r w:rsidRPr="00B86AEF">
        <w:rPr>
          <w:szCs w:val="24"/>
        </w:rPr>
        <w:t xml:space="preserve"> </w:t>
      </w:r>
      <w:proofErr w:type="spellStart"/>
      <w:r w:rsidRPr="00B86AEF">
        <w:rPr>
          <w:szCs w:val="24"/>
        </w:rPr>
        <w:t>i</w:t>
      </w:r>
      <w:proofErr w:type="spellEnd"/>
      <w:r w:rsidRPr="00B86AEF">
        <w:rPr>
          <w:szCs w:val="24"/>
        </w:rPr>
        <w:t xml:space="preserve"> 1 (</w:t>
      </w:r>
      <w:proofErr w:type="spellStart"/>
      <w:r w:rsidRPr="00B86AEF">
        <w:rPr>
          <w:szCs w:val="24"/>
        </w:rPr>
        <w:t>jedan</w:t>
      </w:r>
      <w:proofErr w:type="spellEnd"/>
      <w:r w:rsidRPr="00B86AEF">
        <w:rPr>
          <w:szCs w:val="24"/>
        </w:rPr>
        <w:t xml:space="preserve">) original za </w:t>
      </w:r>
      <w:proofErr w:type="spellStart"/>
      <w:r w:rsidR="00495901">
        <w:rPr>
          <w:szCs w:val="24"/>
        </w:rPr>
        <w:t>Korisnika</w:t>
      </w:r>
      <w:proofErr w:type="spellEnd"/>
    </w:p>
    <w:tbl>
      <w:tblPr>
        <w:tblW w:w="0" w:type="auto"/>
        <w:jc w:val="center"/>
        <w:tblLayout w:type="fixed"/>
        <w:tblLook w:val="0000" w:firstRow="0" w:lastRow="0" w:firstColumn="0" w:lastColumn="0" w:noHBand="0" w:noVBand="0"/>
      </w:tblPr>
      <w:tblGrid>
        <w:gridCol w:w="1555"/>
        <w:gridCol w:w="3088"/>
        <w:gridCol w:w="1589"/>
        <w:gridCol w:w="3054"/>
      </w:tblGrid>
      <w:tr w:rsidR="00495901" w:rsidRPr="00764A85" w14:paraId="19868D38" w14:textId="77777777" w:rsidTr="00495901">
        <w:trPr>
          <w:jc w:val="center"/>
        </w:trPr>
        <w:tc>
          <w:tcPr>
            <w:tcW w:w="4643" w:type="dxa"/>
            <w:gridSpan w:val="2"/>
          </w:tcPr>
          <w:p w14:paraId="2BB9158B" w14:textId="70850895" w:rsidR="00495901" w:rsidRPr="00764A85" w:rsidRDefault="00495901" w:rsidP="007971A5">
            <w:pPr>
              <w:pStyle w:val="BodyText"/>
              <w:spacing w:before="120" w:after="120"/>
              <w:rPr>
                <w:b/>
                <w:sz w:val="22"/>
              </w:rPr>
            </w:pPr>
            <w:r>
              <w:rPr>
                <w:b/>
                <w:sz w:val="22"/>
              </w:rPr>
              <w:t xml:space="preserve">Za </w:t>
            </w:r>
            <w:proofErr w:type="spellStart"/>
            <w:r>
              <w:rPr>
                <w:b/>
                <w:sz w:val="22"/>
              </w:rPr>
              <w:t>korisnika</w:t>
            </w:r>
            <w:proofErr w:type="spellEnd"/>
            <w:r>
              <w:rPr>
                <w:rStyle w:val="FootnoteReference"/>
                <w:b/>
                <w:sz w:val="22"/>
              </w:rPr>
              <w:footnoteReference w:id="2"/>
            </w:r>
          </w:p>
        </w:tc>
        <w:tc>
          <w:tcPr>
            <w:tcW w:w="4643" w:type="dxa"/>
            <w:gridSpan w:val="2"/>
          </w:tcPr>
          <w:p w14:paraId="767C4C43" w14:textId="77777777" w:rsidR="00495901" w:rsidRPr="00764A85" w:rsidRDefault="00495901" w:rsidP="007971A5">
            <w:pPr>
              <w:pStyle w:val="BodyText"/>
              <w:spacing w:before="120" w:after="120"/>
              <w:rPr>
                <w:b/>
                <w:sz w:val="22"/>
              </w:rPr>
            </w:pPr>
            <w:r>
              <w:rPr>
                <w:b/>
                <w:sz w:val="22"/>
              </w:rPr>
              <w:t xml:space="preserve">Za </w:t>
            </w:r>
            <w:proofErr w:type="spellStart"/>
            <w:r>
              <w:rPr>
                <w:b/>
                <w:sz w:val="22"/>
              </w:rPr>
              <w:t>ugovorno</w:t>
            </w:r>
            <w:proofErr w:type="spellEnd"/>
            <w:r>
              <w:rPr>
                <w:b/>
                <w:sz w:val="22"/>
              </w:rPr>
              <w:t xml:space="preserve"> </w:t>
            </w:r>
            <w:proofErr w:type="spellStart"/>
            <w:r>
              <w:rPr>
                <w:b/>
                <w:sz w:val="22"/>
              </w:rPr>
              <w:t>telo</w:t>
            </w:r>
            <w:proofErr w:type="spellEnd"/>
          </w:p>
        </w:tc>
      </w:tr>
      <w:tr w:rsidR="00495901" w:rsidRPr="00764A85" w14:paraId="4E68B8AE" w14:textId="77777777" w:rsidTr="007971A5">
        <w:trPr>
          <w:jc w:val="center"/>
        </w:trPr>
        <w:tc>
          <w:tcPr>
            <w:tcW w:w="1555" w:type="dxa"/>
          </w:tcPr>
          <w:p w14:paraId="59E45FF4" w14:textId="77777777" w:rsidR="00495901" w:rsidRPr="00764A85" w:rsidRDefault="00495901" w:rsidP="007971A5">
            <w:pPr>
              <w:pStyle w:val="BodyText"/>
              <w:spacing w:before="120" w:after="240"/>
              <w:rPr>
                <w:sz w:val="22"/>
              </w:rPr>
            </w:pPr>
            <w:r>
              <w:rPr>
                <w:sz w:val="22"/>
              </w:rPr>
              <w:t xml:space="preserve">Ime </w:t>
            </w:r>
            <w:proofErr w:type="spellStart"/>
            <w:r>
              <w:rPr>
                <w:sz w:val="22"/>
              </w:rPr>
              <w:t>i</w:t>
            </w:r>
            <w:proofErr w:type="spellEnd"/>
            <w:r>
              <w:rPr>
                <w:sz w:val="22"/>
              </w:rPr>
              <w:t xml:space="preserve"> </w:t>
            </w:r>
            <w:proofErr w:type="spellStart"/>
            <w:r>
              <w:rPr>
                <w:sz w:val="22"/>
              </w:rPr>
              <w:t>prezime</w:t>
            </w:r>
            <w:proofErr w:type="spellEnd"/>
          </w:p>
        </w:tc>
        <w:tc>
          <w:tcPr>
            <w:tcW w:w="3088" w:type="dxa"/>
          </w:tcPr>
          <w:p w14:paraId="2941FFD7" w14:textId="77777777" w:rsidR="00495901" w:rsidRPr="00764A85" w:rsidRDefault="00495901" w:rsidP="007971A5">
            <w:pPr>
              <w:pStyle w:val="BodyText"/>
              <w:spacing w:before="120" w:after="240"/>
              <w:rPr>
                <w:sz w:val="22"/>
              </w:rPr>
            </w:pPr>
          </w:p>
        </w:tc>
        <w:tc>
          <w:tcPr>
            <w:tcW w:w="1589" w:type="dxa"/>
          </w:tcPr>
          <w:p w14:paraId="640099AB" w14:textId="77777777" w:rsidR="00495901" w:rsidRPr="00764A85" w:rsidRDefault="00495901" w:rsidP="007971A5">
            <w:pPr>
              <w:pStyle w:val="BodyText"/>
              <w:spacing w:before="120" w:after="240"/>
              <w:rPr>
                <w:sz w:val="22"/>
              </w:rPr>
            </w:pPr>
            <w:r>
              <w:rPr>
                <w:sz w:val="22"/>
              </w:rPr>
              <w:t xml:space="preserve">Ime </w:t>
            </w:r>
            <w:proofErr w:type="spellStart"/>
            <w:r>
              <w:rPr>
                <w:sz w:val="22"/>
              </w:rPr>
              <w:t>i</w:t>
            </w:r>
            <w:proofErr w:type="spellEnd"/>
            <w:r>
              <w:rPr>
                <w:sz w:val="22"/>
              </w:rPr>
              <w:t xml:space="preserve"> </w:t>
            </w:r>
            <w:proofErr w:type="spellStart"/>
            <w:r>
              <w:rPr>
                <w:sz w:val="22"/>
              </w:rPr>
              <w:t>prezime</w:t>
            </w:r>
            <w:proofErr w:type="spellEnd"/>
          </w:p>
        </w:tc>
        <w:tc>
          <w:tcPr>
            <w:tcW w:w="3054" w:type="dxa"/>
          </w:tcPr>
          <w:p w14:paraId="061428AA" w14:textId="77777777" w:rsidR="00495901" w:rsidRPr="00764A85" w:rsidRDefault="00495901" w:rsidP="007971A5">
            <w:pPr>
              <w:pStyle w:val="BodyText"/>
              <w:spacing w:before="120" w:after="240"/>
              <w:rPr>
                <w:sz w:val="22"/>
              </w:rPr>
            </w:pPr>
          </w:p>
        </w:tc>
      </w:tr>
      <w:tr w:rsidR="00495901" w:rsidRPr="00764A85" w14:paraId="468BD353" w14:textId="77777777" w:rsidTr="007971A5">
        <w:trPr>
          <w:jc w:val="center"/>
        </w:trPr>
        <w:tc>
          <w:tcPr>
            <w:tcW w:w="1555" w:type="dxa"/>
          </w:tcPr>
          <w:p w14:paraId="2281CA86" w14:textId="77777777" w:rsidR="00495901" w:rsidRPr="00764A85" w:rsidRDefault="00495901" w:rsidP="007971A5">
            <w:pPr>
              <w:pStyle w:val="BodyText"/>
              <w:spacing w:before="120" w:after="240"/>
              <w:rPr>
                <w:sz w:val="22"/>
              </w:rPr>
            </w:pPr>
            <w:proofErr w:type="spellStart"/>
            <w:r>
              <w:rPr>
                <w:sz w:val="22"/>
              </w:rPr>
              <w:t>Pozicija</w:t>
            </w:r>
            <w:proofErr w:type="spellEnd"/>
          </w:p>
        </w:tc>
        <w:tc>
          <w:tcPr>
            <w:tcW w:w="3088" w:type="dxa"/>
          </w:tcPr>
          <w:p w14:paraId="68432BF4" w14:textId="77777777" w:rsidR="00495901" w:rsidRPr="00764A85" w:rsidRDefault="00495901" w:rsidP="007971A5">
            <w:pPr>
              <w:pStyle w:val="BodyText"/>
              <w:spacing w:before="120" w:after="240"/>
              <w:rPr>
                <w:sz w:val="22"/>
              </w:rPr>
            </w:pPr>
          </w:p>
        </w:tc>
        <w:tc>
          <w:tcPr>
            <w:tcW w:w="1589" w:type="dxa"/>
          </w:tcPr>
          <w:p w14:paraId="73FA0F19" w14:textId="77777777" w:rsidR="00495901" w:rsidRPr="00764A85" w:rsidRDefault="00495901" w:rsidP="007971A5">
            <w:pPr>
              <w:pStyle w:val="BodyText"/>
              <w:spacing w:before="120" w:after="240"/>
              <w:rPr>
                <w:sz w:val="22"/>
              </w:rPr>
            </w:pPr>
            <w:proofErr w:type="spellStart"/>
            <w:r>
              <w:rPr>
                <w:sz w:val="22"/>
              </w:rPr>
              <w:t>Pozicija</w:t>
            </w:r>
            <w:proofErr w:type="spellEnd"/>
          </w:p>
        </w:tc>
        <w:tc>
          <w:tcPr>
            <w:tcW w:w="3054" w:type="dxa"/>
          </w:tcPr>
          <w:p w14:paraId="5B221BA8" w14:textId="77777777" w:rsidR="00495901" w:rsidRPr="00764A85" w:rsidRDefault="00495901" w:rsidP="007971A5">
            <w:pPr>
              <w:pStyle w:val="BodyText"/>
              <w:spacing w:before="120" w:after="240"/>
              <w:rPr>
                <w:sz w:val="22"/>
              </w:rPr>
            </w:pPr>
          </w:p>
        </w:tc>
      </w:tr>
      <w:tr w:rsidR="00495901" w:rsidRPr="00764A85" w14:paraId="2B243F87" w14:textId="77777777" w:rsidTr="007971A5">
        <w:trPr>
          <w:jc w:val="center"/>
        </w:trPr>
        <w:tc>
          <w:tcPr>
            <w:tcW w:w="1555" w:type="dxa"/>
          </w:tcPr>
          <w:p w14:paraId="7D36E214" w14:textId="77777777" w:rsidR="00495901" w:rsidRPr="00764A85" w:rsidRDefault="00495901" w:rsidP="007971A5">
            <w:pPr>
              <w:pStyle w:val="BodyText"/>
              <w:spacing w:before="120" w:after="240"/>
              <w:rPr>
                <w:sz w:val="22"/>
              </w:rPr>
            </w:pPr>
            <w:proofErr w:type="spellStart"/>
            <w:r>
              <w:rPr>
                <w:sz w:val="22"/>
              </w:rPr>
              <w:t>Potpis</w:t>
            </w:r>
            <w:proofErr w:type="spellEnd"/>
          </w:p>
        </w:tc>
        <w:tc>
          <w:tcPr>
            <w:tcW w:w="3088" w:type="dxa"/>
          </w:tcPr>
          <w:p w14:paraId="3D8C0BAE" w14:textId="77777777" w:rsidR="00495901" w:rsidRPr="00764A85" w:rsidRDefault="00495901" w:rsidP="007971A5">
            <w:pPr>
              <w:pStyle w:val="BodyText"/>
              <w:spacing w:before="120" w:after="240"/>
              <w:rPr>
                <w:sz w:val="22"/>
              </w:rPr>
            </w:pPr>
          </w:p>
        </w:tc>
        <w:tc>
          <w:tcPr>
            <w:tcW w:w="1589" w:type="dxa"/>
          </w:tcPr>
          <w:p w14:paraId="40A8FA23" w14:textId="77777777" w:rsidR="00495901" w:rsidRPr="00764A85" w:rsidRDefault="00495901" w:rsidP="007971A5">
            <w:pPr>
              <w:pStyle w:val="BodyText"/>
              <w:spacing w:before="120" w:after="240"/>
              <w:rPr>
                <w:sz w:val="22"/>
              </w:rPr>
            </w:pPr>
            <w:proofErr w:type="spellStart"/>
            <w:r>
              <w:rPr>
                <w:sz w:val="22"/>
              </w:rPr>
              <w:t>Potpis</w:t>
            </w:r>
            <w:proofErr w:type="spellEnd"/>
          </w:p>
        </w:tc>
        <w:tc>
          <w:tcPr>
            <w:tcW w:w="3054" w:type="dxa"/>
          </w:tcPr>
          <w:p w14:paraId="2D90E815" w14:textId="77777777" w:rsidR="00495901" w:rsidRPr="00764A85" w:rsidRDefault="00495901" w:rsidP="007971A5">
            <w:pPr>
              <w:pStyle w:val="BodyText"/>
              <w:spacing w:before="120" w:after="240"/>
              <w:rPr>
                <w:sz w:val="22"/>
              </w:rPr>
            </w:pPr>
          </w:p>
        </w:tc>
      </w:tr>
      <w:tr w:rsidR="00495901" w:rsidRPr="00764A85" w14:paraId="03AC4AC3" w14:textId="77777777" w:rsidTr="007971A5">
        <w:trPr>
          <w:jc w:val="center"/>
        </w:trPr>
        <w:tc>
          <w:tcPr>
            <w:tcW w:w="1555" w:type="dxa"/>
          </w:tcPr>
          <w:p w14:paraId="28A5E5FA" w14:textId="77777777" w:rsidR="00495901" w:rsidRPr="00764A85" w:rsidRDefault="00495901" w:rsidP="007971A5">
            <w:pPr>
              <w:pStyle w:val="BodyText"/>
              <w:spacing w:before="120" w:after="240"/>
              <w:rPr>
                <w:sz w:val="22"/>
              </w:rPr>
            </w:pPr>
            <w:r w:rsidRPr="00764A85">
              <w:rPr>
                <w:sz w:val="22"/>
              </w:rPr>
              <w:t>Dat</w:t>
            </w:r>
            <w:r>
              <w:rPr>
                <w:sz w:val="22"/>
              </w:rPr>
              <w:t>um</w:t>
            </w:r>
          </w:p>
        </w:tc>
        <w:tc>
          <w:tcPr>
            <w:tcW w:w="3088" w:type="dxa"/>
          </w:tcPr>
          <w:p w14:paraId="7F7469AE" w14:textId="77777777" w:rsidR="00495901" w:rsidRPr="00764A85" w:rsidRDefault="00495901" w:rsidP="007971A5">
            <w:pPr>
              <w:pStyle w:val="BodyText"/>
              <w:spacing w:before="120" w:after="240"/>
              <w:rPr>
                <w:sz w:val="22"/>
              </w:rPr>
            </w:pPr>
          </w:p>
        </w:tc>
        <w:tc>
          <w:tcPr>
            <w:tcW w:w="1589" w:type="dxa"/>
          </w:tcPr>
          <w:p w14:paraId="30072B74" w14:textId="77777777" w:rsidR="00495901" w:rsidRPr="00764A85" w:rsidRDefault="00495901" w:rsidP="007971A5">
            <w:pPr>
              <w:pStyle w:val="BodyText"/>
              <w:spacing w:before="120" w:after="240"/>
              <w:rPr>
                <w:sz w:val="22"/>
              </w:rPr>
            </w:pPr>
            <w:r w:rsidRPr="00764A85">
              <w:rPr>
                <w:sz w:val="22"/>
              </w:rPr>
              <w:t>Dat</w:t>
            </w:r>
            <w:r>
              <w:rPr>
                <w:sz w:val="22"/>
              </w:rPr>
              <w:t>um</w:t>
            </w:r>
          </w:p>
        </w:tc>
        <w:tc>
          <w:tcPr>
            <w:tcW w:w="3054" w:type="dxa"/>
          </w:tcPr>
          <w:p w14:paraId="1E1AC2B5" w14:textId="77777777" w:rsidR="00495901" w:rsidRPr="00764A85" w:rsidRDefault="00495901" w:rsidP="007971A5">
            <w:pPr>
              <w:pStyle w:val="BodyText"/>
              <w:spacing w:before="120" w:after="240"/>
              <w:rPr>
                <w:sz w:val="22"/>
              </w:rPr>
            </w:pPr>
          </w:p>
        </w:tc>
      </w:tr>
    </w:tbl>
    <w:p w14:paraId="5FBCF86D" w14:textId="77777777" w:rsidR="00005DB6" w:rsidRPr="00F13D45" w:rsidRDefault="00005DB6" w:rsidP="009913D5">
      <w:pPr>
        <w:pStyle w:val="BodyText"/>
        <w:spacing w:before="120" w:after="240"/>
        <w:jc w:val="both"/>
        <w:rPr>
          <w:highlight w:val="lightGray"/>
        </w:rPr>
      </w:pPr>
    </w:p>
    <w:sectPr w:rsidR="00005DB6" w:rsidRPr="00F13D45" w:rsidSect="004A6955">
      <w:headerReference w:type="default" r:id="rId11"/>
      <w:footerReference w:type="default" r:id="rId12"/>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A3E8" w14:textId="77777777" w:rsidR="00FF5B68" w:rsidRPr="00B479BA" w:rsidRDefault="00FF5B68">
      <w:r w:rsidRPr="00B479BA">
        <w:separator/>
      </w:r>
    </w:p>
  </w:endnote>
  <w:endnote w:type="continuationSeparator" w:id="0">
    <w:p w14:paraId="2C9D41A2" w14:textId="77777777" w:rsidR="00FF5B68" w:rsidRPr="00B479BA" w:rsidRDefault="00FF5B68">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2D90" w14:textId="1AF8FC0E" w:rsidR="00186D43" w:rsidRPr="00B479BA" w:rsidRDefault="00186D43" w:rsidP="00764A85">
    <w:pPr>
      <w:pStyle w:val="Footer"/>
      <w:tabs>
        <w:tab w:val="clear" w:pos="4320"/>
        <w:tab w:val="clear" w:pos="8640"/>
        <w:tab w:val="right" w:pos="9356"/>
      </w:tabs>
      <w:rPr>
        <w:sz w:val="18"/>
        <w:szCs w:val="18"/>
      </w:rPr>
    </w:pPr>
    <w:r w:rsidRPr="00B479BA">
      <w:rPr>
        <w:sz w:val="18"/>
        <w:szCs w:val="18"/>
      </w:rPr>
      <w:tab/>
      <w:t xml:space="preserve">Page </w:t>
    </w:r>
    <w:r w:rsidRPr="00B479BA">
      <w:rPr>
        <w:sz w:val="18"/>
        <w:szCs w:val="18"/>
      </w:rPr>
      <w:fldChar w:fldCharType="begin"/>
    </w:r>
    <w:r w:rsidRPr="00B479BA">
      <w:rPr>
        <w:sz w:val="18"/>
        <w:szCs w:val="18"/>
      </w:rPr>
      <w:instrText xml:space="preserve"> PAGE </w:instrText>
    </w:r>
    <w:r w:rsidRPr="00B479BA">
      <w:rPr>
        <w:sz w:val="18"/>
        <w:szCs w:val="18"/>
      </w:rPr>
      <w:fldChar w:fldCharType="separate"/>
    </w:r>
    <w:r w:rsidR="004D167A">
      <w:rPr>
        <w:noProof/>
        <w:sz w:val="18"/>
        <w:szCs w:val="18"/>
      </w:rPr>
      <w:t>1</w:t>
    </w:r>
    <w:r w:rsidRPr="00B479BA">
      <w:rPr>
        <w:sz w:val="18"/>
        <w:szCs w:val="18"/>
      </w:rPr>
      <w:fldChar w:fldCharType="end"/>
    </w:r>
    <w:r w:rsidRPr="00B479BA">
      <w:rPr>
        <w:sz w:val="18"/>
        <w:szCs w:val="18"/>
      </w:rPr>
      <w:t xml:space="preserve"> of </w:t>
    </w:r>
    <w:r w:rsidRPr="00B479BA">
      <w:rPr>
        <w:sz w:val="18"/>
        <w:szCs w:val="18"/>
      </w:rPr>
      <w:fldChar w:fldCharType="begin"/>
    </w:r>
    <w:r w:rsidRPr="00B479BA">
      <w:rPr>
        <w:sz w:val="18"/>
        <w:szCs w:val="18"/>
      </w:rPr>
      <w:instrText xml:space="preserve"> NUMPAGES </w:instrText>
    </w:r>
    <w:r w:rsidRPr="00B479BA">
      <w:rPr>
        <w:sz w:val="18"/>
        <w:szCs w:val="18"/>
      </w:rPr>
      <w:fldChar w:fldCharType="separate"/>
    </w:r>
    <w:r w:rsidR="004D167A">
      <w:rPr>
        <w:noProof/>
        <w:sz w:val="18"/>
        <w:szCs w:val="18"/>
      </w:rPr>
      <w:t>9</w:t>
    </w:r>
    <w:r w:rsidRPr="00B479BA">
      <w:rPr>
        <w:sz w:val="18"/>
        <w:szCs w:val="18"/>
      </w:rPr>
      <w:fldChar w:fldCharType="end"/>
    </w:r>
  </w:p>
  <w:p w14:paraId="1CBEC162" w14:textId="5CEA7196" w:rsidR="00186D43" w:rsidRPr="00B479BA" w:rsidRDefault="00186D43" w:rsidP="008A6199">
    <w:pPr>
      <w:pStyle w:val="Footer"/>
      <w:tabs>
        <w:tab w:val="clear" w:pos="8640"/>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4CA96" w14:textId="77777777" w:rsidR="00FF5B68" w:rsidRPr="00B479BA" w:rsidRDefault="00FF5B68">
      <w:r w:rsidRPr="00B479BA">
        <w:separator/>
      </w:r>
    </w:p>
  </w:footnote>
  <w:footnote w:type="continuationSeparator" w:id="0">
    <w:p w14:paraId="5F0A77BA" w14:textId="77777777" w:rsidR="00FF5B68" w:rsidRPr="00B479BA" w:rsidRDefault="00FF5B68">
      <w:r w:rsidRPr="00B479BA">
        <w:continuationSeparator/>
      </w:r>
    </w:p>
  </w:footnote>
  <w:footnote w:id="1">
    <w:p w14:paraId="05710ED2" w14:textId="79B50F56" w:rsidR="0013561F" w:rsidRPr="0013561F" w:rsidRDefault="0013561F">
      <w:pPr>
        <w:pStyle w:val="FootnoteText"/>
        <w:rPr>
          <w:lang w:val="sr-Latn-RS"/>
        </w:rPr>
      </w:pPr>
      <w:r>
        <w:rPr>
          <w:rStyle w:val="FootnoteReference"/>
        </w:rPr>
        <w:footnoteRef/>
      </w:r>
      <w:r>
        <w:t xml:space="preserve"> </w:t>
      </w:r>
      <w:r w:rsidRPr="0013561F">
        <w:t>U skladu sa mandatom koji je dodeljen koordinatoru, (vidi obrazac za prijavu), koordinator potpisuje ovaj ugovor iu ime ostalih korisnika, koji stoga ne moraju pojedinačno da potpisuju ovaj ugovor da bi postali njegove strane.</w:t>
      </w:r>
    </w:p>
  </w:footnote>
  <w:footnote w:id="2">
    <w:p w14:paraId="3AA727CD" w14:textId="617308FA" w:rsidR="00495901" w:rsidRPr="00495901" w:rsidRDefault="00495901">
      <w:pPr>
        <w:pStyle w:val="FootnoteText"/>
        <w:rPr>
          <w:lang w:val="sr-Latn-RS"/>
        </w:rPr>
      </w:pPr>
      <w:r>
        <w:rPr>
          <w:rStyle w:val="FootnoteReference"/>
        </w:rPr>
        <w:footnoteRef/>
      </w:r>
      <w:r>
        <w:t xml:space="preserve"> </w:t>
      </w:r>
      <w:r w:rsidRPr="00495901">
        <w:t xml:space="preserve">U </w:t>
      </w:r>
      <w:r w:rsidRPr="00495901">
        <w:t>skladu sa mandatom koji je dodeljen koordinatoru, (vidi obrazac za prijavu), koordinator potpisuje ovaj ugovor i</w:t>
      </w:r>
      <w:r>
        <w:t xml:space="preserve"> </w:t>
      </w:r>
      <w:r w:rsidRPr="00495901">
        <w:t>u ime ostalih korisnika, koji stoga ne moraju pojedinačno da potpisuju ovaj ugovor da bi postali njegove strane.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A15" w14:textId="77777777" w:rsidR="00186D43" w:rsidRPr="00B479BA" w:rsidRDefault="00186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0AC6D16"/>
    <w:multiLevelType w:val="hybridMultilevel"/>
    <w:tmpl w:val="62721D7C"/>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30B6571"/>
    <w:multiLevelType w:val="multilevel"/>
    <w:tmpl w:val="C002C0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07BF6093"/>
    <w:multiLevelType w:val="multilevel"/>
    <w:tmpl w:val="50600C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CD6C0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15B7F"/>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1D3DA4"/>
    <w:multiLevelType w:val="hybridMultilevel"/>
    <w:tmpl w:val="F5F688BC"/>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0DAB06F1"/>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DD0168C"/>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F8D3DBC"/>
    <w:multiLevelType w:val="multilevel"/>
    <w:tmpl w:val="4C76DB68"/>
    <w:lvl w:ilvl="0">
      <w:start w:val="1"/>
      <w:numFmt w:val="lowerRoman"/>
      <w:lvlText w:val="%1."/>
      <w:lvlJc w:val="righ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15:restartNumberingAfterBreak="0">
    <w:nsid w:val="1131396E"/>
    <w:multiLevelType w:val="multilevel"/>
    <w:tmpl w:val="CD40A42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B4F1A"/>
    <w:multiLevelType w:val="hybridMultilevel"/>
    <w:tmpl w:val="BBB46E92"/>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8510F08"/>
    <w:multiLevelType w:val="multilevel"/>
    <w:tmpl w:val="8E248F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BD7A2A"/>
    <w:multiLevelType w:val="multilevel"/>
    <w:tmpl w:val="D3A01FB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1EBE0ACC"/>
    <w:multiLevelType w:val="multilevel"/>
    <w:tmpl w:val="D61C6928"/>
    <w:lvl w:ilvl="0">
      <w:start w:val="1"/>
      <w:numFmt w:val="bullet"/>
      <w:lvlText w:val="-"/>
      <w:lvlJc w:val="left"/>
      <w:pPr>
        <w:ind w:left="1020" w:hanging="360"/>
      </w:pPr>
      <w:rPr>
        <w:rFonts w:ascii="Times New Roman" w:eastAsia="Times New Roman" w:hAnsi="Times New Roman" w:cs="Times New Roman"/>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9"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3D313B1"/>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4951B79"/>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9044632"/>
    <w:multiLevelType w:val="multilevel"/>
    <w:tmpl w:val="4C7A3F3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15:restartNumberingAfterBreak="0">
    <w:nsid w:val="29CF3796"/>
    <w:multiLevelType w:val="multilevel"/>
    <w:tmpl w:val="5582CC78"/>
    <w:lvl w:ilvl="0">
      <w:start w:val="3"/>
      <w:numFmt w:val="decimal"/>
      <w:lvlText w:val="%1"/>
      <w:lvlJc w:val="left"/>
      <w:pPr>
        <w:ind w:left="360" w:hanging="360"/>
      </w:pPr>
      <w:rPr>
        <w:vertAlign w:val="baseline"/>
      </w:rPr>
    </w:lvl>
    <w:lvl w:ilvl="1">
      <w:start w:val="1"/>
      <w:numFmt w:val="decimal"/>
      <w:lvlText w:val="4.%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5" w15:restartNumberingAfterBreak="0">
    <w:nsid w:val="2BA17CA8"/>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D71150C"/>
    <w:multiLevelType w:val="multilevel"/>
    <w:tmpl w:val="4030FBA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7" w15:restartNumberingAfterBreak="0">
    <w:nsid w:val="30BC62B9"/>
    <w:multiLevelType w:val="multilevel"/>
    <w:tmpl w:val="560ED44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8"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C94E42"/>
    <w:multiLevelType w:val="multilevel"/>
    <w:tmpl w:val="EF52AD2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0" w15:restartNumberingAfterBreak="0">
    <w:nsid w:val="36824CC0"/>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6BF07A4"/>
    <w:multiLevelType w:val="hybridMultilevel"/>
    <w:tmpl w:val="BB900AA6"/>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3A7F4C16"/>
    <w:multiLevelType w:val="multilevel"/>
    <w:tmpl w:val="363C27D4"/>
    <w:lvl w:ilvl="0">
      <w:start w:val="1"/>
      <w:numFmt w:val="bullet"/>
      <w:lvlText w:val="●"/>
      <w:lvlJc w:val="left"/>
      <w:pPr>
        <w:ind w:left="12" w:hanging="360"/>
      </w:pPr>
      <w:rPr>
        <w:rFonts w:ascii="Noto Sans Symbols" w:eastAsia="Noto Sans Symbols" w:hAnsi="Noto Sans Symbols" w:cs="Noto Sans Symbols"/>
        <w:vertAlign w:val="baseline"/>
      </w:rPr>
    </w:lvl>
    <w:lvl w:ilvl="1">
      <w:start w:val="1"/>
      <w:numFmt w:val="bullet"/>
      <w:lvlText w:val="-"/>
      <w:lvlJc w:val="left"/>
      <w:pPr>
        <w:ind w:left="732" w:hanging="360"/>
      </w:pPr>
      <w:rPr>
        <w:rFonts w:ascii="Verdana" w:eastAsia="Verdana" w:hAnsi="Verdana" w:cs="Verdana"/>
        <w:vertAlign w:val="baseline"/>
      </w:rPr>
    </w:lvl>
    <w:lvl w:ilvl="2">
      <w:start w:val="1"/>
      <w:numFmt w:val="bullet"/>
      <w:lvlText w:val="▪"/>
      <w:lvlJc w:val="left"/>
      <w:pPr>
        <w:ind w:left="1452" w:hanging="360"/>
      </w:pPr>
      <w:rPr>
        <w:rFonts w:ascii="Noto Sans Symbols" w:eastAsia="Noto Sans Symbols" w:hAnsi="Noto Sans Symbols" w:cs="Noto Sans Symbols"/>
        <w:vertAlign w:val="baseline"/>
      </w:rPr>
    </w:lvl>
    <w:lvl w:ilvl="3">
      <w:start w:val="1"/>
      <w:numFmt w:val="bullet"/>
      <w:lvlText w:val="●"/>
      <w:lvlJc w:val="left"/>
      <w:pPr>
        <w:ind w:left="2172" w:hanging="360"/>
      </w:pPr>
      <w:rPr>
        <w:rFonts w:ascii="Noto Sans Symbols" w:eastAsia="Noto Sans Symbols" w:hAnsi="Noto Sans Symbols" w:cs="Noto Sans Symbols"/>
        <w:vertAlign w:val="baseline"/>
      </w:rPr>
    </w:lvl>
    <w:lvl w:ilvl="4">
      <w:start w:val="1"/>
      <w:numFmt w:val="bullet"/>
      <w:lvlText w:val="o"/>
      <w:lvlJc w:val="left"/>
      <w:pPr>
        <w:ind w:left="2892" w:hanging="360"/>
      </w:pPr>
      <w:rPr>
        <w:rFonts w:ascii="Courier New" w:eastAsia="Courier New" w:hAnsi="Courier New" w:cs="Courier New"/>
        <w:vertAlign w:val="baseline"/>
      </w:rPr>
    </w:lvl>
    <w:lvl w:ilvl="5">
      <w:start w:val="1"/>
      <w:numFmt w:val="bullet"/>
      <w:lvlText w:val="▪"/>
      <w:lvlJc w:val="left"/>
      <w:pPr>
        <w:ind w:left="3612" w:hanging="360"/>
      </w:pPr>
      <w:rPr>
        <w:rFonts w:ascii="Noto Sans Symbols" w:eastAsia="Noto Sans Symbols" w:hAnsi="Noto Sans Symbols" w:cs="Noto Sans Symbols"/>
        <w:vertAlign w:val="baseline"/>
      </w:rPr>
    </w:lvl>
    <w:lvl w:ilvl="6">
      <w:start w:val="1"/>
      <w:numFmt w:val="bullet"/>
      <w:lvlText w:val="●"/>
      <w:lvlJc w:val="left"/>
      <w:pPr>
        <w:ind w:left="4332" w:hanging="360"/>
      </w:pPr>
      <w:rPr>
        <w:rFonts w:ascii="Noto Sans Symbols" w:eastAsia="Noto Sans Symbols" w:hAnsi="Noto Sans Symbols" w:cs="Noto Sans Symbols"/>
        <w:vertAlign w:val="baseline"/>
      </w:rPr>
    </w:lvl>
    <w:lvl w:ilvl="7">
      <w:start w:val="1"/>
      <w:numFmt w:val="bullet"/>
      <w:lvlText w:val="o"/>
      <w:lvlJc w:val="left"/>
      <w:pPr>
        <w:ind w:left="5052" w:hanging="360"/>
      </w:pPr>
      <w:rPr>
        <w:rFonts w:ascii="Courier New" w:eastAsia="Courier New" w:hAnsi="Courier New" w:cs="Courier New"/>
        <w:vertAlign w:val="baseline"/>
      </w:rPr>
    </w:lvl>
    <w:lvl w:ilvl="8">
      <w:start w:val="1"/>
      <w:numFmt w:val="bullet"/>
      <w:lvlText w:val="▪"/>
      <w:lvlJc w:val="left"/>
      <w:pPr>
        <w:ind w:left="5772" w:hanging="360"/>
      </w:pPr>
      <w:rPr>
        <w:rFonts w:ascii="Noto Sans Symbols" w:eastAsia="Noto Sans Symbols" w:hAnsi="Noto Sans Symbols" w:cs="Noto Sans Symbols"/>
        <w:vertAlign w:val="baseline"/>
      </w:rPr>
    </w:lvl>
  </w:abstractNum>
  <w:abstractNum w:abstractNumId="33" w15:restartNumberingAfterBreak="0">
    <w:nsid w:val="3AAE64C2"/>
    <w:multiLevelType w:val="multilevel"/>
    <w:tmpl w:val="630638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B22360C"/>
    <w:multiLevelType w:val="hybridMultilevel"/>
    <w:tmpl w:val="90BE5098"/>
    <w:lvl w:ilvl="0" w:tplc="91E2073A">
      <w:numFmt w:val="bullet"/>
      <w:lvlText w:val="-"/>
      <w:lvlJc w:val="left"/>
      <w:pPr>
        <w:ind w:left="1287" w:hanging="360"/>
      </w:pPr>
      <w:rPr>
        <w:rFonts w:ascii="Times New Roman" w:eastAsia="Times New Roman" w:hAnsi="Times New Roman" w:cs="Times New Roman" w:hint="default"/>
        <w:sz w:val="1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5" w15:restartNumberingAfterBreak="0">
    <w:nsid w:val="3C8F6FC1"/>
    <w:multiLevelType w:val="hybridMultilevel"/>
    <w:tmpl w:val="BBB46E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F060B89"/>
    <w:multiLevelType w:val="multilevel"/>
    <w:tmpl w:val="5A784450"/>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8" w15:restartNumberingAfterBreak="0">
    <w:nsid w:val="3F5430CB"/>
    <w:multiLevelType w:val="multilevel"/>
    <w:tmpl w:val="4EAEEC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03A3C9F"/>
    <w:multiLevelType w:val="hybridMultilevel"/>
    <w:tmpl w:val="AE7EB768"/>
    <w:lvl w:ilvl="0" w:tplc="241A001B">
      <w:start w:val="1"/>
      <w:numFmt w:val="lowerRoman"/>
      <w:lvlText w:val="%1."/>
      <w:lvlJc w:val="right"/>
      <w:pPr>
        <w:ind w:left="718" w:hanging="360"/>
      </w:pPr>
    </w:lvl>
    <w:lvl w:ilvl="1" w:tplc="241A0019" w:tentative="1">
      <w:start w:val="1"/>
      <w:numFmt w:val="lowerLetter"/>
      <w:lvlText w:val="%2."/>
      <w:lvlJc w:val="left"/>
      <w:pPr>
        <w:ind w:left="1438" w:hanging="360"/>
      </w:pPr>
    </w:lvl>
    <w:lvl w:ilvl="2" w:tplc="241A001B">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40" w15:restartNumberingAfterBreak="0">
    <w:nsid w:val="43136D7D"/>
    <w:multiLevelType w:val="multilevel"/>
    <w:tmpl w:val="2D00BBB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1"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2"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44" w15:restartNumberingAfterBreak="0">
    <w:nsid w:val="4C330326"/>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C8013EB"/>
    <w:multiLevelType w:val="multilevel"/>
    <w:tmpl w:val="8D580E7C"/>
    <w:lvl w:ilvl="0">
      <w:start w:val="1"/>
      <w:numFmt w:val="lowerLetter"/>
      <w:lvlText w:val="%1."/>
      <w:lvlJc w:val="left"/>
      <w:pPr>
        <w:ind w:left="720" w:hanging="360"/>
      </w:pPr>
      <w:rPr>
        <w:vertAlign w:val="baseline"/>
      </w:rPr>
    </w:lvl>
    <w:lvl w:ilvl="1">
      <w:start w:val="1"/>
      <w:numFmt w:val="lowerLetter"/>
      <w:lvlText w:val="%2)"/>
      <w:lvlJc w:val="left"/>
      <w:pPr>
        <w:ind w:left="76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D480600"/>
    <w:multiLevelType w:val="multilevel"/>
    <w:tmpl w:val="D6ECAD2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7"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4F6D60FE"/>
    <w:multiLevelType w:val="multilevel"/>
    <w:tmpl w:val="5C1E78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3330EAC"/>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3B34D6A"/>
    <w:multiLevelType w:val="multilevel"/>
    <w:tmpl w:val="1D687918"/>
    <w:lvl w:ilvl="0">
      <w:start w:val="1"/>
      <w:numFmt w:val="decimal"/>
      <w:lvlText w:val="%1"/>
      <w:lvlJc w:val="left"/>
      <w:pPr>
        <w:ind w:left="720" w:hanging="72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51" w15:restartNumberingAfterBreak="0">
    <w:nsid w:val="56D16443"/>
    <w:multiLevelType w:val="multilevel"/>
    <w:tmpl w:val="7AA0F246"/>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2"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E40E8A"/>
    <w:multiLevelType w:val="multilevel"/>
    <w:tmpl w:val="EE98D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C5861DC"/>
    <w:multiLevelType w:val="multilevel"/>
    <w:tmpl w:val="1FAC491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5" w15:restartNumberingAfterBreak="0">
    <w:nsid w:val="5F7855D1"/>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002719E"/>
    <w:multiLevelType w:val="hybridMultilevel"/>
    <w:tmpl w:val="33C6B780"/>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604C7CE9"/>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08F09B0"/>
    <w:multiLevelType w:val="multilevel"/>
    <w:tmpl w:val="9A2271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6F042C32"/>
    <w:multiLevelType w:val="hybridMultilevel"/>
    <w:tmpl w:val="68B215CA"/>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70EC4DA3"/>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1D30AFF"/>
    <w:multiLevelType w:val="hybridMultilevel"/>
    <w:tmpl w:val="087839C0"/>
    <w:lvl w:ilvl="0" w:tplc="8F66C52E">
      <w:start w:val="1"/>
      <w:numFmt w:val="bullet"/>
      <w:lvlText w:val="-"/>
      <w:lvlJc w:val="left"/>
      <w:pPr>
        <w:ind w:left="1287" w:hanging="360"/>
      </w:pPr>
      <w:rPr>
        <w:rFonts w:ascii="Calibri" w:hAnsi="Calibri" w:hint="default"/>
        <w:sz w:val="18"/>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62"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88C5614"/>
    <w:multiLevelType w:val="multilevel"/>
    <w:tmpl w:val="F17CC138"/>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4" w15:restartNumberingAfterBreak="0">
    <w:nsid w:val="7BE713A0"/>
    <w:multiLevelType w:val="multilevel"/>
    <w:tmpl w:val="2348C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DA875C3"/>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DF85581"/>
    <w:multiLevelType w:val="multilevel"/>
    <w:tmpl w:val="F65CBA32"/>
    <w:lvl w:ilvl="0">
      <w:start w:val="3"/>
      <w:numFmt w:val="decimal"/>
      <w:pStyle w:val="ListBullet5"/>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16cid:durableId="1715814287">
    <w:abstractNumId w:val="0"/>
  </w:num>
  <w:num w:numId="2" w16cid:durableId="1410232060">
    <w:abstractNumId w:val="36"/>
  </w:num>
  <w:num w:numId="3" w16cid:durableId="1606377020">
    <w:abstractNumId w:val="6"/>
  </w:num>
  <w:num w:numId="4" w16cid:durableId="1930264208">
    <w:abstractNumId w:val="20"/>
  </w:num>
  <w:num w:numId="5" w16cid:durableId="1817334763">
    <w:abstractNumId w:val="52"/>
  </w:num>
  <w:num w:numId="6" w16cid:durableId="1654986971">
    <w:abstractNumId w:val="19"/>
  </w:num>
  <w:num w:numId="7" w16cid:durableId="881289075">
    <w:abstractNumId w:val="62"/>
  </w:num>
  <w:num w:numId="8" w16cid:durableId="1164778425">
    <w:abstractNumId w:val="13"/>
  </w:num>
  <w:num w:numId="9" w16cid:durableId="1139229639">
    <w:abstractNumId w:val="28"/>
  </w:num>
  <w:num w:numId="10" w16cid:durableId="222327515">
    <w:abstractNumId w:val="16"/>
  </w:num>
  <w:num w:numId="11" w16cid:durableId="129448726">
    <w:abstractNumId w:val="42"/>
  </w:num>
  <w:num w:numId="12" w16cid:durableId="1281573025">
    <w:abstractNumId w:val="47"/>
  </w:num>
  <w:num w:numId="13" w16cid:durableId="1130979011">
    <w:abstractNumId w:val="28"/>
  </w:num>
  <w:num w:numId="14" w16cid:durableId="1732269825">
    <w:abstractNumId w:val="7"/>
  </w:num>
  <w:num w:numId="15" w16cid:durableId="846602367">
    <w:abstractNumId w:val="7"/>
  </w:num>
  <w:num w:numId="16" w16cid:durableId="2040160669">
    <w:abstractNumId w:val="43"/>
  </w:num>
  <w:num w:numId="17" w16cid:durableId="1988242845">
    <w:abstractNumId w:val="41"/>
  </w:num>
  <w:num w:numId="18" w16cid:durableId="349993518">
    <w:abstractNumId w:val="18"/>
  </w:num>
  <w:num w:numId="19" w16cid:durableId="256405984">
    <w:abstractNumId w:val="66"/>
  </w:num>
  <w:num w:numId="20" w16cid:durableId="858545878">
    <w:abstractNumId w:val="24"/>
  </w:num>
  <w:num w:numId="21" w16cid:durableId="1056053969">
    <w:abstractNumId w:val="46"/>
  </w:num>
  <w:num w:numId="22" w16cid:durableId="433983484">
    <w:abstractNumId w:val="3"/>
  </w:num>
  <w:num w:numId="23" w16cid:durableId="415591976">
    <w:abstractNumId w:val="26"/>
  </w:num>
  <w:num w:numId="24" w16cid:durableId="1961767201">
    <w:abstractNumId w:val="54"/>
  </w:num>
  <w:num w:numId="25" w16cid:durableId="2064449764">
    <w:abstractNumId w:val="63"/>
  </w:num>
  <w:num w:numId="26" w16cid:durableId="1815413859">
    <w:abstractNumId w:val="23"/>
  </w:num>
  <w:num w:numId="27" w16cid:durableId="147525115">
    <w:abstractNumId w:val="37"/>
  </w:num>
  <w:num w:numId="28" w16cid:durableId="375786784">
    <w:abstractNumId w:val="40"/>
  </w:num>
  <w:num w:numId="29" w16cid:durableId="1026294228">
    <w:abstractNumId w:val="2"/>
  </w:num>
  <w:num w:numId="30" w16cid:durableId="1711107191">
    <w:abstractNumId w:val="45"/>
  </w:num>
  <w:num w:numId="31" w16cid:durableId="371461745">
    <w:abstractNumId w:val="12"/>
  </w:num>
  <w:num w:numId="32" w16cid:durableId="1164662255">
    <w:abstractNumId w:val="51"/>
  </w:num>
  <w:num w:numId="33" w16cid:durableId="471169637">
    <w:abstractNumId w:val="48"/>
  </w:num>
  <w:num w:numId="34" w16cid:durableId="780614980">
    <w:abstractNumId w:val="32"/>
  </w:num>
  <w:num w:numId="35" w16cid:durableId="161238832">
    <w:abstractNumId w:val="38"/>
  </w:num>
  <w:num w:numId="36" w16cid:durableId="909580726">
    <w:abstractNumId w:val="21"/>
  </w:num>
  <w:num w:numId="37" w16cid:durableId="634799378">
    <w:abstractNumId w:val="33"/>
  </w:num>
  <w:num w:numId="38" w16cid:durableId="1743016705">
    <w:abstractNumId w:val="11"/>
  </w:num>
  <w:num w:numId="39" w16cid:durableId="816922832">
    <w:abstractNumId w:val="15"/>
  </w:num>
  <w:num w:numId="40" w16cid:durableId="691687197">
    <w:abstractNumId w:val="27"/>
  </w:num>
  <w:num w:numId="41" w16cid:durableId="686180766">
    <w:abstractNumId w:val="58"/>
  </w:num>
  <w:num w:numId="42" w16cid:durableId="733893939">
    <w:abstractNumId w:val="17"/>
  </w:num>
  <w:num w:numId="43" w16cid:durableId="2073188491">
    <w:abstractNumId w:val="29"/>
  </w:num>
  <w:num w:numId="44" w16cid:durableId="472337536">
    <w:abstractNumId w:val="65"/>
  </w:num>
  <w:num w:numId="45" w16cid:durableId="521943459">
    <w:abstractNumId w:val="53"/>
  </w:num>
  <w:num w:numId="46" w16cid:durableId="223494491">
    <w:abstractNumId w:val="4"/>
  </w:num>
  <w:num w:numId="47" w16cid:durableId="329331048">
    <w:abstractNumId w:val="50"/>
  </w:num>
  <w:num w:numId="48" w16cid:durableId="295915196">
    <w:abstractNumId w:val="31"/>
  </w:num>
  <w:num w:numId="49" w16cid:durableId="1088815234">
    <w:abstractNumId w:val="1"/>
  </w:num>
  <w:num w:numId="50" w16cid:durableId="1612013936">
    <w:abstractNumId w:val="56"/>
  </w:num>
  <w:num w:numId="51" w16cid:durableId="800073411">
    <w:abstractNumId w:val="59"/>
  </w:num>
  <w:num w:numId="52" w16cid:durableId="1963534564">
    <w:abstractNumId w:val="61"/>
  </w:num>
  <w:num w:numId="53" w16cid:durableId="676343542">
    <w:abstractNumId w:val="34"/>
  </w:num>
  <w:num w:numId="54" w16cid:durableId="938830835">
    <w:abstractNumId w:val="14"/>
  </w:num>
  <w:num w:numId="55" w16cid:durableId="1395158916">
    <w:abstractNumId w:val="8"/>
  </w:num>
  <w:num w:numId="56" w16cid:durableId="521633095">
    <w:abstractNumId w:val="35"/>
  </w:num>
  <w:num w:numId="57" w16cid:durableId="128666739">
    <w:abstractNumId w:val="25"/>
  </w:num>
  <w:num w:numId="58" w16cid:durableId="144666289">
    <w:abstractNumId w:val="39"/>
  </w:num>
  <w:num w:numId="59" w16cid:durableId="33238815">
    <w:abstractNumId w:val="44"/>
  </w:num>
  <w:num w:numId="60" w16cid:durableId="2090881627">
    <w:abstractNumId w:val="55"/>
  </w:num>
  <w:num w:numId="61" w16cid:durableId="463352873">
    <w:abstractNumId w:val="49"/>
  </w:num>
  <w:num w:numId="62" w16cid:durableId="890313246">
    <w:abstractNumId w:val="22"/>
  </w:num>
  <w:num w:numId="63" w16cid:durableId="984120730">
    <w:abstractNumId w:val="10"/>
  </w:num>
  <w:num w:numId="64" w16cid:durableId="984041105">
    <w:abstractNumId w:val="60"/>
  </w:num>
  <w:num w:numId="65" w16cid:durableId="362554912">
    <w:abstractNumId w:val="64"/>
  </w:num>
  <w:num w:numId="66" w16cid:durableId="2057704071">
    <w:abstractNumId w:val="9"/>
  </w:num>
  <w:num w:numId="67" w16cid:durableId="522283823">
    <w:abstractNumId w:val="30"/>
  </w:num>
  <w:num w:numId="68" w16cid:durableId="1051804512">
    <w:abstractNumId w:val="57"/>
  </w:num>
  <w:num w:numId="69" w16cid:durableId="175069177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6814"/>
    <w:rsid w:val="00000078"/>
    <w:rsid w:val="00002DD4"/>
    <w:rsid w:val="000040A9"/>
    <w:rsid w:val="00005DB6"/>
    <w:rsid w:val="00005FCD"/>
    <w:rsid w:val="0000611C"/>
    <w:rsid w:val="000104A0"/>
    <w:rsid w:val="00010C96"/>
    <w:rsid w:val="000129F3"/>
    <w:rsid w:val="00015139"/>
    <w:rsid w:val="00016342"/>
    <w:rsid w:val="00016C74"/>
    <w:rsid w:val="00025996"/>
    <w:rsid w:val="00032CE7"/>
    <w:rsid w:val="00033754"/>
    <w:rsid w:val="00034994"/>
    <w:rsid w:val="0004127E"/>
    <w:rsid w:val="00041A83"/>
    <w:rsid w:val="00046153"/>
    <w:rsid w:val="000470E0"/>
    <w:rsid w:val="00047BD7"/>
    <w:rsid w:val="00051454"/>
    <w:rsid w:val="00051C86"/>
    <w:rsid w:val="00053BA0"/>
    <w:rsid w:val="00054B94"/>
    <w:rsid w:val="00055AB2"/>
    <w:rsid w:val="0006066F"/>
    <w:rsid w:val="00060891"/>
    <w:rsid w:val="00060DF2"/>
    <w:rsid w:val="00064103"/>
    <w:rsid w:val="00065FA9"/>
    <w:rsid w:val="000725CF"/>
    <w:rsid w:val="00075503"/>
    <w:rsid w:val="00075A7C"/>
    <w:rsid w:val="00076102"/>
    <w:rsid w:val="000767EA"/>
    <w:rsid w:val="00076926"/>
    <w:rsid w:val="00076E4D"/>
    <w:rsid w:val="000779E8"/>
    <w:rsid w:val="000800CE"/>
    <w:rsid w:val="00082800"/>
    <w:rsid w:val="00086B3C"/>
    <w:rsid w:val="000910D3"/>
    <w:rsid w:val="0009171C"/>
    <w:rsid w:val="0009787A"/>
    <w:rsid w:val="000A095E"/>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D6A12"/>
    <w:rsid w:val="000E05DC"/>
    <w:rsid w:val="000E1356"/>
    <w:rsid w:val="000E18A6"/>
    <w:rsid w:val="000E3BAD"/>
    <w:rsid w:val="000E7B81"/>
    <w:rsid w:val="000F3CC9"/>
    <w:rsid w:val="000F3EDF"/>
    <w:rsid w:val="000F43B1"/>
    <w:rsid w:val="000F71EE"/>
    <w:rsid w:val="000F779E"/>
    <w:rsid w:val="00100CB4"/>
    <w:rsid w:val="00100F8A"/>
    <w:rsid w:val="00101E40"/>
    <w:rsid w:val="00101F53"/>
    <w:rsid w:val="00102555"/>
    <w:rsid w:val="00102BB0"/>
    <w:rsid w:val="00103412"/>
    <w:rsid w:val="0010748E"/>
    <w:rsid w:val="00111A0B"/>
    <w:rsid w:val="00112959"/>
    <w:rsid w:val="00121AC3"/>
    <w:rsid w:val="00121C26"/>
    <w:rsid w:val="00126604"/>
    <w:rsid w:val="00126B09"/>
    <w:rsid w:val="00130237"/>
    <w:rsid w:val="0013561F"/>
    <w:rsid w:val="001403A8"/>
    <w:rsid w:val="001406B9"/>
    <w:rsid w:val="00141876"/>
    <w:rsid w:val="00141F49"/>
    <w:rsid w:val="001424BB"/>
    <w:rsid w:val="00144538"/>
    <w:rsid w:val="00145FC0"/>
    <w:rsid w:val="0014791E"/>
    <w:rsid w:val="001515AF"/>
    <w:rsid w:val="00151FAB"/>
    <w:rsid w:val="001529AA"/>
    <w:rsid w:val="00156403"/>
    <w:rsid w:val="001603EA"/>
    <w:rsid w:val="00160C2A"/>
    <w:rsid w:val="001612C7"/>
    <w:rsid w:val="00161ABE"/>
    <w:rsid w:val="0016570F"/>
    <w:rsid w:val="0016721A"/>
    <w:rsid w:val="00167FE5"/>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4F5"/>
    <w:rsid w:val="00194F85"/>
    <w:rsid w:val="00195338"/>
    <w:rsid w:val="00195ABD"/>
    <w:rsid w:val="0019638A"/>
    <w:rsid w:val="00196716"/>
    <w:rsid w:val="00196AB6"/>
    <w:rsid w:val="001A03F3"/>
    <w:rsid w:val="001A1117"/>
    <w:rsid w:val="001A222B"/>
    <w:rsid w:val="001A34CB"/>
    <w:rsid w:val="001A582E"/>
    <w:rsid w:val="001A7BFE"/>
    <w:rsid w:val="001B1DEC"/>
    <w:rsid w:val="001B77BE"/>
    <w:rsid w:val="001C08D3"/>
    <w:rsid w:val="001C5565"/>
    <w:rsid w:val="001D2CC5"/>
    <w:rsid w:val="001D4FF6"/>
    <w:rsid w:val="001E0627"/>
    <w:rsid w:val="001E0676"/>
    <w:rsid w:val="001E7941"/>
    <w:rsid w:val="001F0EDE"/>
    <w:rsid w:val="001F12FD"/>
    <w:rsid w:val="001F1B86"/>
    <w:rsid w:val="001F2966"/>
    <w:rsid w:val="001F2C36"/>
    <w:rsid w:val="001F3BD3"/>
    <w:rsid w:val="001F4B18"/>
    <w:rsid w:val="001F6E29"/>
    <w:rsid w:val="001F7082"/>
    <w:rsid w:val="0020007C"/>
    <w:rsid w:val="002008B4"/>
    <w:rsid w:val="00201970"/>
    <w:rsid w:val="00202FA5"/>
    <w:rsid w:val="0020520B"/>
    <w:rsid w:val="00205915"/>
    <w:rsid w:val="00205EDC"/>
    <w:rsid w:val="0020629E"/>
    <w:rsid w:val="002067A8"/>
    <w:rsid w:val="0021035A"/>
    <w:rsid w:val="00211E0F"/>
    <w:rsid w:val="00212BE3"/>
    <w:rsid w:val="00214B69"/>
    <w:rsid w:val="0021623B"/>
    <w:rsid w:val="00216B72"/>
    <w:rsid w:val="00220DDC"/>
    <w:rsid w:val="0022374C"/>
    <w:rsid w:val="00223DB8"/>
    <w:rsid w:val="00224705"/>
    <w:rsid w:val="00224A40"/>
    <w:rsid w:val="00225B6A"/>
    <w:rsid w:val="00225F68"/>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479C5"/>
    <w:rsid w:val="00247DCE"/>
    <w:rsid w:val="00251021"/>
    <w:rsid w:val="002521FE"/>
    <w:rsid w:val="00252383"/>
    <w:rsid w:val="00254BC7"/>
    <w:rsid w:val="00255B54"/>
    <w:rsid w:val="00255DC9"/>
    <w:rsid w:val="002634E7"/>
    <w:rsid w:val="00265EFB"/>
    <w:rsid w:val="002679ED"/>
    <w:rsid w:val="00271B18"/>
    <w:rsid w:val="00272296"/>
    <w:rsid w:val="00272880"/>
    <w:rsid w:val="00272CE0"/>
    <w:rsid w:val="00274F11"/>
    <w:rsid w:val="0027614D"/>
    <w:rsid w:val="00276B53"/>
    <w:rsid w:val="00276B7A"/>
    <w:rsid w:val="00276D52"/>
    <w:rsid w:val="0027734E"/>
    <w:rsid w:val="00277B62"/>
    <w:rsid w:val="00282D7F"/>
    <w:rsid w:val="00284995"/>
    <w:rsid w:val="00286A4D"/>
    <w:rsid w:val="00290199"/>
    <w:rsid w:val="0029180E"/>
    <w:rsid w:val="0029279F"/>
    <w:rsid w:val="00295891"/>
    <w:rsid w:val="00296E5D"/>
    <w:rsid w:val="002A2FD5"/>
    <w:rsid w:val="002A3E52"/>
    <w:rsid w:val="002A52C4"/>
    <w:rsid w:val="002A5307"/>
    <w:rsid w:val="002A54A4"/>
    <w:rsid w:val="002A5F6B"/>
    <w:rsid w:val="002A6A0D"/>
    <w:rsid w:val="002B0341"/>
    <w:rsid w:val="002B1F1A"/>
    <w:rsid w:val="002B27F9"/>
    <w:rsid w:val="002B4A08"/>
    <w:rsid w:val="002B7CFF"/>
    <w:rsid w:val="002C0B65"/>
    <w:rsid w:val="002C0D7E"/>
    <w:rsid w:val="002C1A43"/>
    <w:rsid w:val="002C37D5"/>
    <w:rsid w:val="002C4DA0"/>
    <w:rsid w:val="002C6E97"/>
    <w:rsid w:val="002C788E"/>
    <w:rsid w:val="002D2424"/>
    <w:rsid w:val="002D2A61"/>
    <w:rsid w:val="002D5D43"/>
    <w:rsid w:val="002D7A5B"/>
    <w:rsid w:val="002E076A"/>
    <w:rsid w:val="002E22B3"/>
    <w:rsid w:val="002E3A3A"/>
    <w:rsid w:val="002E60D5"/>
    <w:rsid w:val="002E641D"/>
    <w:rsid w:val="002F1AAF"/>
    <w:rsid w:val="002F1EBD"/>
    <w:rsid w:val="002F2B13"/>
    <w:rsid w:val="002F3913"/>
    <w:rsid w:val="002F42B8"/>
    <w:rsid w:val="002F458B"/>
    <w:rsid w:val="002F629D"/>
    <w:rsid w:val="002F66E0"/>
    <w:rsid w:val="002F67AD"/>
    <w:rsid w:val="003020FE"/>
    <w:rsid w:val="003035DC"/>
    <w:rsid w:val="00303D12"/>
    <w:rsid w:val="003054C6"/>
    <w:rsid w:val="00305C99"/>
    <w:rsid w:val="00306292"/>
    <w:rsid w:val="00307A26"/>
    <w:rsid w:val="00311073"/>
    <w:rsid w:val="00312045"/>
    <w:rsid w:val="00314B2C"/>
    <w:rsid w:val="003150E9"/>
    <w:rsid w:val="00317301"/>
    <w:rsid w:val="00317C5A"/>
    <w:rsid w:val="003208F4"/>
    <w:rsid w:val="003211BF"/>
    <w:rsid w:val="003221A6"/>
    <w:rsid w:val="00326718"/>
    <w:rsid w:val="003318C3"/>
    <w:rsid w:val="00334934"/>
    <w:rsid w:val="00334F2E"/>
    <w:rsid w:val="00336F74"/>
    <w:rsid w:val="0034455B"/>
    <w:rsid w:val="00344F47"/>
    <w:rsid w:val="00345476"/>
    <w:rsid w:val="0034692E"/>
    <w:rsid w:val="00347812"/>
    <w:rsid w:val="0035459E"/>
    <w:rsid w:val="00355BCD"/>
    <w:rsid w:val="00355E8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02F"/>
    <w:rsid w:val="003A1F4B"/>
    <w:rsid w:val="003A2535"/>
    <w:rsid w:val="003A53D0"/>
    <w:rsid w:val="003A68B8"/>
    <w:rsid w:val="003A6CA5"/>
    <w:rsid w:val="003B3CFE"/>
    <w:rsid w:val="003B3EAF"/>
    <w:rsid w:val="003B7E8E"/>
    <w:rsid w:val="003C0331"/>
    <w:rsid w:val="003C3BB6"/>
    <w:rsid w:val="003D1CC3"/>
    <w:rsid w:val="003D25C3"/>
    <w:rsid w:val="003D3EA4"/>
    <w:rsid w:val="003D55B9"/>
    <w:rsid w:val="003E1063"/>
    <w:rsid w:val="003E40F3"/>
    <w:rsid w:val="003E4FC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95F"/>
    <w:rsid w:val="00442C66"/>
    <w:rsid w:val="00445A06"/>
    <w:rsid w:val="00446D34"/>
    <w:rsid w:val="0045198E"/>
    <w:rsid w:val="0045327B"/>
    <w:rsid w:val="00457071"/>
    <w:rsid w:val="00457585"/>
    <w:rsid w:val="00460441"/>
    <w:rsid w:val="00462C88"/>
    <w:rsid w:val="0046383A"/>
    <w:rsid w:val="00465AE1"/>
    <w:rsid w:val="00466FEC"/>
    <w:rsid w:val="00467951"/>
    <w:rsid w:val="004809B5"/>
    <w:rsid w:val="00480C0D"/>
    <w:rsid w:val="00483B7E"/>
    <w:rsid w:val="00484D0A"/>
    <w:rsid w:val="004878BE"/>
    <w:rsid w:val="00491E56"/>
    <w:rsid w:val="0049217A"/>
    <w:rsid w:val="00495901"/>
    <w:rsid w:val="004A1243"/>
    <w:rsid w:val="004A137D"/>
    <w:rsid w:val="004A21EE"/>
    <w:rsid w:val="004A52A4"/>
    <w:rsid w:val="004A6955"/>
    <w:rsid w:val="004B1A61"/>
    <w:rsid w:val="004B45D3"/>
    <w:rsid w:val="004B61CF"/>
    <w:rsid w:val="004B6C61"/>
    <w:rsid w:val="004B7739"/>
    <w:rsid w:val="004B7CE4"/>
    <w:rsid w:val="004C16EE"/>
    <w:rsid w:val="004C3BC2"/>
    <w:rsid w:val="004C5233"/>
    <w:rsid w:val="004C5854"/>
    <w:rsid w:val="004C735B"/>
    <w:rsid w:val="004C7516"/>
    <w:rsid w:val="004D00A3"/>
    <w:rsid w:val="004D0163"/>
    <w:rsid w:val="004D167A"/>
    <w:rsid w:val="004D1CD1"/>
    <w:rsid w:val="004D2A62"/>
    <w:rsid w:val="004D5225"/>
    <w:rsid w:val="004D7228"/>
    <w:rsid w:val="004D74E0"/>
    <w:rsid w:val="004E0512"/>
    <w:rsid w:val="004E1B6C"/>
    <w:rsid w:val="004E1C19"/>
    <w:rsid w:val="004E371B"/>
    <w:rsid w:val="004E680C"/>
    <w:rsid w:val="004F144F"/>
    <w:rsid w:val="004F16EB"/>
    <w:rsid w:val="004F40E6"/>
    <w:rsid w:val="004F7981"/>
    <w:rsid w:val="00500154"/>
    <w:rsid w:val="00506CFC"/>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2353"/>
    <w:rsid w:val="0054369A"/>
    <w:rsid w:val="00544550"/>
    <w:rsid w:val="00545EBB"/>
    <w:rsid w:val="005467E0"/>
    <w:rsid w:val="0054694B"/>
    <w:rsid w:val="00546B41"/>
    <w:rsid w:val="00547681"/>
    <w:rsid w:val="00547AFA"/>
    <w:rsid w:val="0055040B"/>
    <w:rsid w:val="0055234D"/>
    <w:rsid w:val="0055501D"/>
    <w:rsid w:val="0055763D"/>
    <w:rsid w:val="0055799E"/>
    <w:rsid w:val="005621D4"/>
    <w:rsid w:val="00562E53"/>
    <w:rsid w:val="00564181"/>
    <w:rsid w:val="00564FA3"/>
    <w:rsid w:val="0056522D"/>
    <w:rsid w:val="005652C0"/>
    <w:rsid w:val="005654D1"/>
    <w:rsid w:val="0056559E"/>
    <w:rsid w:val="00571823"/>
    <w:rsid w:val="00573244"/>
    <w:rsid w:val="00573AE6"/>
    <w:rsid w:val="00574946"/>
    <w:rsid w:val="00574C43"/>
    <w:rsid w:val="005751EB"/>
    <w:rsid w:val="005769B8"/>
    <w:rsid w:val="00581C88"/>
    <w:rsid w:val="005845E7"/>
    <w:rsid w:val="0058494B"/>
    <w:rsid w:val="00585943"/>
    <w:rsid w:val="00586328"/>
    <w:rsid w:val="00586E3C"/>
    <w:rsid w:val="00587523"/>
    <w:rsid w:val="00590FAC"/>
    <w:rsid w:val="005A2265"/>
    <w:rsid w:val="005A24C6"/>
    <w:rsid w:val="005A40D2"/>
    <w:rsid w:val="005A622E"/>
    <w:rsid w:val="005B1133"/>
    <w:rsid w:val="005B43AB"/>
    <w:rsid w:val="005B459B"/>
    <w:rsid w:val="005B6BFD"/>
    <w:rsid w:val="005B7285"/>
    <w:rsid w:val="005C175F"/>
    <w:rsid w:val="005C2DB0"/>
    <w:rsid w:val="005C6224"/>
    <w:rsid w:val="005C7D21"/>
    <w:rsid w:val="005D2401"/>
    <w:rsid w:val="005D48E8"/>
    <w:rsid w:val="005D5A28"/>
    <w:rsid w:val="005E1DF0"/>
    <w:rsid w:val="005E2F77"/>
    <w:rsid w:val="005E49AB"/>
    <w:rsid w:val="005E4EA0"/>
    <w:rsid w:val="005F2047"/>
    <w:rsid w:val="005F3953"/>
    <w:rsid w:val="005F72C2"/>
    <w:rsid w:val="0060005D"/>
    <w:rsid w:val="0060277A"/>
    <w:rsid w:val="00602CBD"/>
    <w:rsid w:val="00602E94"/>
    <w:rsid w:val="00603824"/>
    <w:rsid w:val="006059DB"/>
    <w:rsid w:val="00610E94"/>
    <w:rsid w:val="006128F3"/>
    <w:rsid w:val="0061454C"/>
    <w:rsid w:val="006152C2"/>
    <w:rsid w:val="00615407"/>
    <w:rsid w:val="00615557"/>
    <w:rsid w:val="00615D3D"/>
    <w:rsid w:val="0061757E"/>
    <w:rsid w:val="00617E99"/>
    <w:rsid w:val="00620C9A"/>
    <w:rsid w:val="00620DB2"/>
    <w:rsid w:val="00620E0E"/>
    <w:rsid w:val="00620E8A"/>
    <w:rsid w:val="0062436F"/>
    <w:rsid w:val="0062470E"/>
    <w:rsid w:val="0062471B"/>
    <w:rsid w:val="00625E45"/>
    <w:rsid w:val="006275CC"/>
    <w:rsid w:val="0063259A"/>
    <w:rsid w:val="00632D73"/>
    <w:rsid w:val="006339A2"/>
    <w:rsid w:val="00634D0E"/>
    <w:rsid w:val="0063681F"/>
    <w:rsid w:val="006379AA"/>
    <w:rsid w:val="006428D4"/>
    <w:rsid w:val="00643EFA"/>
    <w:rsid w:val="00647E4B"/>
    <w:rsid w:val="00651728"/>
    <w:rsid w:val="00652C64"/>
    <w:rsid w:val="00652DC5"/>
    <w:rsid w:val="00652FE1"/>
    <w:rsid w:val="006551B0"/>
    <w:rsid w:val="00655542"/>
    <w:rsid w:val="00661290"/>
    <w:rsid w:val="006615E0"/>
    <w:rsid w:val="00662645"/>
    <w:rsid w:val="00662B89"/>
    <w:rsid w:val="006641D7"/>
    <w:rsid w:val="006643E0"/>
    <w:rsid w:val="00664DDD"/>
    <w:rsid w:val="00667380"/>
    <w:rsid w:val="00672CDF"/>
    <w:rsid w:val="0067714D"/>
    <w:rsid w:val="0067745E"/>
    <w:rsid w:val="006801D3"/>
    <w:rsid w:val="0068085C"/>
    <w:rsid w:val="00681298"/>
    <w:rsid w:val="006813A7"/>
    <w:rsid w:val="00682BDE"/>
    <w:rsid w:val="00683DFD"/>
    <w:rsid w:val="00685AF9"/>
    <w:rsid w:val="00691077"/>
    <w:rsid w:val="00691280"/>
    <w:rsid w:val="006944F7"/>
    <w:rsid w:val="00696145"/>
    <w:rsid w:val="006A0EBA"/>
    <w:rsid w:val="006A2877"/>
    <w:rsid w:val="006A69A7"/>
    <w:rsid w:val="006A75AE"/>
    <w:rsid w:val="006B25CA"/>
    <w:rsid w:val="006B3375"/>
    <w:rsid w:val="006B3EC4"/>
    <w:rsid w:val="006B491D"/>
    <w:rsid w:val="006B4A06"/>
    <w:rsid w:val="006B7E11"/>
    <w:rsid w:val="006C0E79"/>
    <w:rsid w:val="006C1D7C"/>
    <w:rsid w:val="006C3676"/>
    <w:rsid w:val="006C57D7"/>
    <w:rsid w:val="006C6D10"/>
    <w:rsid w:val="006C7D02"/>
    <w:rsid w:val="006D0D35"/>
    <w:rsid w:val="006D15BD"/>
    <w:rsid w:val="006D18E1"/>
    <w:rsid w:val="006D2A29"/>
    <w:rsid w:val="006D2E7A"/>
    <w:rsid w:val="006D3DF9"/>
    <w:rsid w:val="006D606E"/>
    <w:rsid w:val="006D6B88"/>
    <w:rsid w:val="006D77A4"/>
    <w:rsid w:val="006E127F"/>
    <w:rsid w:val="006E485C"/>
    <w:rsid w:val="006E4BF5"/>
    <w:rsid w:val="006E602D"/>
    <w:rsid w:val="006E6CAA"/>
    <w:rsid w:val="006F01A8"/>
    <w:rsid w:val="006F044C"/>
    <w:rsid w:val="006F1EFA"/>
    <w:rsid w:val="006F2AD6"/>
    <w:rsid w:val="006F42C6"/>
    <w:rsid w:val="006F6459"/>
    <w:rsid w:val="006F79BD"/>
    <w:rsid w:val="00701C3B"/>
    <w:rsid w:val="007027E8"/>
    <w:rsid w:val="00702FDA"/>
    <w:rsid w:val="00705119"/>
    <w:rsid w:val="00707F09"/>
    <w:rsid w:val="007114F5"/>
    <w:rsid w:val="00711769"/>
    <w:rsid w:val="007121EE"/>
    <w:rsid w:val="007177AB"/>
    <w:rsid w:val="00717B01"/>
    <w:rsid w:val="007205EA"/>
    <w:rsid w:val="00721234"/>
    <w:rsid w:val="00721763"/>
    <w:rsid w:val="00721E97"/>
    <w:rsid w:val="007273E7"/>
    <w:rsid w:val="0073029F"/>
    <w:rsid w:val="0073050B"/>
    <w:rsid w:val="00733123"/>
    <w:rsid w:val="00741654"/>
    <w:rsid w:val="00741C17"/>
    <w:rsid w:val="00742E50"/>
    <w:rsid w:val="007447BC"/>
    <w:rsid w:val="00746AE9"/>
    <w:rsid w:val="00750CE5"/>
    <w:rsid w:val="007528E5"/>
    <w:rsid w:val="00753807"/>
    <w:rsid w:val="007539BC"/>
    <w:rsid w:val="00755F09"/>
    <w:rsid w:val="00756415"/>
    <w:rsid w:val="00757FB8"/>
    <w:rsid w:val="00763310"/>
    <w:rsid w:val="00763E18"/>
    <w:rsid w:val="00764A85"/>
    <w:rsid w:val="00765FF6"/>
    <w:rsid w:val="0076638D"/>
    <w:rsid w:val="007665B9"/>
    <w:rsid w:val="007714EA"/>
    <w:rsid w:val="00771B77"/>
    <w:rsid w:val="00772B6E"/>
    <w:rsid w:val="00774574"/>
    <w:rsid w:val="0077624D"/>
    <w:rsid w:val="00777DCB"/>
    <w:rsid w:val="0078047F"/>
    <w:rsid w:val="007827EF"/>
    <w:rsid w:val="00784A0E"/>
    <w:rsid w:val="00786F00"/>
    <w:rsid w:val="00791615"/>
    <w:rsid w:val="0079320C"/>
    <w:rsid w:val="00794E97"/>
    <w:rsid w:val="00796177"/>
    <w:rsid w:val="007967E4"/>
    <w:rsid w:val="007A04EB"/>
    <w:rsid w:val="007A4784"/>
    <w:rsid w:val="007A4F49"/>
    <w:rsid w:val="007A5EAA"/>
    <w:rsid w:val="007A79D4"/>
    <w:rsid w:val="007B06F1"/>
    <w:rsid w:val="007B2705"/>
    <w:rsid w:val="007B303D"/>
    <w:rsid w:val="007B392D"/>
    <w:rsid w:val="007B3BD8"/>
    <w:rsid w:val="007B51F1"/>
    <w:rsid w:val="007B6422"/>
    <w:rsid w:val="007B6C0E"/>
    <w:rsid w:val="007B7288"/>
    <w:rsid w:val="007C0805"/>
    <w:rsid w:val="007C16D3"/>
    <w:rsid w:val="007C31B2"/>
    <w:rsid w:val="007C32B9"/>
    <w:rsid w:val="007C4B37"/>
    <w:rsid w:val="007C5C49"/>
    <w:rsid w:val="007D0690"/>
    <w:rsid w:val="007D141A"/>
    <w:rsid w:val="007D260E"/>
    <w:rsid w:val="007D3136"/>
    <w:rsid w:val="007D4C67"/>
    <w:rsid w:val="007D4F4D"/>
    <w:rsid w:val="007D63D1"/>
    <w:rsid w:val="007D6A6F"/>
    <w:rsid w:val="007D7BC6"/>
    <w:rsid w:val="007E0D71"/>
    <w:rsid w:val="007E16B2"/>
    <w:rsid w:val="007E2E0B"/>
    <w:rsid w:val="007E77B2"/>
    <w:rsid w:val="007F2301"/>
    <w:rsid w:val="007F2AFB"/>
    <w:rsid w:val="007F2F01"/>
    <w:rsid w:val="007F3448"/>
    <w:rsid w:val="007F360E"/>
    <w:rsid w:val="007F3E7A"/>
    <w:rsid w:val="007F4C1D"/>
    <w:rsid w:val="007F74E1"/>
    <w:rsid w:val="00800685"/>
    <w:rsid w:val="00802D26"/>
    <w:rsid w:val="00803B85"/>
    <w:rsid w:val="00806B9E"/>
    <w:rsid w:val="008141EA"/>
    <w:rsid w:val="00815386"/>
    <w:rsid w:val="00816F92"/>
    <w:rsid w:val="00821FBC"/>
    <w:rsid w:val="00822932"/>
    <w:rsid w:val="0082450E"/>
    <w:rsid w:val="00826379"/>
    <w:rsid w:val="00826814"/>
    <w:rsid w:val="008268BC"/>
    <w:rsid w:val="00826A9D"/>
    <w:rsid w:val="00827242"/>
    <w:rsid w:val="00827488"/>
    <w:rsid w:val="008300F9"/>
    <w:rsid w:val="008309E7"/>
    <w:rsid w:val="00834D57"/>
    <w:rsid w:val="00835F46"/>
    <w:rsid w:val="00836866"/>
    <w:rsid w:val="00841F9A"/>
    <w:rsid w:val="00842000"/>
    <w:rsid w:val="00843932"/>
    <w:rsid w:val="00846B5A"/>
    <w:rsid w:val="0085019E"/>
    <w:rsid w:val="008511F5"/>
    <w:rsid w:val="008520C2"/>
    <w:rsid w:val="008610F3"/>
    <w:rsid w:val="0086159E"/>
    <w:rsid w:val="00862158"/>
    <w:rsid w:val="00863775"/>
    <w:rsid w:val="00865CC9"/>
    <w:rsid w:val="00866996"/>
    <w:rsid w:val="008700F4"/>
    <w:rsid w:val="00873F3B"/>
    <w:rsid w:val="008773AD"/>
    <w:rsid w:val="00881052"/>
    <w:rsid w:val="00882CC1"/>
    <w:rsid w:val="00883AF7"/>
    <w:rsid w:val="00884C09"/>
    <w:rsid w:val="0088528C"/>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2D7"/>
    <w:rsid w:val="008C6493"/>
    <w:rsid w:val="008C6674"/>
    <w:rsid w:val="008C6A20"/>
    <w:rsid w:val="008C6D5A"/>
    <w:rsid w:val="008C7A7E"/>
    <w:rsid w:val="008D2CF6"/>
    <w:rsid w:val="008D3811"/>
    <w:rsid w:val="008D6464"/>
    <w:rsid w:val="008E1027"/>
    <w:rsid w:val="008E2EA1"/>
    <w:rsid w:val="008E508F"/>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43"/>
    <w:rsid w:val="00912782"/>
    <w:rsid w:val="0091494C"/>
    <w:rsid w:val="00916971"/>
    <w:rsid w:val="00921AC6"/>
    <w:rsid w:val="00921D92"/>
    <w:rsid w:val="00922958"/>
    <w:rsid w:val="00922F3C"/>
    <w:rsid w:val="00922F9D"/>
    <w:rsid w:val="00924270"/>
    <w:rsid w:val="009250B6"/>
    <w:rsid w:val="0093326B"/>
    <w:rsid w:val="00940AF1"/>
    <w:rsid w:val="00941289"/>
    <w:rsid w:val="00942529"/>
    <w:rsid w:val="009450DA"/>
    <w:rsid w:val="009460FC"/>
    <w:rsid w:val="00947193"/>
    <w:rsid w:val="0094748D"/>
    <w:rsid w:val="0095101B"/>
    <w:rsid w:val="009512B1"/>
    <w:rsid w:val="009516EB"/>
    <w:rsid w:val="00951B11"/>
    <w:rsid w:val="00952C27"/>
    <w:rsid w:val="00954CC1"/>
    <w:rsid w:val="009563C4"/>
    <w:rsid w:val="009619F0"/>
    <w:rsid w:val="009624D7"/>
    <w:rsid w:val="0096533B"/>
    <w:rsid w:val="00967466"/>
    <w:rsid w:val="00970CCB"/>
    <w:rsid w:val="00972FB0"/>
    <w:rsid w:val="00974804"/>
    <w:rsid w:val="00980C49"/>
    <w:rsid w:val="009811B2"/>
    <w:rsid w:val="00981A46"/>
    <w:rsid w:val="009868EB"/>
    <w:rsid w:val="0098723B"/>
    <w:rsid w:val="00987591"/>
    <w:rsid w:val="009913D5"/>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3FFD"/>
    <w:rsid w:val="009C67C9"/>
    <w:rsid w:val="009C6A1A"/>
    <w:rsid w:val="009C76AB"/>
    <w:rsid w:val="009D03A4"/>
    <w:rsid w:val="009D3C36"/>
    <w:rsid w:val="009D47E4"/>
    <w:rsid w:val="009D5172"/>
    <w:rsid w:val="009D5F4A"/>
    <w:rsid w:val="009D6C2F"/>
    <w:rsid w:val="009D7490"/>
    <w:rsid w:val="009D7641"/>
    <w:rsid w:val="009D7D81"/>
    <w:rsid w:val="009E1AE9"/>
    <w:rsid w:val="009E1C74"/>
    <w:rsid w:val="009E2F2C"/>
    <w:rsid w:val="009E4066"/>
    <w:rsid w:val="009E4C58"/>
    <w:rsid w:val="009E6DCC"/>
    <w:rsid w:val="009E7886"/>
    <w:rsid w:val="009F2327"/>
    <w:rsid w:val="009F5800"/>
    <w:rsid w:val="00A0236C"/>
    <w:rsid w:val="00A028CE"/>
    <w:rsid w:val="00A03CE0"/>
    <w:rsid w:val="00A05A40"/>
    <w:rsid w:val="00A07AF4"/>
    <w:rsid w:val="00A10703"/>
    <w:rsid w:val="00A10800"/>
    <w:rsid w:val="00A10C95"/>
    <w:rsid w:val="00A12A41"/>
    <w:rsid w:val="00A16F03"/>
    <w:rsid w:val="00A205B3"/>
    <w:rsid w:val="00A20C0D"/>
    <w:rsid w:val="00A21085"/>
    <w:rsid w:val="00A237C3"/>
    <w:rsid w:val="00A2445B"/>
    <w:rsid w:val="00A304BF"/>
    <w:rsid w:val="00A337FE"/>
    <w:rsid w:val="00A33FE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BC9"/>
    <w:rsid w:val="00A66C2A"/>
    <w:rsid w:val="00A67062"/>
    <w:rsid w:val="00A70AE1"/>
    <w:rsid w:val="00A71E29"/>
    <w:rsid w:val="00A72709"/>
    <w:rsid w:val="00A72D1C"/>
    <w:rsid w:val="00A735AB"/>
    <w:rsid w:val="00A825C7"/>
    <w:rsid w:val="00A84144"/>
    <w:rsid w:val="00A84C54"/>
    <w:rsid w:val="00A87D82"/>
    <w:rsid w:val="00A90D45"/>
    <w:rsid w:val="00A910C9"/>
    <w:rsid w:val="00A927ED"/>
    <w:rsid w:val="00A93C98"/>
    <w:rsid w:val="00A947D4"/>
    <w:rsid w:val="00A97EAB"/>
    <w:rsid w:val="00AA0CF5"/>
    <w:rsid w:val="00AA2DBC"/>
    <w:rsid w:val="00AA32EE"/>
    <w:rsid w:val="00AA5CFE"/>
    <w:rsid w:val="00AA7833"/>
    <w:rsid w:val="00AB05FF"/>
    <w:rsid w:val="00AB1234"/>
    <w:rsid w:val="00AB1D5C"/>
    <w:rsid w:val="00AB2CBA"/>
    <w:rsid w:val="00AB3569"/>
    <w:rsid w:val="00AB3FD9"/>
    <w:rsid w:val="00AB4367"/>
    <w:rsid w:val="00AB55FF"/>
    <w:rsid w:val="00AB654C"/>
    <w:rsid w:val="00AB703B"/>
    <w:rsid w:val="00AB7BC6"/>
    <w:rsid w:val="00AB7E15"/>
    <w:rsid w:val="00AC1C04"/>
    <w:rsid w:val="00AC4A5B"/>
    <w:rsid w:val="00AC591B"/>
    <w:rsid w:val="00AC7CD2"/>
    <w:rsid w:val="00AD59DC"/>
    <w:rsid w:val="00AE070C"/>
    <w:rsid w:val="00AE702D"/>
    <w:rsid w:val="00AF03CC"/>
    <w:rsid w:val="00AF0E95"/>
    <w:rsid w:val="00AF7675"/>
    <w:rsid w:val="00B0502F"/>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35476"/>
    <w:rsid w:val="00B356A8"/>
    <w:rsid w:val="00B42468"/>
    <w:rsid w:val="00B4657A"/>
    <w:rsid w:val="00B46E58"/>
    <w:rsid w:val="00B471C8"/>
    <w:rsid w:val="00B479BA"/>
    <w:rsid w:val="00B5152D"/>
    <w:rsid w:val="00B52526"/>
    <w:rsid w:val="00B52AE3"/>
    <w:rsid w:val="00B52FF4"/>
    <w:rsid w:val="00B532DB"/>
    <w:rsid w:val="00B558D2"/>
    <w:rsid w:val="00B55BB3"/>
    <w:rsid w:val="00B60158"/>
    <w:rsid w:val="00B60E07"/>
    <w:rsid w:val="00B623EF"/>
    <w:rsid w:val="00B63EAC"/>
    <w:rsid w:val="00B64EF2"/>
    <w:rsid w:val="00B67F8B"/>
    <w:rsid w:val="00B70C42"/>
    <w:rsid w:val="00B72BDE"/>
    <w:rsid w:val="00B7311D"/>
    <w:rsid w:val="00B73A85"/>
    <w:rsid w:val="00B75D23"/>
    <w:rsid w:val="00B75F00"/>
    <w:rsid w:val="00B7724E"/>
    <w:rsid w:val="00B842BC"/>
    <w:rsid w:val="00B86AEF"/>
    <w:rsid w:val="00B9146B"/>
    <w:rsid w:val="00B96347"/>
    <w:rsid w:val="00B964DD"/>
    <w:rsid w:val="00BA1913"/>
    <w:rsid w:val="00BA1ED9"/>
    <w:rsid w:val="00BA345A"/>
    <w:rsid w:val="00BA3653"/>
    <w:rsid w:val="00BA65FC"/>
    <w:rsid w:val="00BA6772"/>
    <w:rsid w:val="00BA7276"/>
    <w:rsid w:val="00BB0CDB"/>
    <w:rsid w:val="00BB0F74"/>
    <w:rsid w:val="00BB1F10"/>
    <w:rsid w:val="00BB3347"/>
    <w:rsid w:val="00BB5992"/>
    <w:rsid w:val="00BB65A6"/>
    <w:rsid w:val="00BC023E"/>
    <w:rsid w:val="00BC03E0"/>
    <w:rsid w:val="00BC04C9"/>
    <w:rsid w:val="00BC4EE2"/>
    <w:rsid w:val="00BC51FC"/>
    <w:rsid w:val="00BC5C67"/>
    <w:rsid w:val="00BC5CAD"/>
    <w:rsid w:val="00BD0840"/>
    <w:rsid w:val="00BD0AC6"/>
    <w:rsid w:val="00BE2E33"/>
    <w:rsid w:val="00BE6314"/>
    <w:rsid w:val="00BE7035"/>
    <w:rsid w:val="00BF0980"/>
    <w:rsid w:val="00BF3A63"/>
    <w:rsid w:val="00BF3D51"/>
    <w:rsid w:val="00BF5280"/>
    <w:rsid w:val="00BF64DD"/>
    <w:rsid w:val="00C00601"/>
    <w:rsid w:val="00C02954"/>
    <w:rsid w:val="00C0541F"/>
    <w:rsid w:val="00C060D0"/>
    <w:rsid w:val="00C06687"/>
    <w:rsid w:val="00C07F31"/>
    <w:rsid w:val="00C10837"/>
    <w:rsid w:val="00C1145F"/>
    <w:rsid w:val="00C11C4C"/>
    <w:rsid w:val="00C16962"/>
    <w:rsid w:val="00C17EFC"/>
    <w:rsid w:val="00C17F0B"/>
    <w:rsid w:val="00C2050E"/>
    <w:rsid w:val="00C2186D"/>
    <w:rsid w:val="00C21880"/>
    <w:rsid w:val="00C22473"/>
    <w:rsid w:val="00C2718F"/>
    <w:rsid w:val="00C30194"/>
    <w:rsid w:val="00C31198"/>
    <w:rsid w:val="00C32D7E"/>
    <w:rsid w:val="00C3648B"/>
    <w:rsid w:val="00C45615"/>
    <w:rsid w:val="00C46BA8"/>
    <w:rsid w:val="00C4709E"/>
    <w:rsid w:val="00C47CAB"/>
    <w:rsid w:val="00C50EEF"/>
    <w:rsid w:val="00C54770"/>
    <w:rsid w:val="00C566E2"/>
    <w:rsid w:val="00C5798E"/>
    <w:rsid w:val="00C57A03"/>
    <w:rsid w:val="00C604D4"/>
    <w:rsid w:val="00C60A6D"/>
    <w:rsid w:val="00C61481"/>
    <w:rsid w:val="00C627C8"/>
    <w:rsid w:val="00C640AE"/>
    <w:rsid w:val="00C676C0"/>
    <w:rsid w:val="00C74243"/>
    <w:rsid w:val="00C76959"/>
    <w:rsid w:val="00C81A9D"/>
    <w:rsid w:val="00C822F6"/>
    <w:rsid w:val="00C83039"/>
    <w:rsid w:val="00C839EA"/>
    <w:rsid w:val="00C849DD"/>
    <w:rsid w:val="00C85280"/>
    <w:rsid w:val="00C918B6"/>
    <w:rsid w:val="00C92C2C"/>
    <w:rsid w:val="00C9301C"/>
    <w:rsid w:val="00C936E8"/>
    <w:rsid w:val="00C9400B"/>
    <w:rsid w:val="00C95AE0"/>
    <w:rsid w:val="00CA5C96"/>
    <w:rsid w:val="00CA62B3"/>
    <w:rsid w:val="00CA69CB"/>
    <w:rsid w:val="00CB09FB"/>
    <w:rsid w:val="00CB212B"/>
    <w:rsid w:val="00CB25C4"/>
    <w:rsid w:val="00CB28E6"/>
    <w:rsid w:val="00CB362C"/>
    <w:rsid w:val="00CB3AE7"/>
    <w:rsid w:val="00CB422C"/>
    <w:rsid w:val="00CB5889"/>
    <w:rsid w:val="00CB5FF9"/>
    <w:rsid w:val="00CC19D2"/>
    <w:rsid w:val="00CC3549"/>
    <w:rsid w:val="00CC3EAF"/>
    <w:rsid w:val="00CC601F"/>
    <w:rsid w:val="00CC6A4B"/>
    <w:rsid w:val="00CD0D3A"/>
    <w:rsid w:val="00CD12FE"/>
    <w:rsid w:val="00CD2939"/>
    <w:rsid w:val="00CD7495"/>
    <w:rsid w:val="00CE6A4E"/>
    <w:rsid w:val="00CE77A3"/>
    <w:rsid w:val="00CF39D3"/>
    <w:rsid w:val="00D00573"/>
    <w:rsid w:val="00D02361"/>
    <w:rsid w:val="00D02F5C"/>
    <w:rsid w:val="00D14EE9"/>
    <w:rsid w:val="00D2080C"/>
    <w:rsid w:val="00D2316D"/>
    <w:rsid w:val="00D250BF"/>
    <w:rsid w:val="00D25164"/>
    <w:rsid w:val="00D25C52"/>
    <w:rsid w:val="00D27FD2"/>
    <w:rsid w:val="00D333C2"/>
    <w:rsid w:val="00D351B2"/>
    <w:rsid w:val="00D358BC"/>
    <w:rsid w:val="00D40496"/>
    <w:rsid w:val="00D422A8"/>
    <w:rsid w:val="00D45727"/>
    <w:rsid w:val="00D469B5"/>
    <w:rsid w:val="00D46EF8"/>
    <w:rsid w:val="00D5013F"/>
    <w:rsid w:val="00D50F32"/>
    <w:rsid w:val="00D51735"/>
    <w:rsid w:val="00D52ACA"/>
    <w:rsid w:val="00D531C7"/>
    <w:rsid w:val="00D5323F"/>
    <w:rsid w:val="00D56500"/>
    <w:rsid w:val="00D6381E"/>
    <w:rsid w:val="00D65D98"/>
    <w:rsid w:val="00D7014F"/>
    <w:rsid w:val="00D70E81"/>
    <w:rsid w:val="00D7102C"/>
    <w:rsid w:val="00D71244"/>
    <w:rsid w:val="00D72D48"/>
    <w:rsid w:val="00D759C5"/>
    <w:rsid w:val="00D76F3A"/>
    <w:rsid w:val="00D773B4"/>
    <w:rsid w:val="00D7786D"/>
    <w:rsid w:val="00D82D5C"/>
    <w:rsid w:val="00D84732"/>
    <w:rsid w:val="00D84CC6"/>
    <w:rsid w:val="00D857C3"/>
    <w:rsid w:val="00D869EB"/>
    <w:rsid w:val="00D86AEE"/>
    <w:rsid w:val="00D91715"/>
    <w:rsid w:val="00D91F18"/>
    <w:rsid w:val="00D927A2"/>
    <w:rsid w:val="00D92B0C"/>
    <w:rsid w:val="00DA0440"/>
    <w:rsid w:val="00DA2B80"/>
    <w:rsid w:val="00DA30AA"/>
    <w:rsid w:val="00DA384A"/>
    <w:rsid w:val="00DA3E61"/>
    <w:rsid w:val="00DA7C9E"/>
    <w:rsid w:val="00DB06B2"/>
    <w:rsid w:val="00DB1B89"/>
    <w:rsid w:val="00DB7808"/>
    <w:rsid w:val="00DB79B9"/>
    <w:rsid w:val="00DC1882"/>
    <w:rsid w:val="00DC19E1"/>
    <w:rsid w:val="00DC19F8"/>
    <w:rsid w:val="00DC27C7"/>
    <w:rsid w:val="00DC5558"/>
    <w:rsid w:val="00DC63BA"/>
    <w:rsid w:val="00DD0960"/>
    <w:rsid w:val="00DD29C5"/>
    <w:rsid w:val="00DD34AA"/>
    <w:rsid w:val="00DD407F"/>
    <w:rsid w:val="00DD676F"/>
    <w:rsid w:val="00DD6EDC"/>
    <w:rsid w:val="00DD730B"/>
    <w:rsid w:val="00DE4E57"/>
    <w:rsid w:val="00DE6361"/>
    <w:rsid w:val="00DE6655"/>
    <w:rsid w:val="00DF2103"/>
    <w:rsid w:val="00DF27A0"/>
    <w:rsid w:val="00DF2C39"/>
    <w:rsid w:val="00DF302C"/>
    <w:rsid w:val="00DF30D7"/>
    <w:rsid w:val="00DF3928"/>
    <w:rsid w:val="00DF4929"/>
    <w:rsid w:val="00DF5425"/>
    <w:rsid w:val="00DF759A"/>
    <w:rsid w:val="00E009E0"/>
    <w:rsid w:val="00E05F52"/>
    <w:rsid w:val="00E1185E"/>
    <w:rsid w:val="00E124C2"/>
    <w:rsid w:val="00E1360E"/>
    <w:rsid w:val="00E13A25"/>
    <w:rsid w:val="00E13D51"/>
    <w:rsid w:val="00E207A4"/>
    <w:rsid w:val="00E20E7C"/>
    <w:rsid w:val="00E23607"/>
    <w:rsid w:val="00E2489A"/>
    <w:rsid w:val="00E24D6A"/>
    <w:rsid w:val="00E30129"/>
    <w:rsid w:val="00E30403"/>
    <w:rsid w:val="00E30B14"/>
    <w:rsid w:val="00E31298"/>
    <w:rsid w:val="00E31524"/>
    <w:rsid w:val="00E4444C"/>
    <w:rsid w:val="00E44E02"/>
    <w:rsid w:val="00E44F41"/>
    <w:rsid w:val="00E4614F"/>
    <w:rsid w:val="00E4628D"/>
    <w:rsid w:val="00E4647C"/>
    <w:rsid w:val="00E467A6"/>
    <w:rsid w:val="00E5418C"/>
    <w:rsid w:val="00E54944"/>
    <w:rsid w:val="00E54BAC"/>
    <w:rsid w:val="00E54E14"/>
    <w:rsid w:val="00E56F1E"/>
    <w:rsid w:val="00E57F21"/>
    <w:rsid w:val="00E611EF"/>
    <w:rsid w:val="00E63472"/>
    <w:rsid w:val="00E635AB"/>
    <w:rsid w:val="00E64386"/>
    <w:rsid w:val="00E70BEB"/>
    <w:rsid w:val="00E730F8"/>
    <w:rsid w:val="00E75EFA"/>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B720B"/>
    <w:rsid w:val="00EC14D2"/>
    <w:rsid w:val="00EC2CD3"/>
    <w:rsid w:val="00EC4191"/>
    <w:rsid w:val="00EC522C"/>
    <w:rsid w:val="00EC63E0"/>
    <w:rsid w:val="00EC69EC"/>
    <w:rsid w:val="00ED1452"/>
    <w:rsid w:val="00ED3374"/>
    <w:rsid w:val="00ED3A64"/>
    <w:rsid w:val="00ED51BF"/>
    <w:rsid w:val="00ED54F6"/>
    <w:rsid w:val="00ED790B"/>
    <w:rsid w:val="00ED7A4A"/>
    <w:rsid w:val="00EE02C2"/>
    <w:rsid w:val="00EE033B"/>
    <w:rsid w:val="00EE4E35"/>
    <w:rsid w:val="00EE5626"/>
    <w:rsid w:val="00EE574E"/>
    <w:rsid w:val="00EE5F13"/>
    <w:rsid w:val="00EE625B"/>
    <w:rsid w:val="00EF6840"/>
    <w:rsid w:val="00F02808"/>
    <w:rsid w:val="00F03312"/>
    <w:rsid w:val="00F03CEB"/>
    <w:rsid w:val="00F04226"/>
    <w:rsid w:val="00F048BB"/>
    <w:rsid w:val="00F04FB8"/>
    <w:rsid w:val="00F05DDE"/>
    <w:rsid w:val="00F061D3"/>
    <w:rsid w:val="00F06703"/>
    <w:rsid w:val="00F11092"/>
    <w:rsid w:val="00F1162F"/>
    <w:rsid w:val="00F118E7"/>
    <w:rsid w:val="00F12611"/>
    <w:rsid w:val="00F13D45"/>
    <w:rsid w:val="00F145F1"/>
    <w:rsid w:val="00F14EAB"/>
    <w:rsid w:val="00F17942"/>
    <w:rsid w:val="00F2111E"/>
    <w:rsid w:val="00F21491"/>
    <w:rsid w:val="00F23AE0"/>
    <w:rsid w:val="00F30363"/>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639EC"/>
    <w:rsid w:val="00F66E45"/>
    <w:rsid w:val="00F70B9F"/>
    <w:rsid w:val="00F70E7D"/>
    <w:rsid w:val="00F7384E"/>
    <w:rsid w:val="00F73C7E"/>
    <w:rsid w:val="00F74001"/>
    <w:rsid w:val="00F7577F"/>
    <w:rsid w:val="00F75D88"/>
    <w:rsid w:val="00F7728C"/>
    <w:rsid w:val="00F80252"/>
    <w:rsid w:val="00F80A9C"/>
    <w:rsid w:val="00F81F17"/>
    <w:rsid w:val="00F82E5C"/>
    <w:rsid w:val="00F8652F"/>
    <w:rsid w:val="00F9549A"/>
    <w:rsid w:val="00F9654B"/>
    <w:rsid w:val="00F967BB"/>
    <w:rsid w:val="00F96E7B"/>
    <w:rsid w:val="00F97A52"/>
    <w:rsid w:val="00FA28DF"/>
    <w:rsid w:val="00FA3771"/>
    <w:rsid w:val="00FA3F66"/>
    <w:rsid w:val="00FA5603"/>
    <w:rsid w:val="00FA57C7"/>
    <w:rsid w:val="00FA57CD"/>
    <w:rsid w:val="00FB0431"/>
    <w:rsid w:val="00FB0985"/>
    <w:rsid w:val="00FB12B8"/>
    <w:rsid w:val="00FB25A7"/>
    <w:rsid w:val="00FB2E00"/>
    <w:rsid w:val="00FB44D9"/>
    <w:rsid w:val="00FB5274"/>
    <w:rsid w:val="00FB5FA2"/>
    <w:rsid w:val="00FB629B"/>
    <w:rsid w:val="00FB6528"/>
    <w:rsid w:val="00FC23DC"/>
    <w:rsid w:val="00FC2CD0"/>
    <w:rsid w:val="00FC3A53"/>
    <w:rsid w:val="00FC51B4"/>
    <w:rsid w:val="00FC52A6"/>
    <w:rsid w:val="00FC533D"/>
    <w:rsid w:val="00FC7191"/>
    <w:rsid w:val="00FD3B54"/>
    <w:rsid w:val="00FD5BD7"/>
    <w:rsid w:val="00FD7BD7"/>
    <w:rsid w:val="00FE12B3"/>
    <w:rsid w:val="00FE1872"/>
    <w:rsid w:val="00FE1C88"/>
    <w:rsid w:val="00FE1C9B"/>
    <w:rsid w:val="00FE254E"/>
    <w:rsid w:val="00FE2CBE"/>
    <w:rsid w:val="00FE35D4"/>
    <w:rsid w:val="00FE47EA"/>
    <w:rsid w:val="00FE7389"/>
    <w:rsid w:val="00FF09F6"/>
    <w:rsid w:val="00FF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D2173"/>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B6"/>
    <w:rPr>
      <w:sz w:val="24"/>
      <w:lang w:eastAsia="en-US"/>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link w:val="BodyTextCha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lang w:val="en-US"/>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eastAsia="en-US"/>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val="fr-BE"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val="fr-BE"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 w:type="paragraph" w:styleId="ListBullet5">
    <w:name w:val="List Bullet 5"/>
    <w:basedOn w:val="Normal"/>
    <w:rsid w:val="00005DB6"/>
    <w:pPr>
      <w:framePr w:w="1860" w:wrap="around" w:vAnchor="text" w:hAnchor="text" w:x="1201" w:y="1"/>
      <w:numPr>
        <w:numId w:val="19"/>
      </w:numPr>
      <w:pBdr>
        <w:bottom w:val="single" w:sz="6" w:space="0" w:color="auto"/>
        <w:between w:val="single" w:sz="6" w:space="0" w:color="auto"/>
      </w:pBdr>
      <w:suppressAutoHyphens/>
      <w:spacing w:before="80" w:after="80" w:line="320" w:lineRule="atLeast"/>
      <w:ind w:leftChars="-1" w:left="-1" w:hangingChars="1" w:hanging="1"/>
      <w:textDirection w:val="btLr"/>
      <w:textAlignment w:val="top"/>
      <w:outlineLvl w:val="0"/>
    </w:pPr>
    <w:rPr>
      <w:rFonts w:ascii="Garamond" w:hAnsi="Garamond" w:cs="Calibri"/>
      <w:position w:val="-1"/>
      <w:sz w:val="18"/>
    </w:rPr>
  </w:style>
  <w:style w:type="character" w:customStyle="1" w:styleId="BodyTextChar">
    <w:name w:val="Body Text Char"/>
    <w:basedOn w:val="DefaultParagraphFont"/>
    <w:link w:val="BodyText"/>
    <w:rsid w:val="00005DB6"/>
    <w:rPr>
      <w:sz w:val="24"/>
      <w:lang w:eastAsia="en-US"/>
    </w:rPr>
  </w:style>
  <w:style w:type="character" w:styleId="UnresolvedMention">
    <w:name w:val="Unresolved Mention"/>
    <w:basedOn w:val="DefaultParagraphFont"/>
    <w:uiPriority w:val="99"/>
    <w:semiHidden/>
    <w:unhideWhenUsed/>
    <w:rsid w:val="00B86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csanctions.un.org/en/?keywords=al-qaida" TargetMode="External"/><Relationship Id="rId4" Type="http://schemas.openxmlformats.org/officeDocument/2006/relationships/settings" Target="settings.xml"/><Relationship Id="rId9" Type="http://schemas.openxmlformats.org/officeDocument/2006/relationships/hyperlink" Target="https://www.sipri.org/sites/default/files/2016-03/UNSC_126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26BD-DD8E-454C-99F1-85E8AA3E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22</Pages>
  <Words>7682</Words>
  <Characters>43790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CONVENTION de SUBVENTION TYPE - AIDES EXTERIEURES</vt:lpstr>
    </vt:vector>
  </TitlesOfParts>
  <Company>European Commission</Company>
  <LinksUpToDate>false</LinksUpToDate>
  <CharactersWithSpaces>51370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florean</dc:creator>
  <cp:keywords/>
  <cp:lastModifiedBy>Dragan Roganovic</cp:lastModifiedBy>
  <cp:revision>131</cp:revision>
  <cp:lastPrinted>2014-01-20T08:23:00Z</cp:lastPrinted>
  <dcterms:created xsi:type="dcterms:W3CDTF">2025-01-16T14:50:00Z</dcterms:created>
  <dcterms:modified xsi:type="dcterms:W3CDTF">2025-02-26T18:51:00Z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